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oferta-de-servicios-y-pricing"/>
    <w:p>
      <w:pPr>
        <w:pStyle w:val="Heading1"/>
      </w:pPr>
      <w:r>
        <w:t xml:space="preserve">Oferta de Servicios y Pricing</w:t>
      </w:r>
    </w:p>
    <w:p>
      <w:pPr>
        <w:pStyle w:val="FirstParagraph"/>
      </w:pPr>
      <w:r>
        <w:rPr>
          <w:bCs/>
          <w:b/>
        </w:rPr>
        <w:t xml:space="preserve">[NOMBRE EMPRESA] S.A.S.</w:t>
      </w:r>
    </w:p>
    <w:p>
      <w:r>
        <w:pict>
          <v:rect style="width:0;height:1.5pt" o:hralign="center" o:hrstd="t" o:hr="t"/>
        </w:pict>
      </w:r>
    </w:p>
    <w:bookmarkStart w:id="20" w:name="resumen-de-servicios"/>
    <w:p>
      <w:pPr>
        <w:pStyle w:val="Heading2"/>
      </w:pPr>
      <w:r>
        <w:t xml:space="preserve">Resumen de Servicios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Promedio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Agénticos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 con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1.000/mes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Ayuda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PYMES/Corporativos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Productividad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25/usuario/mes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Corporativos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3.000 + % ahorro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15.000-50.000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Xa3599fc7cac19fbcc2bd514c2a7fd6fc2a5adfb"/>
    <w:p>
      <w:pPr>
        <w:pStyle w:val="Heading2"/>
      </w:pPr>
      <w:r>
        <w:t xml:space="preserve">Servicio 1: Sistemas Agénticos para Soporte de Infraestructura</w:t>
      </w:r>
    </w:p>
    <w:bookmarkStart w:id="21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Agentes de IA que monitorean, diagnostican y resuelven problemas de infraestructura on-premise y cloud de forma autónoma, reduciendo la carga del equipo IT.</w:t>
      </w:r>
    </w:p>
    <w:bookmarkEnd w:id="21"/>
    <w:bookmarkStart w:id="22" w:name="propuesta-de-valor"/>
    <w:p>
      <w:pPr>
        <w:pStyle w:val="Heading3"/>
      </w:pPr>
      <w:r>
        <w:t xml:space="preserve">Propuesta de Valor</w:t>
      </w:r>
    </w:p>
    <w:p>
      <w:pPr>
        <w:numPr>
          <w:ilvl w:val="0"/>
          <w:numId w:val="1001"/>
        </w:numPr>
        <w:pStyle w:val="Compact"/>
      </w:pPr>
      <w:r>
        <w:t xml:space="preserve">Reducción de tickets de soporte en 40-60%</w:t>
      </w:r>
    </w:p>
    <w:p>
      <w:pPr>
        <w:numPr>
          <w:ilvl w:val="0"/>
          <w:numId w:val="1001"/>
        </w:numPr>
        <w:pStyle w:val="Compact"/>
      </w:pPr>
      <w:r>
        <w:t xml:space="preserve">Respuesta 24/7 sin costo de personal nocturno</w:t>
      </w:r>
    </w:p>
    <w:p>
      <w:pPr>
        <w:numPr>
          <w:ilvl w:val="0"/>
          <w:numId w:val="1001"/>
        </w:numPr>
        <w:pStyle w:val="Compact"/>
      </w:pPr>
      <w:r>
        <w:t xml:space="preserve">Detección proactiva de problemas antes de que impacten</w:t>
      </w:r>
    </w:p>
    <w:bookmarkEnd w:id="22"/>
    <w:bookmarkStart w:id="23" w:name="cliente-ideal"/>
    <w:p>
      <w:pPr>
        <w:pStyle w:val="Heading3"/>
      </w:pPr>
      <w:r>
        <w:t xml:space="preserve">Cliente Ideal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con IT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50-500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on-prem y/o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altos de soporte, tiempos de respuesta</w:t>
            </w:r>
          </w:p>
        </w:tc>
      </w:tr>
    </w:tbl>
    <w:bookmarkEnd w:id="23"/>
    <w:bookmarkStart w:id="24" w:name="pricing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+ alertas + diagnóstico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+ resolución automática nivel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1.000/mes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+ integración ITSM + reportes avanzados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2.000/mes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Setup inicial:</w:t>
      </w:r>
      <w:r>
        <w:t xml:space="preserve"> </w:t>
      </w:r>
      <w:r>
        <w:t xml:space="preserve">USD 2.000-5.000 (según complejidad)</w:t>
      </w:r>
    </w:p>
    <w:bookmarkEnd w:id="24"/>
    <w:bookmarkStart w:id="25" w:name="mvp-del-servicio"/>
    <w:p>
      <w:pPr>
        <w:pStyle w:val="Heading3"/>
      </w:pPr>
      <w:r>
        <w:t xml:space="preserve">MVP del Servicio</w:t>
      </w:r>
    </w:p>
    <w:p>
      <w:pPr>
        <w:numPr>
          <w:ilvl w:val="0"/>
          <w:numId w:val="1002"/>
        </w:numPr>
        <w:pStyle w:val="Compact"/>
      </w:pPr>
      <w:r>
        <w:t xml:space="preserve">Agente de monitoreo conectado a infraestructura cliente</w:t>
      </w:r>
    </w:p>
    <w:p>
      <w:pPr>
        <w:numPr>
          <w:ilvl w:val="0"/>
          <w:numId w:val="1002"/>
        </w:numPr>
        <w:pStyle w:val="Compact"/>
      </w:pPr>
      <w:r>
        <w:t xml:space="preserve">Dashboard de alertas y estado</w:t>
      </w:r>
    </w:p>
    <w:p>
      <w:pPr>
        <w:numPr>
          <w:ilvl w:val="0"/>
          <w:numId w:val="1002"/>
        </w:numPr>
        <w:pStyle w:val="Compact"/>
      </w:pPr>
      <w:r>
        <w:t xml:space="preserve">Runbooks automatizados para incidentes comunes</w:t>
      </w:r>
    </w:p>
    <w:p>
      <w:pPr>
        <w:numPr>
          <w:ilvl w:val="0"/>
          <w:numId w:val="1002"/>
        </w:numPr>
        <w:pStyle w:val="Compact"/>
      </w:pPr>
      <w:r>
        <w:t xml:space="preserve">Integración con Slack/Teams para notificaciones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rvicio-2-mesa-de-ayuda-asistida-por-ia"/>
    <w:p>
      <w:pPr>
        <w:pStyle w:val="Heading2"/>
      </w:pPr>
      <w:r>
        <w:t xml:space="preserve">Servicio 2: Mesa de Ayuda Asistida por IA</w:t>
      </w:r>
    </w:p>
    <w:bookmarkStart w:id="27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Reemplazo o asistencia de mesa de ayuda tradicional mediante IA conversacional que resuelve consultas de usuarios finales y escala inteligentemente.</w:t>
      </w:r>
    </w:p>
    <w:bookmarkEnd w:id="27"/>
    <w:bookmarkStart w:id="28" w:name="propuesta-de-valor-1"/>
    <w:p>
      <w:pPr>
        <w:pStyle w:val="Heading3"/>
      </w:pPr>
      <w:r>
        <w:t xml:space="preserve">Propuesta de Valor</w:t>
      </w:r>
    </w:p>
    <w:p>
      <w:pPr>
        <w:numPr>
          <w:ilvl w:val="0"/>
          <w:numId w:val="1003"/>
        </w:numPr>
        <w:pStyle w:val="Compact"/>
      </w:pPr>
      <w:r>
        <w:t xml:space="preserve">Resolución instantánea de consultas frecuentes (password reset, accesos, etc.)</w:t>
      </w:r>
    </w:p>
    <w:p>
      <w:pPr>
        <w:numPr>
          <w:ilvl w:val="0"/>
          <w:numId w:val="1003"/>
        </w:numPr>
        <w:pStyle w:val="Compact"/>
      </w:pPr>
      <w:r>
        <w:t xml:space="preserve">Reducción de costo de mesa de ayuda en 50%+</w:t>
      </w:r>
    </w:p>
    <w:p>
      <w:pPr>
        <w:numPr>
          <w:ilvl w:val="0"/>
          <w:numId w:val="1003"/>
        </w:numPr>
        <w:pStyle w:val="Compact"/>
      </w:pPr>
      <w:r>
        <w:t xml:space="preserve">Disponibilidad 24/7</w:t>
      </w:r>
    </w:p>
    <w:p>
      <w:pPr>
        <w:numPr>
          <w:ilvl w:val="0"/>
          <w:numId w:val="1003"/>
        </w:numPr>
        <w:pStyle w:val="Compact"/>
      </w:pPr>
      <w:r>
        <w:t xml:space="preserve">Escalamiento inteligente a humanos cuando necesario</w:t>
      </w:r>
    </w:p>
    <w:bookmarkEnd w:id="28"/>
    <w:bookmarkStart w:id="29" w:name="cliente-ideal-1"/>
    <w:p>
      <w:pPr>
        <w:pStyle w:val="Heading3"/>
      </w:pPr>
      <w:r>
        <w:t xml:space="preserve">Cliente Ideal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Servicios, retail, manufactura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Situación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ayuda tercerizadas o equipo interno saturado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altos, tiempos de espera, calidad inconsistente</w:t>
            </w:r>
          </w:p>
        </w:tc>
      </w:tr>
    </w:tbl>
    <w:bookmarkEnd w:id="29"/>
    <w:bookmarkStart w:id="30" w:name="pricing-1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FAQ +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1.000/mes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 + resolución automática (passwords, accesos)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+ integración sistemas +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3.500/mes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Setup inicial:</w:t>
      </w:r>
      <w:r>
        <w:t xml:space="preserve"> </w:t>
      </w:r>
      <w:r>
        <w:t xml:space="preserve">USD 5.000-10.000</w:t>
      </w:r>
    </w:p>
    <w:p>
      <w:pPr>
        <w:pStyle w:val="BodyText"/>
      </w:pPr>
      <w:r>
        <w:rPr>
          <w:bCs/>
          <w:b/>
        </w:rPr>
        <w:t xml:space="preserve">Modelo alternativo:</w:t>
      </w:r>
      <w:r>
        <w:t xml:space="preserve"> </w:t>
      </w:r>
      <w:r>
        <w:t xml:space="preserve">USD 500 base + USD 2 por ticket resuelto por IA</w:t>
      </w:r>
    </w:p>
    <w:bookmarkEnd w:id="30"/>
    <w:bookmarkStart w:id="31" w:name="mvp-del-servicio-1"/>
    <w:p>
      <w:pPr>
        <w:pStyle w:val="Heading3"/>
      </w:pPr>
      <w:r>
        <w:t xml:space="preserve">MVP del Servicio</w:t>
      </w:r>
    </w:p>
    <w:p>
      <w:pPr>
        <w:numPr>
          <w:ilvl w:val="0"/>
          <w:numId w:val="1004"/>
        </w:numPr>
        <w:pStyle w:val="Compact"/>
      </w:pPr>
      <w:r>
        <w:t xml:space="preserve">Bot conversacional (Teams/Slack/Web)</w:t>
      </w:r>
    </w:p>
    <w:p>
      <w:pPr>
        <w:numPr>
          <w:ilvl w:val="0"/>
          <w:numId w:val="1004"/>
        </w:numPr>
        <w:pStyle w:val="Compact"/>
      </w:pPr>
      <w:r>
        <w:t xml:space="preserve">Base de conocimiento configurable</w:t>
      </w:r>
    </w:p>
    <w:p>
      <w:pPr>
        <w:numPr>
          <w:ilvl w:val="0"/>
          <w:numId w:val="1004"/>
        </w:numPr>
        <w:pStyle w:val="Compact"/>
      </w:pPr>
      <w:r>
        <w:t xml:space="preserve">Integración con Active Directory para resets</w:t>
      </w:r>
    </w:p>
    <w:p>
      <w:pPr>
        <w:numPr>
          <w:ilvl w:val="0"/>
          <w:numId w:val="1004"/>
        </w:numPr>
        <w:pStyle w:val="Compact"/>
      </w:pPr>
      <w:r>
        <w:t xml:space="preserve">Dashboard de métricas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ervicio-3-saas-de-productividad"/>
    <w:p>
      <w:pPr>
        <w:pStyle w:val="Heading2"/>
      </w:pPr>
      <w:r>
        <w:t xml:space="preserve">Servicio 3: SaaS de Productividad</w:t>
      </w:r>
    </w:p>
    <w:bookmarkStart w:id="33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Plataforma SaaS propia para mejorar productividad de equipos: gestión de tareas, automatización de workflows, dashboards ejecutivos.</w:t>
      </w:r>
    </w:p>
    <w:bookmarkEnd w:id="33"/>
    <w:bookmarkStart w:id="34" w:name="propuesta-de-valor-2"/>
    <w:p>
      <w:pPr>
        <w:pStyle w:val="Heading3"/>
      </w:pPr>
      <w:r>
        <w:t xml:space="preserve">Propuesta de Valor</w:t>
      </w:r>
    </w:p>
    <w:p>
      <w:pPr>
        <w:numPr>
          <w:ilvl w:val="0"/>
          <w:numId w:val="1005"/>
        </w:numPr>
        <w:pStyle w:val="Compact"/>
      </w:pPr>
      <w:r>
        <w:t xml:space="preserve">Solución todo-en-uno vs múltiples herramientas</w:t>
      </w:r>
    </w:p>
    <w:p>
      <w:pPr>
        <w:numPr>
          <w:ilvl w:val="0"/>
          <w:numId w:val="1005"/>
        </w:numPr>
        <w:pStyle w:val="Compact"/>
      </w:pPr>
      <w:r>
        <w:t xml:space="preserve">Precio accesible para mercado argentino</w:t>
      </w:r>
    </w:p>
    <w:p>
      <w:pPr>
        <w:numPr>
          <w:ilvl w:val="0"/>
          <w:numId w:val="1005"/>
        </w:numPr>
        <w:pStyle w:val="Compact"/>
      </w:pPr>
      <w:r>
        <w:t xml:space="preserve">Soporte local en español</w:t>
      </w:r>
    </w:p>
    <w:p>
      <w:pPr>
        <w:numPr>
          <w:ilvl w:val="0"/>
          <w:numId w:val="1005"/>
        </w:numPr>
        <w:pStyle w:val="Compact"/>
      </w:pPr>
      <w:r>
        <w:t xml:space="preserve">Personalizable a necesidades específicas</w:t>
      </w:r>
    </w:p>
    <w:bookmarkEnd w:id="34"/>
    <w:bookmarkStart w:id="35" w:name="cliente-ideal-2"/>
    <w:p>
      <w:pPr>
        <w:pStyle w:val="Heading3"/>
      </w:pPr>
      <w:r>
        <w:t xml:space="preserve">Cliente Ideal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Startups, agencias, consultoras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5-100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Situación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Usando Excel, Trello gratuito, herramientas dispersas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visibilidad, procesos manuales</w:t>
            </w:r>
          </w:p>
        </w:tc>
      </w:tr>
    </w:tbl>
    <w:bookmarkEnd w:id="35"/>
    <w:bookmarkStart w:id="36" w:name="pricing-2"/>
    <w:p>
      <w:pPr>
        <w:pStyle w:val="Heading3"/>
      </w:pPr>
      <w:r>
        <w:t xml:space="preserve">Pricing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99/mes (USD 10/usuario)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399/mes (USD 8/usuario)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999/mes (USD 5/usuario)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Cotizar</w:t>
            </w:r>
          </w:p>
        </w:tc>
      </w:tr>
    </w:tbl>
    <w:p>
      <w:pPr>
        <w:pStyle w:val="BodyText"/>
      </w:pPr>
      <w:r>
        <w:rPr>
          <w:bCs/>
          <w:b/>
        </w:rPr>
        <w:t xml:space="preserve">Trial gratuito:</w:t>
      </w:r>
      <w:r>
        <w:t xml:space="preserve"> </w:t>
      </w:r>
      <w:r>
        <w:t xml:space="preserve">14 días</w:t>
      </w:r>
    </w:p>
    <w:bookmarkEnd w:id="36"/>
    <w:bookmarkStart w:id="37" w:name="mvp-del-servicio-2"/>
    <w:p>
      <w:pPr>
        <w:pStyle w:val="Heading3"/>
      </w:pPr>
      <w:r>
        <w:t xml:space="preserve">MVP del Servicio</w:t>
      </w:r>
    </w:p>
    <w:p>
      <w:pPr>
        <w:numPr>
          <w:ilvl w:val="0"/>
          <w:numId w:val="1006"/>
        </w:numPr>
        <w:pStyle w:val="Compact"/>
      </w:pPr>
      <w:r>
        <w:t xml:space="preserve">Gestión de tareas y proyectos</w:t>
      </w:r>
    </w:p>
    <w:p>
      <w:pPr>
        <w:numPr>
          <w:ilvl w:val="0"/>
          <w:numId w:val="1006"/>
        </w:numPr>
        <w:pStyle w:val="Compact"/>
      </w:pPr>
      <w:r>
        <w:t xml:space="preserve">Kanban boards</w:t>
      </w:r>
    </w:p>
    <w:p>
      <w:pPr>
        <w:numPr>
          <w:ilvl w:val="0"/>
          <w:numId w:val="1006"/>
        </w:numPr>
        <w:pStyle w:val="Compact"/>
      </w:pPr>
      <w:r>
        <w:t xml:space="preserve">Automatizaciones básicas (notificaciones, asignaciones)</w:t>
      </w:r>
    </w:p>
    <w:p>
      <w:pPr>
        <w:numPr>
          <w:ilvl w:val="0"/>
          <w:numId w:val="1006"/>
        </w:numPr>
        <w:pStyle w:val="Compact"/>
      </w:pPr>
      <w:r>
        <w:t xml:space="preserve">Reportes de productividad</w:t>
      </w:r>
    </w:p>
    <w:p>
      <w:pPr>
        <w:numPr>
          <w:ilvl w:val="0"/>
          <w:numId w:val="1006"/>
        </w:numPr>
        <w:pStyle w:val="Compact"/>
      </w:pPr>
      <w:r>
        <w:t xml:space="preserve">Integración calendario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f0a736123314d240084aaa1b1675c68c616d22f"/>
    <w:p>
      <w:pPr>
        <w:pStyle w:val="Heading2"/>
      </w:pPr>
      <w:r>
        <w:t xml:space="preserve">Servicio 4: FinOps - Optimización de Costos en Nube</w:t>
      </w:r>
    </w:p>
    <w:bookmarkStart w:id="39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Análisis y optimización de costos de infraestructura cloud (AWS, Azure, GCP). Identificamos desperdicio y oportunidades de ahorro.</w:t>
      </w:r>
    </w:p>
    <w:bookmarkEnd w:id="39"/>
    <w:bookmarkStart w:id="40" w:name="propuesta-de-valor-3"/>
    <w:p>
      <w:pPr>
        <w:pStyle w:val="Heading3"/>
      </w:pPr>
      <w:r>
        <w:t xml:space="preserve">Propuesta de Valor</w:t>
      </w:r>
    </w:p>
    <w:p>
      <w:pPr>
        <w:numPr>
          <w:ilvl w:val="0"/>
          <w:numId w:val="1007"/>
        </w:numPr>
        <w:pStyle w:val="Compact"/>
      </w:pPr>
      <w:r>
        <w:t xml:space="preserve">Ahorro típico: 20-40% en factura cloud</w:t>
      </w:r>
    </w:p>
    <w:p>
      <w:pPr>
        <w:numPr>
          <w:ilvl w:val="0"/>
          <w:numId w:val="1007"/>
        </w:numPr>
        <w:pStyle w:val="Compact"/>
      </w:pPr>
      <w:r>
        <w:t xml:space="preserve">ROI inmediato (fee se paga con ahorros)</w:t>
      </w:r>
    </w:p>
    <w:p>
      <w:pPr>
        <w:numPr>
          <w:ilvl w:val="0"/>
          <w:numId w:val="1007"/>
        </w:numPr>
        <w:pStyle w:val="Compact"/>
      </w:pPr>
      <w:r>
        <w:t xml:space="preserve">Visibilidad de costos por proyecto/equipo</w:t>
      </w:r>
    </w:p>
    <w:p>
      <w:pPr>
        <w:numPr>
          <w:ilvl w:val="0"/>
          <w:numId w:val="1007"/>
        </w:numPr>
        <w:pStyle w:val="Compact"/>
      </w:pPr>
      <w:r>
        <w:t xml:space="preserve">Recomendaciones accionables</w:t>
      </w:r>
    </w:p>
    <w:bookmarkEnd w:id="40"/>
    <w:bookmarkStart w:id="41" w:name="cliente-ideal-3"/>
    <w:p>
      <w:pPr>
        <w:pStyle w:val="Heading3"/>
      </w:pPr>
      <w:r>
        <w:t xml:space="preserve">Cliente Ideal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5.000+/mes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Situación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creciendo sin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saben dónde se va el dinero, facturas sorpresa</w:t>
            </w:r>
          </w:p>
        </w:tc>
      </w:tr>
    </w:tbl>
    <w:bookmarkEnd w:id="41"/>
    <w:bookmarkStart w:id="42" w:name="pricing-3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655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+ reporte de oportunidades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2.000-5.000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optimizaciones identificadas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3.000-10.000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alertas + optimización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500/mes + 10% del ahorro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Modelo alternativo:</w:t>
      </w:r>
      <w:r>
        <w:t xml:space="preserve"> </w:t>
      </w:r>
      <w:r>
        <w:t xml:space="preserve">25% del ahorro anual demostrado (sin fee inicial)</w:t>
      </w:r>
    </w:p>
    <w:bookmarkEnd w:id="42"/>
    <w:bookmarkStart w:id="43" w:name="mvp-del-servicio-3"/>
    <w:p>
      <w:pPr>
        <w:pStyle w:val="Heading3"/>
      </w:pPr>
      <w:r>
        <w:t xml:space="preserve">MVP del Servicio</w:t>
      </w:r>
    </w:p>
    <w:p>
      <w:pPr>
        <w:numPr>
          <w:ilvl w:val="0"/>
          <w:numId w:val="1008"/>
        </w:numPr>
        <w:pStyle w:val="Compact"/>
      </w:pPr>
      <w:r>
        <w:t xml:space="preserve">Conexión a cuenta cloud del cliente (read-only)</w:t>
      </w:r>
    </w:p>
    <w:p>
      <w:pPr>
        <w:numPr>
          <w:ilvl w:val="0"/>
          <w:numId w:val="1008"/>
        </w:numPr>
        <w:pStyle w:val="Compact"/>
      </w:pPr>
      <w:r>
        <w:t xml:space="preserve">Análisis automático de recursos subutilizados</w:t>
      </w:r>
    </w:p>
    <w:p>
      <w:pPr>
        <w:numPr>
          <w:ilvl w:val="0"/>
          <w:numId w:val="1008"/>
        </w:numPr>
        <w:pStyle w:val="Compact"/>
      </w:pPr>
      <w:r>
        <w:t xml:space="preserve">Reporte con oportunidades priorizadas por impacto</w:t>
      </w:r>
    </w:p>
    <w:p>
      <w:pPr>
        <w:numPr>
          <w:ilvl w:val="0"/>
          <w:numId w:val="1008"/>
        </w:numPr>
        <w:pStyle w:val="Compact"/>
      </w:pPr>
      <w:r>
        <w:t xml:space="preserve">Implementación de</w:t>
      </w:r>
      <w:r>
        <w:t xml:space="preserve"> </w:t>
      </w:r>
      <w:r>
        <w:t xml:space="preserve">“</w:t>
      </w:r>
      <w:r>
        <w:t xml:space="preserve">quick wins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a790ea2bffc9297d24dcad745f70e8517b31105"/>
    <w:p>
      <w:pPr>
        <w:pStyle w:val="Heading2"/>
      </w:pPr>
      <w:r>
        <w:t xml:space="preserve">Servicio 5: Migraciones y Refactorización de Sistemas</w:t>
      </w:r>
    </w:p>
    <w:bookmarkStart w:id="45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Proyectos de migración de sistemas legacy a plataformas modernas, refactorización de aplicaciones, y modernización de arquitectura.</w:t>
      </w:r>
    </w:p>
    <w:bookmarkEnd w:id="45"/>
    <w:bookmarkStart w:id="46" w:name="propuesta-de-valor-4"/>
    <w:p>
      <w:pPr>
        <w:pStyle w:val="Heading3"/>
      </w:pPr>
      <w:r>
        <w:t xml:space="preserve">Propuesta de Valor</w:t>
      </w:r>
    </w:p>
    <w:p>
      <w:pPr>
        <w:numPr>
          <w:ilvl w:val="0"/>
          <w:numId w:val="1009"/>
        </w:numPr>
        <w:pStyle w:val="Compact"/>
      </w:pPr>
      <w:r>
        <w:t xml:space="preserve">Reducción de deuda técnica</w:t>
      </w:r>
    </w:p>
    <w:p>
      <w:pPr>
        <w:numPr>
          <w:ilvl w:val="0"/>
          <w:numId w:val="1009"/>
        </w:numPr>
        <w:pStyle w:val="Compact"/>
      </w:pPr>
      <w:r>
        <w:t xml:space="preserve">Mejora de performance y mantenibilidad</w:t>
      </w:r>
    </w:p>
    <w:p>
      <w:pPr>
        <w:numPr>
          <w:ilvl w:val="0"/>
          <w:numId w:val="1009"/>
        </w:numPr>
        <w:pStyle w:val="Compact"/>
      </w:pPr>
      <w:r>
        <w:t xml:space="preserve">Habilitación de nuevas capacidades (cloud, mobile, APIs)</w:t>
      </w:r>
    </w:p>
    <w:p>
      <w:pPr>
        <w:numPr>
          <w:ilvl w:val="0"/>
          <w:numId w:val="1009"/>
        </w:numPr>
        <w:pStyle w:val="Compact"/>
      </w:pPr>
      <w:r>
        <w:t xml:space="preserve">Transferencia de conocimiento al equipo cliente</w:t>
      </w:r>
    </w:p>
    <w:bookmarkEnd w:id="46"/>
    <w:bookmarkStart w:id="47" w:name="cliente-ideal-4"/>
    <w:p>
      <w:pPr>
        <w:pStyle w:val="Heading3"/>
      </w:pPr>
      <w:r>
        <w:t xml:space="preserve">Cliente Ideal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con sistemas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Aplicaciones &gt;5 años, bases de datos antiguas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de mantenimiento, imposibilidad de evolucionar</w:t>
            </w:r>
          </w:p>
        </w:tc>
      </w:tr>
    </w:tbl>
    <w:bookmarkEnd w:id="47"/>
    <w:bookmarkStart w:id="48" w:name="tipos-de-proyectos"/>
    <w:p>
      <w:pPr>
        <w:pStyle w:val="Heading3"/>
      </w:pPr>
      <w:r>
        <w:t xml:space="preserve">Tipos de Proyectos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86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Migración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→ PostgreSQL,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5.000-20.000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Modernización de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→ Web, monolito → microservicios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15.000-50.000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Migración 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→ AWS/Azure/GCP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10.000-40.000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Refactorización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 código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8.000-30.000</w:t>
            </w:r>
          </w:p>
        </w:tc>
      </w:tr>
    </w:tbl>
    <w:bookmarkEnd w:id="48"/>
    <w:bookmarkStart w:id="49" w:name="metodología"/>
    <w:p>
      <w:pPr>
        <w:pStyle w:val="Heading3"/>
      </w:pPr>
      <w:r>
        <w:t xml:space="preserve">Metodología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Discovery</w:t>
      </w:r>
      <w:r>
        <w:t xml:space="preserve"> </w:t>
      </w:r>
      <w:r>
        <w:t xml:space="preserve">(1-2 semanas): Análisis de sistemas actuales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Planificación</w:t>
      </w:r>
      <w:r>
        <w:t xml:space="preserve"> </w:t>
      </w:r>
      <w:r>
        <w:t xml:space="preserve">(1 semana): Roadmap y estimación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Ejecución</w:t>
      </w:r>
      <w:r>
        <w:t xml:space="preserve"> </w:t>
      </w:r>
      <w:r>
        <w:t xml:space="preserve">(variable): Desarrollo iterativo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Validación</w:t>
      </w:r>
      <w:r>
        <w:t xml:space="preserve"> </w:t>
      </w:r>
      <w:r>
        <w:t xml:space="preserve">(1-2 semanas): Testing y aceptación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Transición</w:t>
      </w:r>
      <w:r>
        <w:t xml:space="preserve"> </w:t>
      </w:r>
      <w:r>
        <w:t xml:space="preserve">(1 semana): Capacitación y soporte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mparativa-de-servicios"/>
    <w:p>
      <w:pPr>
        <w:pStyle w:val="Heading2"/>
      </w:pPr>
      <w:r>
        <w:t xml:space="preserve">Comparativa de Servicios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Agénticos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de Ayuda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Productividad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+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aquetes-combinados-descuentos"/>
    <w:p>
      <w:pPr>
        <w:pStyle w:val="Heading2"/>
      </w:pPr>
      <w:r>
        <w:t xml:space="preserve">Paquetes Combinados (Descuentos)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Moderno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Agénticos + Mesa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 +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proceso-de-venta"/>
    <w:p>
      <w:pPr>
        <w:pStyle w:val="Heading2"/>
      </w:pPr>
      <w:r>
        <w:t xml:space="preserve">Proceso de Venta</w:t>
      </w:r>
    </w:p>
    <w:p>
      <w:pPr>
        <w:pStyle w:val="SourceCode"/>
      </w:pPr>
      <w:r>
        <w:rPr>
          <w:rStyle w:val="VerbatimChar"/>
        </w:rPr>
        <w:t xml:space="preserve">1. Contacto inicial (demo gratuita)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Assessment/discovery (gratis o bajo costo)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Propuesta con ROI estimado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Piloto o MVP (opcional)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Contrato de servicio</w:t>
      </w:r>
    </w:p>
    <w:p>
      <w:r>
        <w:pict>
          <v:rect style="width:0;height:1.5pt" o:hralign="center" o:hrstd="t" o:hr="t"/>
        </w:pict>
      </w:r>
    </w:p>
    <w:bookmarkEnd w:id="53"/>
    <w:bookmarkStart w:id="54" w:name="garantías"/>
    <w:p>
      <w:pPr>
        <w:pStyle w:val="Heading2"/>
      </w:pPr>
      <w:r>
        <w:t xml:space="preserve">Garantías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Satisfacción:</w:t>
      </w:r>
      <w:r>
        <w:t xml:space="preserve"> </w:t>
      </w:r>
      <w:r>
        <w:t xml:space="preserve">30 días de prueba en servicios recurrentes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SLA:</w:t>
      </w:r>
      <w:r>
        <w:t xml:space="preserve"> </w:t>
      </w:r>
      <w:r>
        <w:t xml:space="preserve">Tiempos de respuesta garantizados según plan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Resultados:</w:t>
      </w:r>
      <w:r>
        <w:t xml:space="preserve"> </w:t>
      </w:r>
      <w:r>
        <w:t xml:space="preserve">En FinOps, si no hay ahorro no hay fee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Precios en USD. Facturación en ARS al tipo de cambio del día.</w:t>
      </w:r>
      <w:r>
        <w:t xml:space="preserve"> </w:t>
      </w:r>
      <w:r>
        <w:rPr>
          <w:bCs/>
          <w:b/>
        </w:rPr>
        <w:t xml:space="preserve">Documento de trabajo - Actualizar según feedback del mercado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2026-02-12T02:06:07Z</dcterms:created>
  <dcterms:modified xsi:type="dcterms:W3CDTF">2026-02-12T02:06:07Z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