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98A9" w14:textId="77777777" w:rsidR="00B57230" w:rsidRPr="00B57230" w:rsidRDefault="00B57230" w:rsidP="00B57230">
      <w:pPr>
        <w:rPr>
          <w:b/>
          <w:bCs/>
          <w:sz w:val="28"/>
          <w:szCs w:val="28"/>
          <w:lang w:val="en-IN"/>
        </w:rPr>
      </w:pPr>
      <w:r w:rsidRPr="00B57230">
        <w:rPr>
          <w:b/>
          <w:bCs/>
          <w:sz w:val="28"/>
          <w:szCs w:val="28"/>
          <w:lang w:val="en-IN"/>
        </w:rPr>
        <w:t>Documentation: Zomato Customer Analysis</w:t>
      </w:r>
    </w:p>
    <w:p w14:paraId="7BA4FCD8" w14:textId="77777777" w:rsidR="00B57230" w:rsidRPr="00B57230" w:rsidRDefault="00B57230" w:rsidP="00B57230">
      <w:pPr>
        <w:rPr>
          <w:b/>
          <w:bCs/>
          <w:sz w:val="24"/>
          <w:szCs w:val="24"/>
          <w:lang w:val="en-IN"/>
        </w:rPr>
      </w:pPr>
      <w:r w:rsidRPr="00B57230">
        <w:rPr>
          <w:b/>
          <w:bCs/>
          <w:sz w:val="24"/>
          <w:szCs w:val="24"/>
          <w:lang w:val="en-IN"/>
        </w:rPr>
        <w:t>Overview</w:t>
      </w:r>
    </w:p>
    <w:p w14:paraId="0384E9ED" w14:textId="77777777" w:rsidR="00B57230" w:rsidRPr="00B57230" w:rsidRDefault="00B57230" w:rsidP="00B57230">
      <w:p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 xml:space="preserve">This SQL script focuses on </w:t>
      </w:r>
      <w:proofErr w:type="spellStart"/>
      <w:r w:rsidRPr="00B57230">
        <w:rPr>
          <w:sz w:val="20"/>
          <w:szCs w:val="20"/>
          <w:lang w:val="en-IN"/>
        </w:rPr>
        <w:t>analyzing</w:t>
      </w:r>
      <w:proofErr w:type="spellEnd"/>
      <w:r w:rsidRPr="00B57230">
        <w:rPr>
          <w:sz w:val="20"/>
          <w:szCs w:val="20"/>
          <w:lang w:val="en-IN"/>
        </w:rPr>
        <w:t xml:space="preserve"> Zomato customer data to extract insights into customer preferences, </w:t>
      </w:r>
      <w:proofErr w:type="spellStart"/>
      <w:r w:rsidRPr="00B57230">
        <w:rPr>
          <w:sz w:val="20"/>
          <w:szCs w:val="20"/>
          <w:lang w:val="en-IN"/>
        </w:rPr>
        <w:t>behavior</w:t>
      </w:r>
      <w:proofErr w:type="spellEnd"/>
      <w:r w:rsidRPr="00B57230">
        <w:rPr>
          <w:sz w:val="20"/>
          <w:szCs w:val="20"/>
          <w:lang w:val="en-IN"/>
        </w:rPr>
        <w:t>, and trends. The goal is to provide actionable insights for business decision-making.</w:t>
      </w:r>
    </w:p>
    <w:p w14:paraId="1C735F76" w14:textId="77777777" w:rsidR="00B57230" w:rsidRDefault="00B57230" w:rsidP="00B57230">
      <w:pPr>
        <w:rPr>
          <w:b/>
          <w:bCs/>
          <w:lang w:val="en-IN"/>
        </w:rPr>
      </w:pPr>
    </w:p>
    <w:p w14:paraId="5E0886E2" w14:textId="1FCD278F" w:rsidR="00B57230" w:rsidRPr="00B57230" w:rsidRDefault="00B57230" w:rsidP="00B57230">
      <w:pPr>
        <w:rPr>
          <w:b/>
          <w:bCs/>
          <w:sz w:val="24"/>
          <w:szCs w:val="24"/>
          <w:lang w:val="en-IN"/>
        </w:rPr>
      </w:pPr>
      <w:r w:rsidRPr="00B57230">
        <w:rPr>
          <w:b/>
          <w:bCs/>
          <w:sz w:val="24"/>
          <w:szCs w:val="24"/>
          <w:lang w:val="en-IN"/>
        </w:rPr>
        <w:t>Key Sections</w:t>
      </w:r>
    </w:p>
    <w:p w14:paraId="082B78D4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Exploratory Data Analysis</w:t>
      </w:r>
    </w:p>
    <w:p w14:paraId="06C6FFA3" w14:textId="77777777" w:rsidR="00B57230" w:rsidRPr="00B57230" w:rsidRDefault="00B57230" w:rsidP="00B57230">
      <w:pPr>
        <w:numPr>
          <w:ilvl w:val="1"/>
          <w:numId w:val="1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Initial exploration of datasets, including tables like orders, customers, and restaurants.</w:t>
      </w:r>
    </w:p>
    <w:p w14:paraId="1B49C08C" w14:textId="77777777" w:rsidR="00B57230" w:rsidRPr="00B57230" w:rsidRDefault="00B57230" w:rsidP="00B57230">
      <w:pPr>
        <w:numPr>
          <w:ilvl w:val="1"/>
          <w:numId w:val="1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Inspections of basic metrics like order frequency, customer demographics, and popular restaurant categories.</w:t>
      </w:r>
    </w:p>
    <w:p w14:paraId="776C7467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Customer Segmentation</w:t>
      </w:r>
    </w:p>
    <w:p w14:paraId="16BA8071" w14:textId="77777777" w:rsidR="00B57230" w:rsidRPr="00B57230" w:rsidRDefault="00B57230" w:rsidP="00B57230">
      <w:pPr>
        <w:numPr>
          <w:ilvl w:val="1"/>
          <w:numId w:val="1"/>
        </w:numPr>
        <w:jc w:val="both"/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Segmentation based on: </w:t>
      </w:r>
    </w:p>
    <w:p w14:paraId="0BDE2D9F" w14:textId="77777777" w:rsidR="00B57230" w:rsidRPr="00B57230" w:rsidRDefault="00B57230" w:rsidP="00B57230">
      <w:pPr>
        <w:numPr>
          <w:ilvl w:val="2"/>
          <w:numId w:val="1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Frequency of orders.</w:t>
      </w:r>
    </w:p>
    <w:p w14:paraId="6588D393" w14:textId="77777777" w:rsidR="00B57230" w:rsidRPr="00B57230" w:rsidRDefault="00B57230" w:rsidP="00B57230">
      <w:pPr>
        <w:numPr>
          <w:ilvl w:val="2"/>
          <w:numId w:val="1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Customer spending patterns.</w:t>
      </w:r>
    </w:p>
    <w:p w14:paraId="4D298BB0" w14:textId="77777777" w:rsidR="00B57230" w:rsidRPr="00B57230" w:rsidRDefault="00B57230" w:rsidP="00B57230">
      <w:pPr>
        <w:numPr>
          <w:ilvl w:val="1"/>
          <w:numId w:val="1"/>
        </w:numPr>
        <w:jc w:val="both"/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Techniques: </w:t>
      </w:r>
    </w:p>
    <w:p w14:paraId="4DE0BE3F" w14:textId="77777777" w:rsidR="00B57230" w:rsidRPr="00B57230" w:rsidRDefault="00B57230" w:rsidP="00B57230">
      <w:pPr>
        <w:numPr>
          <w:ilvl w:val="2"/>
          <w:numId w:val="1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Using GROUP BY and aggregate functions such as SUM, AVG, and COUNT.</w:t>
      </w:r>
    </w:p>
    <w:p w14:paraId="41EF5286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Geographical Insights</w:t>
      </w:r>
    </w:p>
    <w:p w14:paraId="153DBE24" w14:textId="77777777" w:rsidR="00B57230" w:rsidRPr="00B57230" w:rsidRDefault="00B57230" w:rsidP="00B57230">
      <w:pPr>
        <w:numPr>
          <w:ilvl w:val="1"/>
          <w:numId w:val="1"/>
        </w:numPr>
        <w:rPr>
          <w:sz w:val="20"/>
          <w:szCs w:val="20"/>
          <w:lang w:val="en-IN"/>
        </w:rPr>
      </w:pPr>
      <w:proofErr w:type="spellStart"/>
      <w:r w:rsidRPr="00B57230">
        <w:rPr>
          <w:sz w:val="20"/>
          <w:szCs w:val="20"/>
          <w:lang w:val="en-IN"/>
        </w:rPr>
        <w:t>Analyzing</w:t>
      </w:r>
      <w:proofErr w:type="spellEnd"/>
      <w:r w:rsidRPr="00B57230">
        <w:rPr>
          <w:sz w:val="20"/>
          <w:szCs w:val="20"/>
          <w:lang w:val="en-IN"/>
        </w:rPr>
        <w:t xml:space="preserve"> customer locations to find top-performing cities/regions.</w:t>
      </w:r>
    </w:p>
    <w:p w14:paraId="7CB42E49" w14:textId="77777777" w:rsidR="00B57230" w:rsidRPr="00B57230" w:rsidRDefault="00B57230" w:rsidP="00B57230">
      <w:pPr>
        <w:numPr>
          <w:ilvl w:val="1"/>
          <w:numId w:val="1"/>
        </w:numPr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Techniques: </w:t>
      </w:r>
    </w:p>
    <w:p w14:paraId="2760A41A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Joins between customers and orders tables.</w:t>
      </w:r>
    </w:p>
    <w:p w14:paraId="41843D68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Use of filtering (WHERE) for city-based insights.</w:t>
      </w:r>
    </w:p>
    <w:p w14:paraId="09348EF5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Order Trends</w:t>
      </w:r>
    </w:p>
    <w:p w14:paraId="405D0E1E" w14:textId="77777777" w:rsidR="00B57230" w:rsidRPr="00B57230" w:rsidRDefault="00B57230" w:rsidP="00B57230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Month-on-month or year-on-year order analysis.</w:t>
      </w:r>
    </w:p>
    <w:p w14:paraId="4CF368D1" w14:textId="77777777" w:rsidR="00B57230" w:rsidRPr="00B57230" w:rsidRDefault="00B57230" w:rsidP="00B57230">
      <w:pPr>
        <w:numPr>
          <w:ilvl w:val="1"/>
          <w:numId w:val="1"/>
        </w:numPr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Techniques: </w:t>
      </w:r>
    </w:p>
    <w:p w14:paraId="3109048D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Use of DATE_FORMAT or similar functions to extract time-based information.</w:t>
      </w:r>
    </w:p>
    <w:p w14:paraId="42005AE8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Aggregate analysis (GROUP BY on time periods).</w:t>
      </w:r>
    </w:p>
    <w:p w14:paraId="22AC4D46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Top Restaurants and Cuisines</w:t>
      </w:r>
    </w:p>
    <w:p w14:paraId="471D4BD9" w14:textId="77777777" w:rsidR="00B57230" w:rsidRPr="00B57230" w:rsidRDefault="00B57230" w:rsidP="00B57230">
      <w:pPr>
        <w:numPr>
          <w:ilvl w:val="1"/>
          <w:numId w:val="1"/>
        </w:numPr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Identifying popular restaurants and cuisines based on: </w:t>
      </w:r>
    </w:p>
    <w:p w14:paraId="49F3A05E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Order count.</w:t>
      </w:r>
    </w:p>
    <w:p w14:paraId="225C1C81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Revenue generation.</w:t>
      </w:r>
    </w:p>
    <w:p w14:paraId="42BE38FC" w14:textId="77777777" w:rsidR="00B57230" w:rsidRPr="00B57230" w:rsidRDefault="00B57230" w:rsidP="00B57230">
      <w:pPr>
        <w:numPr>
          <w:ilvl w:val="1"/>
          <w:numId w:val="1"/>
        </w:numPr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Techniques: </w:t>
      </w:r>
    </w:p>
    <w:p w14:paraId="169CF743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JOIN between orders and restaurants.</w:t>
      </w:r>
    </w:p>
    <w:p w14:paraId="1EC68568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Ranking queries with ORDER BY.</w:t>
      </w:r>
    </w:p>
    <w:p w14:paraId="40F8A5DF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lastRenderedPageBreak/>
        <w:t>Retention and Churn Analysis</w:t>
      </w:r>
    </w:p>
    <w:p w14:paraId="1E00339B" w14:textId="77777777" w:rsidR="00B57230" w:rsidRPr="00B57230" w:rsidRDefault="00B57230" w:rsidP="00B57230">
      <w:pPr>
        <w:numPr>
          <w:ilvl w:val="1"/>
          <w:numId w:val="1"/>
        </w:numPr>
        <w:rPr>
          <w:sz w:val="20"/>
          <w:szCs w:val="20"/>
          <w:lang w:val="en-IN"/>
        </w:rPr>
      </w:pPr>
      <w:proofErr w:type="spellStart"/>
      <w:r w:rsidRPr="00B57230">
        <w:rPr>
          <w:sz w:val="20"/>
          <w:szCs w:val="20"/>
          <w:lang w:val="en-IN"/>
        </w:rPr>
        <w:t>Analyzing</w:t>
      </w:r>
      <w:proofErr w:type="spellEnd"/>
      <w:r w:rsidRPr="00B57230">
        <w:rPr>
          <w:sz w:val="20"/>
          <w:szCs w:val="20"/>
          <w:lang w:val="en-IN"/>
        </w:rPr>
        <w:t xml:space="preserve"> repeat customers versus one-time customers.</w:t>
      </w:r>
    </w:p>
    <w:p w14:paraId="08C881C0" w14:textId="77777777" w:rsidR="00B57230" w:rsidRPr="00B57230" w:rsidRDefault="00B57230" w:rsidP="00B57230">
      <w:pPr>
        <w:numPr>
          <w:ilvl w:val="1"/>
          <w:numId w:val="1"/>
        </w:numPr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Techniques: </w:t>
      </w:r>
    </w:p>
    <w:p w14:paraId="0F265E52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Window functions such as ROW_</w:t>
      </w:r>
      <w:proofErr w:type="gramStart"/>
      <w:r w:rsidRPr="00B57230">
        <w:rPr>
          <w:sz w:val="20"/>
          <w:szCs w:val="20"/>
          <w:lang w:val="en-IN"/>
        </w:rPr>
        <w:t>NUMBER(</w:t>
      </w:r>
      <w:proofErr w:type="gramEnd"/>
      <w:r w:rsidRPr="00B57230">
        <w:rPr>
          <w:sz w:val="20"/>
          <w:szCs w:val="20"/>
          <w:lang w:val="en-IN"/>
        </w:rPr>
        <w:t>) or DENSE_RANK().</w:t>
      </w:r>
    </w:p>
    <w:p w14:paraId="4DFD32C6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Use of CASE statements for churn classification.</w:t>
      </w:r>
    </w:p>
    <w:p w14:paraId="0591BE9C" w14:textId="77777777" w:rsidR="00B57230" w:rsidRPr="00B57230" w:rsidRDefault="00B57230" w:rsidP="00B57230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Performance Metrics</w:t>
      </w:r>
    </w:p>
    <w:p w14:paraId="434A10A2" w14:textId="77777777" w:rsidR="00B57230" w:rsidRPr="00B57230" w:rsidRDefault="00B57230" w:rsidP="00B57230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KPIs like Average Order Value (AOV), Customer Lifetime Value (CLTV), etc.</w:t>
      </w:r>
    </w:p>
    <w:p w14:paraId="0B6CE5E8" w14:textId="77777777" w:rsidR="00B57230" w:rsidRPr="00B57230" w:rsidRDefault="00B57230" w:rsidP="00B57230">
      <w:pPr>
        <w:numPr>
          <w:ilvl w:val="1"/>
          <w:numId w:val="1"/>
        </w:numPr>
        <w:rPr>
          <w:b/>
          <w:bCs/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 xml:space="preserve">Techniques: </w:t>
      </w:r>
    </w:p>
    <w:p w14:paraId="6BBC9A98" w14:textId="77777777" w:rsidR="00B57230" w:rsidRPr="00B57230" w:rsidRDefault="00B57230" w:rsidP="00B57230">
      <w:pPr>
        <w:numPr>
          <w:ilvl w:val="2"/>
          <w:numId w:val="1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Mathematical calculations combining multiple fields.</w:t>
      </w:r>
    </w:p>
    <w:p w14:paraId="7A6606A8" w14:textId="77777777" w:rsidR="00B57230" w:rsidRDefault="00B57230" w:rsidP="00B57230">
      <w:pPr>
        <w:rPr>
          <w:b/>
          <w:bCs/>
          <w:lang w:val="en-IN"/>
        </w:rPr>
      </w:pPr>
    </w:p>
    <w:p w14:paraId="7E4E19EE" w14:textId="03B60EE5" w:rsidR="00B57230" w:rsidRPr="00B57230" w:rsidRDefault="00B57230" w:rsidP="00B57230">
      <w:pPr>
        <w:rPr>
          <w:b/>
          <w:bCs/>
          <w:sz w:val="24"/>
          <w:szCs w:val="24"/>
          <w:lang w:val="en-IN"/>
        </w:rPr>
      </w:pPr>
      <w:r w:rsidRPr="00B57230">
        <w:rPr>
          <w:b/>
          <w:bCs/>
          <w:sz w:val="24"/>
          <w:szCs w:val="24"/>
          <w:lang w:val="en-IN"/>
        </w:rPr>
        <w:t>Key SQL Techniques Used</w:t>
      </w:r>
    </w:p>
    <w:p w14:paraId="1545C0F1" w14:textId="77777777" w:rsidR="00B57230" w:rsidRPr="00B57230" w:rsidRDefault="00B57230" w:rsidP="00B57230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Joins</w:t>
      </w:r>
      <w:r w:rsidRPr="00B57230">
        <w:rPr>
          <w:sz w:val="20"/>
          <w:szCs w:val="20"/>
          <w:lang w:val="en-IN"/>
        </w:rPr>
        <w:t xml:space="preserve">: </w:t>
      </w:r>
    </w:p>
    <w:p w14:paraId="30078C3B" w14:textId="77777777" w:rsidR="00B57230" w:rsidRPr="00B57230" w:rsidRDefault="00B57230" w:rsidP="00B57230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INNER JOIN, LEFT JOIN to combine multiple tables.</w:t>
      </w:r>
    </w:p>
    <w:p w14:paraId="2C9B937E" w14:textId="77777777" w:rsidR="00B57230" w:rsidRPr="00B57230" w:rsidRDefault="00B57230" w:rsidP="00B57230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Aggregate Functions</w:t>
      </w:r>
      <w:r w:rsidRPr="00B57230">
        <w:rPr>
          <w:sz w:val="20"/>
          <w:szCs w:val="20"/>
          <w:lang w:val="en-IN"/>
        </w:rPr>
        <w:t xml:space="preserve">: </w:t>
      </w:r>
    </w:p>
    <w:p w14:paraId="67761D5E" w14:textId="77777777" w:rsidR="00B57230" w:rsidRPr="00B57230" w:rsidRDefault="00B57230" w:rsidP="00B57230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proofErr w:type="gramStart"/>
      <w:r w:rsidRPr="00B57230">
        <w:rPr>
          <w:sz w:val="20"/>
          <w:szCs w:val="20"/>
          <w:lang w:val="en-IN"/>
        </w:rPr>
        <w:t>SUM(</w:t>
      </w:r>
      <w:proofErr w:type="gramEnd"/>
      <w:r w:rsidRPr="00B57230">
        <w:rPr>
          <w:sz w:val="20"/>
          <w:szCs w:val="20"/>
          <w:lang w:val="en-IN"/>
        </w:rPr>
        <w:t>), AVG(), COUNT() for numerical insights.</w:t>
      </w:r>
    </w:p>
    <w:p w14:paraId="39517BC3" w14:textId="77777777" w:rsidR="00B57230" w:rsidRPr="00B57230" w:rsidRDefault="00B57230" w:rsidP="00B57230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Window Functions</w:t>
      </w:r>
      <w:r w:rsidRPr="00B57230">
        <w:rPr>
          <w:sz w:val="20"/>
          <w:szCs w:val="20"/>
          <w:lang w:val="en-IN"/>
        </w:rPr>
        <w:t xml:space="preserve">: </w:t>
      </w:r>
    </w:p>
    <w:p w14:paraId="0605AECD" w14:textId="77777777" w:rsidR="00B57230" w:rsidRPr="00B57230" w:rsidRDefault="00B57230" w:rsidP="00B57230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ROW_</w:t>
      </w:r>
      <w:proofErr w:type="gramStart"/>
      <w:r w:rsidRPr="00B57230">
        <w:rPr>
          <w:sz w:val="20"/>
          <w:szCs w:val="20"/>
          <w:lang w:val="en-IN"/>
        </w:rPr>
        <w:t>NUMBER(</w:t>
      </w:r>
      <w:proofErr w:type="gramEnd"/>
      <w:r w:rsidRPr="00B57230">
        <w:rPr>
          <w:sz w:val="20"/>
          <w:szCs w:val="20"/>
          <w:lang w:val="en-IN"/>
        </w:rPr>
        <w:t>), RANK(), DENSE_RANK() for ranking and segmentation.</w:t>
      </w:r>
    </w:p>
    <w:p w14:paraId="230FA27A" w14:textId="77777777" w:rsidR="00B57230" w:rsidRPr="00B57230" w:rsidRDefault="00B57230" w:rsidP="00B57230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Conditional Logic</w:t>
      </w:r>
      <w:r w:rsidRPr="00B57230">
        <w:rPr>
          <w:sz w:val="20"/>
          <w:szCs w:val="20"/>
          <w:lang w:val="en-IN"/>
        </w:rPr>
        <w:t xml:space="preserve">: </w:t>
      </w:r>
    </w:p>
    <w:p w14:paraId="29D8D80C" w14:textId="77777777" w:rsidR="00B57230" w:rsidRPr="00B57230" w:rsidRDefault="00B57230" w:rsidP="00B57230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CASE statements for custom groupings.</w:t>
      </w:r>
    </w:p>
    <w:p w14:paraId="7EE500E6" w14:textId="77777777" w:rsidR="00B57230" w:rsidRPr="00B57230" w:rsidRDefault="00B57230" w:rsidP="00B57230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Date Functions</w:t>
      </w:r>
      <w:r w:rsidRPr="00B57230">
        <w:rPr>
          <w:sz w:val="20"/>
          <w:szCs w:val="20"/>
          <w:lang w:val="en-IN"/>
        </w:rPr>
        <w:t xml:space="preserve">: </w:t>
      </w:r>
    </w:p>
    <w:p w14:paraId="32606EC4" w14:textId="77777777" w:rsidR="00B57230" w:rsidRPr="00B57230" w:rsidRDefault="00B57230" w:rsidP="00B57230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For time-based trend analysis.</w:t>
      </w:r>
    </w:p>
    <w:p w14:paraId="38862EBE" w14:textId="77777777" w:rsidR="00B57230" w:rsidRPr="00B57230" w:rsidRDefault="00B57230" w:rsidP="00B57230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b/>
          <w:bCs/>
          <w:sz w:val="20"/>
          <w:szCs w:val="20"/>
          <w:lang w:val="en-IN"/>
        </w:rPr>
        <w:t>Subqueries and Common Table Expressions (CTEs)</w:t>
      </w:r>
      <w:r w:rsidRPr="00B57230">
        <w:rPr>
          <w:sz w:val="20"/>
          <w:szCs w:val="20"/>
          <w:lang w:val="en-IN"/>
        </w:rPr>
        <w:t xml:space="preserve">: </w:t>
      </w:r>
    </w:p>
    <w:p w14:paraId="0EBC0B30" w14:textId="77777777" w:rsidR="00B57230" w:rsidRPr="00B57230" w:rsidRDefault="00B57230" w:rsidP="00B57230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Used for modular and readable queries.</w:t>
      </w:r>
    </w:p>
    <w:p w14:paraId="0AD44B68" w14:textId="77777777" w:rsidR="00B57230" w:rsidRDefault="00B57230" w:rsidP="00B57230">
      <w:pPr>
        <w:rPr>
          <w:b/>
          <w:bCs/>
          <w:lang w:val="en-IN"/>
        </w:rPr>
      </w:pPr>
    </w:p>
    <w:p w14:paraId="026C7E02" w14:textId="371A6653" w:rsidR="00B57230" w:rsidRPr="00B57230" w:rsidRDefault="00B57230" w:rsidP="00B57230">
      <w:pPr>
        <w:rPr>
          <w:b/>
          <w:bCs/>
          <w:sz w:val="24"/>
          <w:szCs w:val="24"/>
          <w:lang w:val="en-IN"/>
        </w:rPr>
      </w:pPr>
      <w:r w:rsidRPr="00B57230">
        <w:rPr>
          <w:b/>
          <w:bCs/>
          <w:sz w:val="24"/>
          <w:szCs w:val="24"/>
          <w:lang w:val="en-IN"/>
        </w:rPr>
        <w:t>Insights Derived</w:t>
      </w:r>
    </w:p>
    <w:p w14:paraId="172AC635" w14:textId="77777777" w:rsidR="00B57230" w:rsidRPr="00B57230" w:rsidRDefault="00B57230" w:rsidP="00B57230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High-performing cities and regions.</w:t>
      </w:r>
    </w:p>
    <w:p w14:paraId="5F028A90" w14:textId="77777777" w:rsidR="00B57230" w:rsidRPr="00B57230" w:rsidRDefault="00B57230" w:rsidP="00B57230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Popular cuisines and restaurant preferences.</w:t>
      </w:r>
    </w:p>
    <w:p w14:paraId="7F8AA6B4" w14:textId="77777777" w:rsidR="00B57230" w:rsidRPr="00B57230" w:rsidRDefault="00B57230" w:rsidP="00B57230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Customer loyalty trends and retention rates.</w:t>
      </w:r>
    </w:p>
    <w:p w14:paraId="052A32EB" w14:textId="77777777" w:rsidR="00B57230" w:rsidRPr="00B57230" w:rsidRDefault="00B57230" w:rsidP="00B57230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Key time periods for order spikes.</w:t>
      </w:r>
    </w:p>
    <w:p w14:paraId="59D0ABAC" w14:textId="77777777" w:rsidR="00B57230" w:rsidRDefault="00B57230" w:rsidP="00B57230">
      <w:pPr>
        <w:rPr>
          <w:b/>
          <w:bCs/>
          <w:lang w:val="en-IN"/>
        </w:rPr>
      </w:pPr>
    </w:p>
    <w:p w14:paraId="1962B145" w14:textId="0D5D92AD" w:rsidR="00B57230" w:rsidRPr="00B57230" w:rsidRDefault="00B57230" w:rsidP="00B57230">
      <w:pPr>
        <w:rPr>
          <w:b/>
          <w:bCs/>
          <w:sz w:val="24"/>
          <w:szCs w:val="24"/>
          <w:lang w:val="en-IN"/>
        </w:rPr>
      </w:pPr>
      <w:r w:rsidRPr="00B57230">
        <w:rPr>
          <w:b/>
          <w:bCs/>
          <w:sz w:val="24"/>
          <w:szCs w:val="24"/>
          <w:lang w:val="en-IN"/>
        </w:rPr>
        <w:t>Usage Instructions</w:t>
      </w:r>
    </w:p>
    <w:p w14:paraId="7A37537E" w14:textId="77777777" w:rsidR="00B57230" w:rsidRPr="00B57230" w:rsidRDefault="00B57230" w:rsidP="00B57230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Load the Zomato datasets into a compatible SQL environment (MySQL, PostgreSQL, etc.).</w:t>
      </w:r>
    </w:p>
    <w:p w14:paraId="378B0827" w14:textId="77777777" w:rsidR="00B57230" w:rsidRPr="00B57230" w:rsidRDefault="00B57230" w:rsidP="00B57230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lastRenderedPageBreak/>
        <w:t xml:space="preserve">Execute the script sequentially to </w:t>
      </w:r>
      <w:proofErr w:type="spellStart"/>
      <w:r w:rsidRPr="00B57230">
        <w:rPr>
          <w:sz w:val="20"/>
          <w:szCs w:val="20"/>
          <w:lang w:val="en-IN"/>
        </w:rPr>
        <w:t>analyze</w:t>
      </w:r>
      <w:proofErr w:type="spellEnd"/>
      <w:r w:rsidRPr="00B57230">
        <w:rPr>
          <w:sz w:val="20"/>
          <w:szCs w:val="20"/>
          <w:lang w:val="en-IN"/>
        </w:rPr>
        <w:t xml:space="preserve"> the data.</w:t>
      </w:r>
    </w:p>
    <w:p w14:paraId="6BC491EA" w14:textId="77777777" w:rsidR="00B57230" w:rsidRPr="00B57230" w:rsidRDefault="00B57230" w:rsidP="00B57230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Modify the queries as necessary for dataset-specific adjustments.</w:t>
      </w:r>
    </w:p>
    <w:p w14:paraId="24940828" w14:textId="77777777" w:rsidR="00B57230" w:rsidRDefault="00B57230" w:rsidP="00B57230">
      <w:pPr>
        <w:rPr>
          <w:b/>
          <w:bCs/>
          <w:lang w:val="en-IN"/>
        </w:rPr>
      </w:pPr>
    </w:p>
    <w:p w14:paraId="04AE4668" w14:textId="3082CA34" w:rsidR="00B57230" w:rsidRPr="00B57230" w:rsidRDefault="00B57230" w:rsidP="00B57230">
      <w:pPr>
        <w:rPr>
          <w:b/>
          <w:bCs/>
          <w:sz w:val="24"/>
          <w:szCs w:val="24"/>
          <w:lang w:val="en-IN"/>
        </w:rPr>
      </w:pPr>
      <w:r w:rsidRPr="00B57230">
        <w:rPr>
          <w:b/>
          <w:bCs/>
          <w:sz w:val="24"/>
          <w:szCs w:val="24"/>
          <w:lang w:val="en-IN"/>
        </w:rPr>
        <w:t>Future Enhancements</w:t>
      </w:r>
    </w:p>
    <w:p w14:paraId="2CCFB78F" w14:textId="77777777" w:rsidR="00B57230" w:rsidRPr="00B57230" w:rsidRDefault="00B57230" w:rsidP="00B57230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Incorporate machine learning for predictive analytics.</w:t>
      </w:r>
    </w:p>
    <w:p w14:paraId="37C1B022" w14:textId="77777777" w:rsidR="00B57230" w:rsidRPr="00B57230" w:rsidRDefault="00B57230" w:rsidP="00B57230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Visualize results using tools like Tableau or Power BI.</w:t>
      </w:r>
    </w:p>
    <w:p w14:paraId="1C8ED142" w14:textId="77777777" w:rsidR="00B57230" w:rsidRPr="00B57230" w:rsidRDefault="00B57230" w:rsidP="00B57230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B57230">
        <w:rPr>
          <w:sz w:val="20"/>
          <w:szCs w:val="20"/>
          <w:lang w:val="en-IN"/>
        </w:rPr>
        <w:t>Add real-time data streaming for live insights.</w:t>
      </w:r>
    </w:p>
    <w:p w14:paraId="15C6852A" w14:textId="77777777" w:rsidR="009933BF" w:rsidRDefault="009933BF"/>
    <w:sectPr w:rsidR="0099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2ECD"/>
    <w:multiLevelType w:val="multilevel"/>
    <w:tmpl w:val="67A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026AB"/>
    <w:multiLevelType w:val="multilevel"/>
    <w:tmpl w:val="3DB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83348"/>
    <w:multiLevelType w:val="multilevel"/>
    <w:tmpl w:val="F79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43393"/>
    <w:multiLevelType w:val="multilevel"/>
    <w:tmpl w:val="B38C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341A0"/>
    <w:multiLevelType w:val="multilevel"/>
    <w:tmpl w:val="A8A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339194">
    <w:abstractNumId w:val="0"/>
  </w:num>
  <w:num w:numId="2" w16cid:durableId="1802919042">
    <w:abstractNumId w:val="4"/>
  </w:num>
  <w:num w:numId="3" w16cid:durableId="1935816233">
    <w:abstractNumId w:val="1"/>
  </w:num>
  <w:num w:numId="4" w16cid:durableId="834763957">
    <w:abstractNumId w:val="3"/>
  </w:num>
  <w:num w:numId="5" w16cid:durableId="2136675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6D"/>
    <w:rsid w:val="00331C41"/>
    <w:rsid w:val="00650750"/>
    <w:rsid w:val="009933BF"/>
    <w:rsid w:val="00B57230"/>
    <w:rsid w:val="00E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FE01"/>
  <w15:chartTrackingRefBased/>
  <w15:docId w15:val="{C9BBAC4A-D44E-4376-9B5A-0F697CEC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</cp:revision>
  <dcterms:created xsi:type="dcterms:W3CDTF">2024-11-23T17:52:00Z</dcterms:created>
  <dcterms:modified xsi:type="dcterms:W3CDTF">2024-11-23T17:56:00Z</dcterms:modified>
</cp:coreProperties>
</file>