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5D86835" w:rsidR="00266B62" w:rsidRPr="00707DE3" w:rsidRDefault="007D3C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7B5FC74" w:rsidR="00266B62" w:rsidRPr="00707DE3" w:rsidRDefault="007D3C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0327711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DA33F4C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A20DD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3CAF3D0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5D99B5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EF67722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7D3C7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9A0667C" w:rsidR="007D3C70" w:rsidRPr="00707DE3" w:rsidRDefault="00FD43F7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D3C7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88758B" w:rsidR="007D3C70" w:rsidRPr="00707DE3" w:rsidRDefault="00FD43F7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EBA6158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FD43F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E49EA56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D43F7" w:rsidRPr="00707DE3" w14:paraId="6AF1E15E" w14:textId="77777777" w:rsidTr="00FF509F">
        <w:tc>
          <w:tcPr>
            <w:tcW w:w="4675" w:type="dxa"/>
          </w:tcPr>
          <w:p w14:paraId="4735F571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F159129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FD43F7" w:rsidRPr="00707DE3" w14:paraId="35C2FEF8" w14:textId="77777777" w:rsidTr="00FF509F">
        <w:tc>
          <w:tcPr>
            <w:tcW w:w="4675" w:type="dxa"/>
          </w:tcPr>
          <w:p w14:paraId="5C5FCEDB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53D28E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FD43F7" w:rsidRPr="00707DE3" w14:paraId="511DE04F" w14:textId="77777777" w:rsidTr="00FF509F">
        <w:tc>
          <w:tcPr>
            <w:tcW w:w="4675" w:type="dxa"/>
          </w:tcPr>
          <w:p w14:paraId="14BC4A16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A0AC442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3D4EE9" w:rsidRPr="00707DE3" w14:paraId="56367115" w14:textId="77777777" w:rsidTr="00FF509F">
        <w:tc>
          <w:tcPr>
            <w:tcW w:w="4675" w:type="dxa"/>
          </w:tcPr>
          <w:p w14:paraId="023305AE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8539494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595F1DA7" w14:textId="77777777" w:rsidTr="00FF509F">
        <w:tc>
          <w:tcPr>
            <w:tcW w:w="4675" w:type="dxa"/>
          </w:tcPr>
          <w:p w14:paraId="019D07FA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BD0107B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3D4EE9" w:rsidRPr="00707DE3" w14:paraId="46B5A2A7" w14:textId="77777777" w:rsidTr="00FF509F">
        <w:tc>
          <w:tcPr>
            <w:tcW w:w="4675" w:type="dxa"/>
          </w:tcPr>
          <w:p w14:paraId="31017947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070D8B0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3D4EE9" w:rsidRPr="00707DE3" w14:paraId="11E63B97" w14:textId="77777777" w:rsidTr="00FF509F">
        <w:tc>
          <w:tcPr>
            <w:tcW w:w="4675" w:type="dxa"/>
          </w:tcPr>
          <w:p w14:paraId="412DBE2E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87C26B8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3D4EE9" w:rsidRPr="00707DE3" w14:paraId="6B97E5C5" w14:textId="77777777" w:rsidTr="00FF509F">
        <w:tc>
          <w:tcPr>
            <w:tcW w:w="4675" w:type="dxa"/>
          </w:tcPr>
          <w:p w14:paraId="4888CA13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3B1A94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402A7C04" w14:textId="77777777" w:rsidTr="00FF509F">
        <w:tc>
          <w:tcPr>
            <w:tcW w:w="4675" w:type="dxa"/>
          </w:tcPr>
          <w:p w14:paraId="3D56A683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435CCFA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3D4EE9" w:rsidRPr="00707DE3" w14:paraId="4254CD6D" w14:textId="77777777" w:rsidTr="00FF509F">
        <w:tc>
          <w:tcPr>
            <w:tcW w:w="4675" w:type="dxa"/>
          </w:tcPr>
          <w:p w14:paraId="38E48D3B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05622C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3D4EE9" w:rsidRPr="00707DE3" w14:paraId="00A77E0A" w14:textId="77777777" w:rsidTr="00FF509F">
        <w:tc>
          <w:tcPr>
            <w:tcW w:w="4675" w:type="dxa"/>
          </w:tcPr>
          <w:p w14:paraId="4A5995C7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EE369CB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0AB81C7E" w14:textId="77777777" w:rsidTr="00FF509F">
        <w:tc>
          <w:tcPr>
            <w:tcW w:w="4675" w:type="dxa"/>
          </w:tcPr>
          <w:p w14:paraId="349B034D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49AEAF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3485FB46" w14:textId="77777777" w:rsidTr="00FF509F">
        <w:tc>
          <w:tcPr>
            <w:tcW w:w="4675" w:type="dxa"/>
          </w:tcPr>
          <w:p w14:paraId="5429D0E9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089776D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3D4EE9" w:rsidRPr="00707DE3" w14:paraId="26EB7CB4" w14:textId="77777777" w:rsidTr="00FF509F">
        <w:tc>
          <w:tcPr>
            <w:tcW w:w="4675" w:type="dxa"/>
          </w:tcPr>
          <w:p w14:paraId="13057C3B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B82732F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3D4EE9" w:rsidRPr="00707DE3" w14:paraId="6A72E96B" w14:textId="77777777" w:rsidTr="00FF509F">
        <w:tc>
          <w:tcPr>
            <w:tcW w:w="4675" w:type="dxa"/>
          </w:tcPr>
          <w:p w14:paraId="331BC7C7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00452D5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3D4EE9" w:rsidRPr="00707DE3" w14:paraId="562B24E9" w14:textId="77777777" w:rsidTr="00FF509F">
        <w:tc>
          <w:tcPr>
            <w:tcW w:w="4675" w:type="dxa"/>
          </w:tcPr>
          <w:p w14:paraId="5571A049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7BBE1E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114C721C" w14:textId="77777777" w:rsidTr="00FF509F">
        <w:tc>
          <w:tcPr>
            <w:tcW w:w="4675" w:type="dxa"/>
          </w:tcPr>
          <w:p w14:paraId="5033D4AA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BBB8684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3D4EE9" w:rsidRPr="00707DE3" w14:paraId="4567CBBF" w14:textId="77777777" w:rsidTr="00FF509F">
        <w:tc>
          <w:tcPr>
            <w:tcW w:w="4675" w:type="dxa"/>
          </w:tcPr>
          <w:p w14:paraId="3CC25831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029D12C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561B6504" w14:textId="77777777" w:rsidTr="00FF509F">
        <w:tc>
          <w:tcPr>
            <w:tcW w:w="4675" w:type="dxa"/>
          </w:tcPr>
          <w:p w14:paraId="3A0030F5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1F3E409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3D4EE9" w:rsidRPr="00707DE3" w14:paraId="3B8740ED" w14:textId="77777777" w:rsidTr="00FF509F">
        <w:tc>
          <w:tcPr>
            <w:tcW w:w="4675" w:type="dxa"/>
          </w:tcPr>
          <w:p w14:paraId="73FF4110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EB16DC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6C0F3F2" w14:textId="77777777" w:rsidR="003D4EE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1A6D05A" w14:textId="731CADE3" w:rsidR="00716B47" w:rsidRDefault="00716B47" w:rsidP="00716B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3 coins are tossed the total no.</w:t>
      </w:r>
      <w:r w:rsidR="000E4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possible outcomes  =8</w:t>
      </w:r>
    </w:p>
    <w:p w14:paraId="358A593A" w14:textId="5DB13A76" w:rsidR="00716B47" w:rsidRDefault="00716B47" w:rsidP="00716B4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no.</w:t>
      </w:r>
      <w:r w:rsidR="000E4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outcomes which have 2 heads and 1 tail  = 3 </w:t>
      </w:r>
    </w:p>
    <w:p w14:paraId="48D045B9" w14:textId="1186A4E9" w:rsidR="003D4EE9" w:rsidRPr="00716B47" w:rsidRDefault="00716B47" w:rsidP="00716B4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P(2 heads and 1 tail )  = 3/8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6CCA6C9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D4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2C9C5" w14:textId="77777777" w:rsidR="00D23085" w:rsidRPr="00D23085" w:rsidRDefault="00D23085" w:rsidP="00D23085">
      <w:pPr>
        <w:pStyle w:val="ListParagraph"/>
        <w:shd w:val="clear" w:color="auto" w:fill="F6FFEC"/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If two dices were rolled, then total possible cases </w:t>
      </w:r>
      <w:r w:rsidRPr="00D230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=36</w:t>
      </w:r>
    </w:p>
    <w:p w14:paraId="0503379A" w14:textId="77777777" w:rsidR="00D23085" w:rsidRPr="00D23085" w:rsidRDefault="00D23085" w:rsidP="00D23085">
      <w:pPr>
        <w:pStyle w:val="ListParagraph"/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Total Favourable cases (Having sum </w:t>
      </w:r>
      <w:r w:rsidRPr="00D230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=1</w:t>
      </w: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) </w:t>
      </w:r>
      <w:r w:rsidRPr="00D230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</w:t>
      </w:r>
      <w:r w:rsidRPr="00D230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0</w:t>
      </w:r>
    </w:p>
    <w:p w14:paraId="6778C8CA" w14:textId="77777777" w:rsidR="00D23085" w:rsidRPr="00D23085" w:rsidRDefault="00D23085" w:rsidP="00D23085">
      <w:pPr>
        <w:pStyle w:val="ListParagraph"/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As minimum sum is </w:t>
      </w:r>
      <w:r w:rsidRPr="00D230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2</w:t>
      </w: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 for outcome </w:t>
      </w:r>
      <w:r w:rsidRPr="00D230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(1,1)</w:t>
      </w: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.</w:t>
      </w:r>
    </w:p>
    <w:p w14:paraId="1FBBCFEA" w14:textId="77777777" w:rsidR="00D23085" w:rsidRPr="00D23085" w:rsidRDefault="00D23085" w:rsidP="00D23085">
      <w:pPr>
        <w:pStyle w:val="ListParagraph"/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</w:pP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Hence, probability is </w:t>
      </w:r>
      <w:r w:rsidRPr="00D23085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0</w:t>
      </w:r>
      <w:r w:rsidRPr="00D23085">
        <w:rPr>
          <w:rFonts w:ascii="Georgia" w:eastAsia="Times New Roman" w:hAnsi="Georgia" w:cs="Times New Roman"/>
          <w:color w:val="000000"/>
          <w:spacing w:val="-8"/>
          <w:sz w:val="27"/>
          <w:szCs w:val="27"/>
          <w:lang w:val="en-IN" w:eastAsia="en-IN"/>
        </w:rPr>
        <w:t>.</w:t>
      </w:r>
    </w:p>
    <w:p w14:paraId="24BBF7D8" w14:textId="77777777" w:rsidR="000E42D4" w:rsidRPr="00707DE3" w:rsidRDefault="000E42D4" w:rsidP="00716B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D10FBE" w14:textId="22DC500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0C8D0157" w14:textId="09161FF0" w:rsidR="000E42D4" w:rsidRPr="000E42D4" w:rsidRDefault="000E42D4" w:rsidP="000E42D4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>Thus number of event n(S) = 36</w:t>
      </w:r>
    </w:p>
    <w:p w14:paraId="18791A4F" w14:textId="16BD06CD" w:rsidR="000E42D4" w:rsidRPr="000E42D4" w:rsidRDefault="000E42D4" w:rsidP="000E42D4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 xml:space="preserve">Let “A” be the event of getting a total </w:t>
      </w:r>
      <w:r w:rsidR="002B5823">
        <w:rPr>
          <w:color w:val="282829"/>
          <w:sz w:val="28"/>
          <w:szCs w:val="28"/>
        </w:rPr>
        <w:t xml:space="preserve">sum </w:t>
      </w:r>
      <w:r w:rsidRPr="000E42D4">
        <w:rPr>
          <w:color w:val="282829"/>
          <w:sz w:val="28"/>
          <w:szCs w:val="28"/>
        </w:rPr>
        <w:t>of </w:t>
      </w:r>
      <w:r w:rsidRPr="000E42D4">
        <w:rPr>
          <w:b/>
          <w:bCs/>
          <w:color w:val="282829"/>
          <w:sz w:val="28"/>
          <w:szCs w:val="28"/>
        </w:rPr>
        <w:t>4</w:t>
      </w:r>
      <w:r w:rsidRPr="000E42D4">
        <w:rPr>
          <w:color w:val="282829"/>
          <w:sz w:val="28"/>
          <w:szCs w:val="28"/>
        </w:rPr>
        <w:t> or less.</w:t>
      </w:r>
    </w:p>
    <w:p w14:paraId="78F308E9" w14:textId="77777777" w:rsidR="000E42D4" w:rsidRPr="000E42D4" w:rsidRDefault="000E42D4" w:rsidP="000E42D4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>Now, A = {(1, 1), (1, 2), (1, 3), (2, 1), (2, 2), (3, 1)}</w:t>
      </w:r>
    </w:p>
    <w:p w14:paraId="1EA9C609" w14:textId="77777777" w:rsidR="000E42D4" w:rsidRPr="000E42D4" w:rsidRDefault="000E42D4" w:rsidP="000E42D4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>n(A) = 6</w:t>
      </w:r>
    </w:p>
    <w:p w14:paraId="721F169E" w14:textId="77777777" w:rsidR="000E42D4" w:rsidRPr="000E42D4" w:rsidRDefault="000E42D4" w:rsidP="000E42D4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>Therefore, probability of getting a sum of 4 or less</w:t>
      </w:r>
    </w:p>
    <w:p w14:paraId="2DB392F3" w14:textId="77777777" w:rsidR="000E42D4" w:rsidRPr="000E42D4" w:rsidRDefault="000E42D4" w:rsidP="000E42D4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>P(A) = n(A) / n(S)</w:t>
      </w:r>
    </w:p>
    <w:p w14:paraId="5D194F50" w14:textId="77777777" w:rsidR="000E42D4" w:rsidRPr="000E42D4" w:rsidRDefault="000E42D4" w:rsidP="000E42D4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>= 6/36</w:t>
      </w:r>
    </w:p>
    <w:p w14:paraId="2F04A481" w14:textId="77777777" w:rsidR="000E42D4" w:rsidRPr="000E42D4" w:rsidRDefault="000E42D4" w:rsidP="000E42D4">
      <w:pPr>
        <w:pStyle w:val="q-text"/>
        <w:shd w:val="clear" w:color="auto" w:fill="FFFFFF"/>
        <w:spacing w:before="0" w:beforeAutospacing="0" w:after="0" w:afterAutospacing="0"/>
        <w:ind w:left="720"/>
        <w:rPr>
          <w:color w:val="282829"/>
          <w:sz w:val="28"/>
          <w:szCs w:val="28"/>
        </w:rPr>
      </w:pPr>
      <w:r w:rsidRPr="000E42D4">
        <w:rPr>
          <w:color w:val="282829"/>
          <w:sz w:val="28"/>
          <w:szCs w:val="28"/>
        </w:rPr>
        <w:t>= 1/6</w:t>
      </w:r>
    </w:p>
    <w:p w14:paraId="143597E7" w14:textId="77777777" w:rsidR="000E42D4" w:rsidRPr="000E42D4" w:rsidRDefault="000E42D4" w:rsidP="000E42D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276751C6" w:rsidR="00266B62" w:rsidRDefault="000E42D4" w:rsidP="000E42D4">
      <w:pPr>
        <w:rPr>
          <w:rFonts w:ascii="Times New Roman" w:hAnsi="Times New Roman" w:cs="Times New Roman"/>
          <w:sz w:val="28"/>
          <w:szCs w:val="28"/>
        </w:rPr>
      </w:pPr>
      <w:r w:rsidRPr="000E42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E42D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66B62" w:rsidRPr="000E42D4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0E42D4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0E42D4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E7FC7A3" w14:textId="77777777" w:rsidR="002B5823" w:rsidRDefault="002B5823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  <w:sz w:val="28"/>
          <w:szCs w:val="28"/>
        </w:rPr>
      </w:pPr>
    </w:p>
    <w:p w14:paraId="24CE9B4C" w14:textId="6CBA9F57" w:rsidR="000E42D4" w:rsidRPr="000E42D4" w:rsidRDefault="000E42D4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color w:val="000000"/>
          <w:sz w:val="28"/>
          <w:szCs w:val="28"/>
        </w:rPr>
      </w:pPr>
      <w:r>
        <w:rPr>
          <w:rStyle w:val="Strong"/>
          <w:b w:val="0"/>
          <w:bCs w:val="0"/>
          <w:color w:val="000000"/>
          <w:sz w:val="28"/>
          <w:szCs w:val="28"/>
        </w:rPr>
        <w:t xml:space="preserve"> a. </w:t>
      </w:r>
      <w:r w:rsidRPr="000E42D4">
        <w:rPr>
          <w:rStyle w:val="Strong"/>
          <w:b w:val="0"/>
          <w:bCs w:val="0"/>
          <w:color w:val="000000"/>
          <w:sz w:val="28"/>
          <w:szCs w:val="28"/>
        </w:rPr>
        <w:t>Total number of possible outcomes = 36</w:t>
      </w:r>
    </w:p>
    <w:p w14:paraId="2528839C" w14:textId="77777777" w:rsidR="000E42D4" w:rsidRPr="000E42D4" w:rsidRDefault="000E42D4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0E42D4">
        <w:rPr>
          <w:color w:val="000000"/>
          <w:sz w:val="28"/>
          <w:szCs w:val="28"/>
        </w:rPr>
        <w:t>Favorable outcomes = sum is divisible by 2 and 3</w:t>
      </w:r>
    </w:p>
    <w:p w14:paraId="1E4DB8B6" w14:textId="77777777" w:rsidR="000E42D4" w:rsidRPr="000E42D4" w:rsidRDefault="000E42D4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0E42D4">
        <w:rPr>
          <w:color w:val="000000"/>
          <w:sz w:val="28"/>
          <w:szCs w:val="28"/>
        </w:rPr>
        <w:t>Sum should be divisible by both 2 and 3</w:t>
      </w:r>
    </w:p>
    <w:p w14:paraId="26B3EB12" w14:textId="3881B591" w:rsidR="000E42D4" w:rsidRPr="000E42D4" w:rsidRDefault="000E42D4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0E42D4">
        <w:rPr>
          <w:color w:val="000000"/>
          <w:sz w:val="28"/>
          <w:szCs w:val="28"/>
        </w:rPr>
        <w:t xml:space="preserve">Favorable outcomes = (1 , 5) , </w:t>
      </w:r>
      <w:r w:rsidR="00D51096">
        <w:rPr>
          <w:color w:val="000000"/>
          <w:sz w:val="28"/>
          <w:szCs w:val="28"/>
        </w:rPr>
        <w:t>(2,4),</w:t>
      </w:r>
      <w:r w:rsidRPr="000E42D4">
        <w:rPr>
          <w:color w:val="000000"/>
          <w:sz w:val="28"/>
          <w:szCs w:val="28"/>
        </w:rPr>
        <w:t>(3 , 3) , (4 , 2) , (5 , 1) , (6 , 6)</w:t>
      </w:r>
    </w:p>
    <w:p w14:paraId="5F4DD9EB" w14:textId="77777777" w:rsidR="000E42D4" w:rsidRPr="000E42D4" w:rsidRDefault="000E42D4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0E42D4">
        <w:rPr>
          <w:color w:val="000000"/>
          <w:sz w:val="28"/>
          <w:szCs w:val="28"/>
        </w:rPr>
        <w:t>Therefore,</w:t>
      </w:r>
    </w:p>
    <w:p w14:paraId="48ADF80B" w14:textId="45A4A02B" w:rsidR="000E42D4" w:rsidRDefault="000E42D4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0E42D4">
        <w:rPr>
          <w:color w:val="000000"/>
          <w:sz w:val="28"/>
          <w:szCs w:val="28"/>
        </w:rPr>
        <w:t xml:space="preserve">Number of favorable outcomes = </w:t>
      </w:r>
      <w:r w:rsidR="00D51096">
        <w:rPr>
          <w:color w:val="000000"/>
          <w:sz w:val="28"/>
          <w:szCs w:val="28"/>
        </w:rPr>
        <w:t>6</w:t>
      </w:r>
    </w:p>
    <w:p w14:paraId="54ED8F26" w14:textId="3C0C8D46" w:rsidR="000E42D4" w:rsidRPr="000E42D4" w:rsidRDefault="000E42D4" w:rsidP="000E42D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F407B7">
        <w:rPr>
          <w:sz w:val="28"/>
          <w:szCs w:val="28"/>
        </w:rPr>
        <w:t>Probability</w:t>
      </w:r>
      <w:r>
        <w:rPr>
          <w:sz w:val="28"/>
          <w:szCs w:val="28"/>
        </w:rPr>
        <w:t xml:space="preserve"> = </w:t>
      </w:r>
      <w:r w:rsidR="00D51096">
        <w:rPr>
          <w:sz w:val="28"/>
          <w:szCs w:val="28"/>
        </w:rPr>
        <w:t>6</w:t>
      </w:r>
      <w:r>
        <w:rPr>
          <w:sz w:val="28"/>
          <w:szCs w:val="28"/>
        </w:rPr>
        <w:t>/36</w:t>
      </w:r>
      <w:r w:rsidR="00D51096">
        <w:rPr>
          <w:sz w:val="28"/>
          <w:szCs w:val="28"/>
        </w:rPr>
        <w:t xml:space="preserve"> = 6</w:t>
      </w:r>
    </w:p>
    <w:p w14:paraId="41B8E129" w14:textId="77777777" w:rsidR="000E42D4" w:rsidRPr="000E42D4" w:rsidRDefault="000E42D4" w:rsidP="000E42D4">
      <w:pPr>
        <w:rPr>
          <w:rFonts w:ascii="Times New Roman" w:hAnsi="Times New Roman" w:cs="Times New Roman"/>
          <w:sz w:val="28"/>
          <w:szCs w:val="28"/>
        </w:rPr>
      </w:pPr>
    </w:p>
    <w:p w14:paraId="788D99FF" w14:textId="3D63E32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C0F52EC" w14:textId="77777777" w:rsidR="002B5823" w:rsidRPr="00F407B7" w:rsidRDefault="002B582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AD07738" w14:textId="364ADA2B" w:rsidR="002B5823" w:rsidRPr="002B5823" w:rsidRDefault="002B5823" w:rsidP="002B582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20" w:afterAutospacing="0" w:line="360" w:lineRule="atLeast"/>
        <w:rPr>
          <w:b/>
          <w:bCs/>
          <w:color w:val="000000"/>
          <w:sz w:val="28"/>
          <w:szCs w:val="28"/>
        </w:rPr>
      </w:pPr>
      <w:r w:rsidRPr="002B5823">
        <w:rPr>
          <w:rStyle w:val="Strong"/>
          <w:b w:val="0"/>
          <w:bCs w:val="0"/>
          <w:color w:val="000000"/>
          <w:sz w:val="28"/>
          <w:szCs w:val="28"/>
        </w:rPr>
        <w:t>The probability that none of the balls drawn is blue is 0.476</w:t>
      </w:r>
    </w:p>
    <w:p w14:paraId="4A7A688C" w14:textId="77777777" w:rsidR="002B5823" w:rsidRPr="002B5823" w:rsidRDefault="002B5823" w:rsidP="002B582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2B5823">
        <w:rPr>
          <w:color w:val="000000"/>
          <w:sz w:val="28"/>
          <w:szCs w:val="28"/>
        </w:rPr>
        <w:t>Sum of number of balls =2 +3 +2 = 7</w:t>
      </w:r>
    </w:p>
    <w:p w14:paraId="5509AE75" w14:textId="77777777" w:rsidR="002B5823" w:rsidRPr="002B5823" w:rsidRDefault="002B5823" w:rsidP="002B582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2B5823">
        <w:rPr>
          <w:color w:val="000000"/>
          <w:sz w:val="28"/>
          <w:szCs w:val="28"/>
        </w:rPr>
        <w:t>Assume that, S be the sample space and 'n(S)' be number of ways of drawing 2 balls out of 7 , which implies that;</w:t>
      </w:r>
    </w:p>
    <w:p w14:paraId="6F76920C" w14:textId="77777777" w:rsidR="002B5823" w:rsidRPr="002B5823" w:rsidRDefault="002B5823" w:rsidP="002B582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2B5823">
        <w:rPr>
          <w:color w:val="000000"/>
          <w:sz w:val="28"/>
          <w:szCs w:val="28"/>
        </w:rPr>
        <w:t>n(S) = ⁷C₂ = (7*6)/ (2*1)  =21</w:t>
      </w:r>
    </w:p>
    <w:p w14:paraId="32CDC481" w14:textId="77777777" w:rsidR="002B5823" w:rsidRPr="002B5823" w:rsidRDefault="002B5823" w:rsidP="002B582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2B5823">
        <w:rPr>
          <w:color w:val="000000"/>
          <w:sz w:val="28"/>
          <w:szCs w:val="28"/>
        </w:rPr>
        <w:t>Consider 'A' be event of drawing 2 balls, none of which is blue.</w:t>
      </w:r>
    </w:p>
    <w:p w14:paraId="1AF8634E" w14:textId="77777777" w:rsidR="002B5823" w:rsidRPr="002B5823" w:rsidRDefault="002B5823" w:rsidP="002B582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2B5823">
        <w:rPr>
          <w:color w:val="000000"/>
          <w:sz w:val="28"/>
          <w:szCs w:val="28"/>
        </w:rPr>
        <w:t>n(A) = Number of ways of drawing 2 balls out of (2+3) balls.</w:t>
      </w:r>
    </w:p>
    <w:p w14:paraId="46066407" w14:textId="77777777" w:rsidR="002B5823" w:rsidRPr="002B5823" w:rsidRDefault="002B5823" w:rsidP="002B582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2B5823">
        <w:rPr>
          <w:color w:val="000000"/>
          <w:sz w:val="28"/>
          <w:szCs w:val="28"/>
        </w:rPr>
        <w:t>n(A) = ⁵C₂ = (5*4)/(2*1) = 10</w:t>
      </w:r>
    </w:p>
    <w:p w14:paraId="7E383F53" w14:textId="77777777" w:rsidR="002B5823" w:rsidRPr="002B5823" w:rsidRDefault="002B5823" w:rsidP="002B5823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8"/>
        </w:rPr>
      </w:pPr>
      <w:r w:rsidRPr="002B5823">
        <w:rPr>
          <w:color w:val="000000"/>
          <w:sz w:val="28"/>
          <w:szCs w:val="28"/>
        </w:rPr>
        <w:t>P(A) = n(A)/ n(S) = 10/ 21 = 0.476</w:t>
      </w:r>
    </w:p>
    <w:p w14:paraId="6B59C34B" w14:textId="6971C38A" w:rsidR="00022704" w:rsidRPr="00286F41" w:rsidRDefault="00022704" w:rsidP="002B58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0C552C21" w14:textId="18C47F9D" w:rsidR="0098572C" w:rsidRPr="00E6315F" w:rsidRDefault="00BE6CBD" w:rsidP="00E63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323087DE" w:rsidR="00022704" w:rsidRDefault="002B58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D7AA1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89EBC18" w:rsidR="006D7AA1" w:rsidRDefault="002B582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D7AA1"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="006D7AA1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6D7AA1">
        <w:rPr>
          <w:rFonts w:ascii="Times New Roman" w:hAnsi="Times New Roman" w:cs="Times New Roman"/>
          <w:sz w:val="28"/>
          <w:szCs w:val="28"/>
        </w:rPr>
        <w:t>0</w:t>
      </w:r>
    </w:p>
    <w:p w14:paraId="1E492CBF" w14:textId="77777777" w:rsidR="00E6315F" w:rsidRDefault="00E6315F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45606681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2B5823" w:rsidRDefault="00266B62" w:rsidP="002B5823">
      <w:pPr>
        <w:spacing w:after="0" w:line="240" w:lineRule="auto"/>
        <w:rPr>
          <w:sz w:val="28"/>
          <w:szCs w:val="28"/>
        </w:rPr>
      </w:pPr>
      <w:r w:rsidRPr="002B5823">
        <w:rPr>
          <w:sz w:val="28"/>
          <w:szCs w:val="28"/>
        </w:rPr>
        <w:t xml:space="preserve">For </w:t>
      </w:r>
      <w:proofErr w:type="spellStart"/>
      <w:r w:rsidR="00022704" w:rsidRPr="002B5823">
        <w:rPr>
          <w:sz w:val="28"/>
          <w:szCs w:val="28"/>
        </w:rPr>
        <w:t>Points,Score,Weigh</w:t>
      </w:r>
      <w:proofErr w:type="spellEnd"/>
      <w:r w:rsidR="00022704" w:rsidRPr="002B5823">
        <w:rPr>
          <w:sz w:val="28"/>
          <w:szCs w:val="28"/>
        </w:rPr>
        <w:t>&gt;</w:t>
      </w:r>
    </w:p>
    <w:p w14:paraId="2294170C" w14:textId="28AD0D9A" w:rsidR="005B71E1" w:rsidRPr="002B5823" w:rsidRDefault="00266B62" w:rsidP="002B5823">
      <w:pPr>
        <w:rPr>
          <w:sz w:val="28"/>
          <w:szCs w:val="28"/>
        </w:rPr>
      </w:pPr>
      <w:r w:rsidRPr="002B5823">
        <w:rPr>
          <w:sz w:val="28"/>
          <w:szCs w:val="28"/>
        </w:rPr>
        <w:t>Find Mean, Median, Mode, Variance, Standard Deviation, and Range and also Comment about the values/ Draw some inferences</w:t>
      </w:r>
    </w:p>
    <w:p w14:paraId="11EF8E5C" w14:textId="55E41580" w:rsidR="005B71E1" w:rsidRDefault="005B71E1" w:rsidP="005B71E1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tbl>
      <w:tblPr>
        <w:tblW w:w="8619" w:type="dxa"/>
        <w:tblLook w:val="04A0" w:firstRow="1" w:lastRow="0" w:firstColumn="1" w:lastColumn="0" w:noHBand="0" w:noVBand="1"/>
      </w:tblPr>
      <w:tblGrid>
        <w:gridCol w:w="1182"/>
        <w:gridCol w:w="1297"/>
        <w:gridCol w:w="1182"/>
        <w:gridCol w:w="1182"/>
        <w:gridCol w:w="1297"/>
        <w:gridCol w:w="1297"/>
        <w:gridCol w:w="1182"/>
      </w:tblGrid>
      <w:tr w:rsidR="005B71E1" w:rsidRPr="005B71E1" w14:paraId="4F190378" w14:textId="77777777" w:rsidTr="002B5823">
        <w:trPr>
          <w:trHeight w:val="490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49E4" w14:textId="77777777" w:rsidR="005B71E1" w:rsidRPr="005B71E1" w:rsidRDefault="005B71E1" w:rsidP="005B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6F25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A492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75D7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9C3C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8F8D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S/D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E153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</w:tr>
      <w:tr w:rsidR="005B71E1" w:rsidRPr="005B71E1" w14:paraId="01F4096A" w14:textId="77777777" w:rsidTr="002B5823">
        <w:trPr>
          <w:trHeight w:val="490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F607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1F71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1507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ABB9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D8C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0.276948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CFCB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0.526258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6301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</w:tr>
      <w:tr w:rsidR="005B71E1" w:rsidRPr="005B71E1" w14:paraId="7ED825AD" w14:textId="77777777" w:rsidTr="002B5823">
        <w:trPr>
          <w:trHeight w:val="490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D84A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4BE1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BBAA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378C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BC55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0.927461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C922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0.963048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DAAE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</w:tr>
      <w:tr w:rsidR="005B71E1" w:rsidRPr="005B71E1" w14:paraId="7346BE1D" w14:textId="77777777" w:rsidTr="002B5823">
        <w:trPr>
          <w:trHeight w:val="490"/>
        </w:trPr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6BE9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B279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83DB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2F5E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F593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3.09338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ECBC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1.758801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A42B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5BE54D6A" w14:textId="39827FC2" w:rsidR="005B71E1" w:rsidRPr="005B71E1" w:rsidRDefault="005B71E1" w:rsidP="005B71E1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32E894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07DDAC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66DB85" w14:textId="2B0C8D93" w:rsidR="001630CA" w:rsidRPr="001630CA" w:rsidRDefault="001630CA" w:rsidP="001630CA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1630CA">
        <w:rPr>
          <w:color w:val="000000"/>
          <w:sz w:val="28"/>
          <w:szCs w:val="28"/>
        </w:rPr>
        <w:t>Expected Value  =  ∑ ( probability  * Value )</w:t>
      </w:r>
    </w:p>
    <w:p w14:paraId="5D005355" w14:textId="7DE9A254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 w:rsidRPr="001630CA">
        <w:rPr>
          <w:color w:val="000000"/>
          <w:sz w:val="28"/>
          <w:szCs w:val="28"/>
        </w:rPr>
        <w:t> ∑ P(x).E(x)</w:t>
      </w:r>
    </w:p>
    <w:p w14:paraId="7089D1CC" w14:textId="193BF725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 w:rsidRPr="001630CA">
        <w:rPr>
          <w:color w:val="000000"/>
          <w:sz w:val="28"/>
          <w:szCs w:val="28"/>
        </w:rPr>
        <w:t>there are 9 patients</w:t>
      </w:r>
    </w:p>
    <w:p w14:paraId="72426ADB" w14:textId="45FBE0E0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</w:t>
      </w:r>
      <w:r w:rsidRPr="001630CA">
        <w:rPr>
          <w:color w:val="000000"/>
          <w:sz w:val="28"/>
          <w:szCs w:val="28"/>
        </w:rPr>
        <w:t>Probability of selecting each patient = 1/9</w:t>
      </w:r>
    </w:p>
    <w:p w14:paraId="790A3530" w14:textId="6AEEC3CB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30CA">
        <w:rPr>
          <w:color w:val="000000"/>
          <w:sz w:val="28"/>
          <w:szCs w:val="28"/>
        </w:rPr>
        <w:t>Ex  </w:t>
      </w:r>
      <w:r>
        <w:rPr>
          <w:color w:val="000000"/>
          <w:sz w:val="28"/>
          <w:szCs w:val="28"/>
        </w:rPr>
        <w:t>=</w:t>
      </w:r>
      <w:r w:rsidRPr="001630CA">
        <w:rPr>
          <w:color w:val="000000"/>
          <w:sz w:val="28"/>
          <w:szCs w:val="28"/>
        </w:rPr>
        <w:t>108, 110, 123, 134, 135, 145, 167, 187, 199</w:t>
      </w:r>
    </w:p>
    <w:p w14:paraId="17A7665B" w14:textId="2327C2F5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30CA">
        <w:rPr>
          <w:color w:val="000000"/>
          <w:sz w:val="28"/>
          <w:szCs w:val="28"/>
        </w:rPr>
        <w:t>P(x)  </w:t>
      </w:r>
      <w:r>
        <w:rPr>
          <w:color w:val="000000"/>
          <w:sz w:val="28"/>
          <w:szCs w:val="28"/>
        </w:rPr>
        <w:t xml:space="preserve">= </w:t>
      </w:r>
      <w:r w:rsidRPr="001630CA">
        <w:rPr>
          <w:color w:val="000000"/>
          <w:sz w:val="28"/>
          <w:szCs w:val="28"/>
        </w:rPr>
        <w:t>1/9  1/9   1/9  1/9   1/9   1/9   1/9   1/9  1/9</w:t>
      </w:r>
    </w:p>
    <w:p w14:paraId="0C0E648A" w14:textId="77777777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30CA">
        <w:rPr>
          <w:color w:val="000000"/>
          <w:sz w:val="28"/>
          <w:szCs w:val="28"/>
        </w:rPr>
        <w:t>Expected Value  =  (1/9)(108) + (1/9)110  + (1/9)123 + (1/9)134 + (1/9)135 + (1/9)145 + (1/9(167) + (1/9)187 + (1/9)199</w:t>
      </w:r>
    </w:p>
    <w:p w14:paraId="1F33AD72" w14:textId="77777777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30CA">
        <w:rPr>
          <w:color w:val="000000"/>
          <w:sz w:val="28"/>
          <w:szCs w:val="28"/>
        </w:rPr>
        <w:t>= (1/9) ( 108 + 110 + 123 + 134 + 135 + 145 + 167 + 187 + 199)</w:t>
      </w:r>
    </w:p>
    <w:p w14:paraId="1C91A171" w14:textId="77777777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30CA">
        <w:rPr>
          <w:color w:val="000000"/>
          <w:sz w:val="28"/>
          <w:szCs w:val="28"/>
        </w:rPr>
        <w:t>= (1/9)  (  1308)</w:t>
      </w:r>
    </w:p>
    <w:p w14:paraId="19EB3A47" w14:textId="77777777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30CA">
        <w:rPr>
          <w:color w:val="000000"/>
          <w:sz w:val="28"/>
          <w:szCs w:val="28"/>
        </w:rPr>
        <w:t>= 145.33</w:t>
      </w:r>
    </w:p>
    <w:p w14:paraId="7027818B" w14:textId="77777777" w:rsidR="001630CA" w:rsidRPr="001630CA" w:rsidRDefault="001630CA" w:rsidP="001630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1630CA">
        <w:rPr>
          <w:color w:val="000000"/>
          <w:sz w:val="28"/>
          <w:szCs w:val="28"/>
        </w:rPr>
        <w:t>Expected Value of the Weight of that patient = 145.33</w:t>
      </w:r>
    </w:p>
    <w:p w14:paraId="173F39D9" w14:textId="77777777" w:rsidR="001630CA" w:rsidRDefault="001630C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211BD7D" w14:textId="77777777" w:rsidR="002B5823" w:rsidRDefault="002B5823" w:rsidP="00707DE3">
      <w:pPr>
        <w:rPr>
          <w:b/>
          <w:sz w:val="28"/>
          <w:szCs w:val="28"/>
        </w:rPr>
      </w:pPr>
    </w:p>
    <w:p w14:paraId="3CDBFF7E" w14:textId="77777777" w:rsidR="00E6315F" w:rsidRDefault="00E6315F" w:rsidP="00707DE3">
      <w:pPr>
        <w:rPr>
          <w:b/>
          <w:sz w:val="28"/>
          <w:szCs w:val="28"/>
        </w:rPr>
      </w:pPr>
    </w:p>
    <w:p w14:paraId="7F48A20D" w14:textId="77777777" w:rsidR="001630CA" w:rsidRDefault="001630CA" w:rsidP="00707DE3">
      <w:pPr>
        <w:rPr>
          <w:b/>
          <w:sz w:val="28"/>
          <w:szCs w:val="28"/>
        </w:rPr>
      </w:pPr>
    </w:p>
    <w:p w14:paraId="619A3E2F" w14:textId="388FCA1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7E0665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6C2FA23" w14:textId="41BD4A97" w:rsidR="005C66CE" w:rsidRDefault="005C66C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a.</w:t>
      </w:r>
    </w:p>
    <w:tbl>
      <w:tblPr>
        <w:tblW w:w="6637" w:type="dxa"/>
        <w:tblLook w:val="04A0" w:firstRow="1" w:lastRow="0" w:firstColumn="1" w:lastColumn="0" w:noHBand="0" w:noVBand="1"/>
      </w:tblPr>
      <w:tblGrid>
        <w:gridCol w:w="2123"/>
        <w:gridCol w:w="2391"/>
        <w:gridCol w:w="2123"/>
      </w:tblGrid>
      <w:tr w:rsidR="005C66CE" w:rsidRPr="005C66CE" w14:paraId="5C9897CE" w14:textId="77777777" w:rsidTr="002B5823">
        <w:trPr>
          <w:trHeight w:val="173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1547" w14:textId="77777777" w:rsidR="005C66CE" w:rsidRPr="005C66CE" w:rsidRDefault="005C66CE" w:rsidP="005C6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35F0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F673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</w:tr>
      <w:tr w:rsidR="005C66CE" w:rsidRPr="005C66CE" w14:paraId="2A1E3C66" w14:textId="77777777" w:rsidTr="002B5823">
        <w:trPr>
          <w:trHeight w:val="18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A7C1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speed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82DB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-0.11395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1368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</w:tr>
      <w:tr w:rsidR="005C66CE" w:rsidRPr="005C66CE" w14:paraId="336C8C5C" w14:textId="77777777" w:rsidTr="002B5823">
        <w:trPr>
          <w:trHeight w:val="182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D0B2" w14:textId="6B44C224" w:rsidR="005C66CE" w:rsidRPr="005C66CE" w:rsidRDefault="002B5823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</w:t>
            </w:r>
            <w:r w:rsidR="005C66CE" w:rsidRPr="005C66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ance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2CFB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-0.78248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7DBD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-0.40505</w:t>
            </w:r>
          </w:p>
        </w:tc>
      </w:tr>
    </w:tbl>
    <w:p w14:paraId="5CC4C171" w14:textId="77777777" w:rsidR="005C66CE" w:rsidRDefault="005C66CE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2076"/>
        <w:gridCol w:w="2022"/>
        <w:gridCol w:w="2022"/>
      </w:tblGrid>
      <w:tr w:rsidR="005C66CE" w:rsidRPr="005C66CE" w14:paraId="16607D47" w14:textId="77777777" w:rsidTr="002B5823">
        <w:trPr>
          <w:trHeight w:val="389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0492" w14:textId="77777777" w:rsidR="005C66CE" w:rsidRPr="005C66CE" w:rsidRDefault="005C66CE" w:rsidP="005C6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15B5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6ADD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5C66CE" w:rsidRPr="005C66CE" w14:paraId="19DA5F68" w14:textId="77777777" w:rsidTr="002B5823">
        <w:trPr>
          <w:trHeight w:val="389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B841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5693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31C1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-0.60331</w:t>
            </w:r>
          </w:p>
        </w:tc>
      </w:tr>
      <w:tr w:rsidR="005C66CE" w:rsidRPr="005C66CE" w14:paraId="1523A609" w14:textId="77777777" w:rsidTr="002B5823">
        <w:trPr>
          <w:trHeight w:val="389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C549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Kurtosis 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7DAE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2EDD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342D4F9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9530622" w14:textId="09DB9FFA" w:rsidR="00A65609" w:rsidRPr="00A65609" w:rsidRDefault="00A65609" w:rsidP="00A65609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Max number of values (weight) lie in the range of 50 to 100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C9EBE68" w:rsidR="00707DE3" w:rsidRDefault="00AA0BCD" w:rsidP="00707DE3">
      <w:r>
        <w:rPr>
          <w:noProof/>
        </w:rPr>
        <w:drawing>
          <wp:inline distT="0" distB="0" distL="0" distR="0" wp14:anchorId="2DECF444" wp14:editId="21974CB9">
            <wp:extent cx="4736306" cy="24707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33" cy="24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6C02975E" w:rsidR="00266B62" w:rsidRDefault="005623F5" w:rsidP="00EB6B5E">
      <w:r w:rsidRPr="005623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0CF09" wp14:editId="10C173C6">
            <wp:extent cx="2637155" cy="265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67472" cy="26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B245" w14:textId="665EC25A" w:rsidR="005623F5" w:rsidRPr="005623F5" w:rsidRDefault="005623F5" w:rsidP="005623F5">
      <w:pPr>
        <w:rPr>
          <w:rStyle w:val="t"/>
          <w:rFonts w:ascii="Times New Roman" w:hAnsi="Times New Roman" w:cs="Times New Roman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A . </w:t>
      </w:r>
      <w:r w:rsidRPr="005623F5">
        <w:rPr>
          <w:rStyle w:val="t"/>
          <w:rFonts w:ascii="Times New Roman" w:hAnsi="Times New Roman" w:cs="Times New Roman"/>
          <w:color w:val="000000" w:themeColor="text1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Histogram:</w:t>
      </w:r>
    </w:p>
    <w:p w14:paraId="3A75D8C6" w14:textId="7224F1C6" w:rsidR="005623F5" w:rsidRPr="005623F5" w:rsidRDefault="005623F5" w:rsidP="005623F5">
      <w:pP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5623F5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The data is skewed on the right side </w:t>
      </w:r>
      <w:proofErr w:type="spellStart"/>
      <w:r w:rsidRPr="005623F5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ie</w:t>
      </w:r>
      <w:proofErr w:type="spellEnd"/>
      <w:r w:rsidRPr="005623F5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data is positively skewed.</w:t>
      </w:r>
    </w:p>
    <w:p w14:paraId="1C31EE59" w14:textId="7F2EAB61" w:rsidR="005623F5" w:rsidRDefault="005623F5" w:rsidP="005623F5">
      <w:pP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5623F5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There are no outliers in the data.</w:t>
      </w:r>
    </w:p>
    <w:p w14:paraId="347C37B6" w14:textId="6E6373DD" w:rsidR="005623F5" w:rsidRPr="005623F5" w:rsidRDefault="005623F5" w:rsidP="005623F5">
      <w:pP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5623F5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Boxplot:</w:t>
      </w:r>
    </w:p>
    <w:p w14:paraId="4D1D3C09" w14:textId="35570081" w:rsidR="005623F5" w:rsidRPr="005623F5" w:rsidRDefault="005623F5" w:rsidP="005623F5">
      <w:pP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5623F5">
        <w:rPr>
          <w:rStyle w:val="t"/>
          <w:rFonts w:ascii="Times New Roman" w:hAnsi="Times New Roman" w:cs="Times New Roman"/>
          <w:color w:val="000000" w:themeColor="text1"/>
          <w:spacing w:val="-2"/>
          <w:sz w:val="28"/>
          <w:szCs w:val="28"/>
          <w:bdr w:val="none" w:sz="0" w:space="0" w:color="auto" w:frame="1"/>
          <w:shd w:val="clear" w:color="auto" w:fill="FFFFFF"/>
        </w:rPr>
        <w:t>Data is distributed on the right and positively skewed.</w:t>
      </w:r>
    </w:p>
    <w:p w14:paraId="73198226" w14:textId="77777777" w:rsidR="00EB6B5E" w:rsidRPr="005623F5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2A6A584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7E285B1" w14:textId="40690232" w:rsidR="004A7AFF" w:rsidRPr="004A7AFF" w:rsidRDefault="005623F5" w:rsidP="004A7A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 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(198.73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201.27).</w:t>
      </w:r>
    </w:p>
    <w:p w14:paraId="482FC7FE" w14:textId="7DB715C3" w:rsidR="004A7AFF" w:rsidRPr="004A7AFF" w:rsidRDefault="005623F5" w:rsidP="004A7A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96% 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(198.61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or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201.39).</w:t>
      </w:r>
    </w:p>
    <w:p w14:paraId="4CCA77C2" w14:textId="41BE7CA9" w:rsidR="004A7AFF" w:rsidRDefault="005623F5" w:rsidP="004A7A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98% 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(198.43</w:t>
      </w:r>
      <w:r w:rsid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 </w:t>
      </w:r>
      <w:r w:rsidR="004A7AFF"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201.57).</w:t>
      </w:r>
    </w:p>
    <w:p w14:paraId="672872C9" w14:textId="62E1032D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04E322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2E6CCB9" w14:textId="0DD4753D" w:rsidR="00A65609" w:rsidRDefault="00A65609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 – </w:t>
      </w:r>
      <w:r w:rsidR="006924AE" w:rsidRPr="006924AE">
        <w:rPr>
          <w:color w:val="000000"/>
          <w:sz w:val="28"/>
          <w:szCs w:val="28"/>
          <w:shd w:val="clear" w:color="auto" w:fill="FFFFFF"/>
        </w:rPr>
        <w:t>40.94117647</w:t>
      </w:r>
    </w:p>
    <w:p w14:paraId="0970E6B6" w14:textId="34347419" w:rsidR="00A65609" w:rsidRDefault="00A65609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 </w:t>
      </w:r>
      <w:r w:rsidR="00051F9F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051F9F">
        <w:rPr>
          <w:color w:val="000000"/>
          <w:sz w:val="28"/>
          <w:szCs w:val="28"/>
          <w:shd w:val="clear" w:color="auto" w:fill="FFFFFF"/>
        </w:rPr>
        <w:t>40</w:t>
      </w:r>
    </w:p>
    <w:p w14:paraId="7BBCE8D6" w14:textId="07E9DDED" w:rsidR="00051F9F" w:rsidRDefault="00051F9F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Variance - </w:t>
      </w:r>
      <w:r w:rsidR="001254BF" w:rsidRPr="001254BF">
        <w:rPr>
          <w:color w:val="000000"/>
          <w:sz w:val="28"/>
          <w:szCs w:val="28"/>
          <w:shd w:val="clear" w:color="auto" w:fill="FFFFFF"/>
        </w:rPr>
        <w:t>25.46712803</w:t>
      </w:r>
    </w:p>
    <w:p w14:paraId="31F38B24" w14:textId="6594108F" w:rsidR="001254BF" w:rsidRPr="00396AEA" w:rsidRDefault="001254BF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Std Dev - </w:t>
      </w:r>
      <w:r w:rsidRPr="001254BF">
        <w:rPr>
          <w:color w:val="000000"/>
          <w:sz w:val="28"/>
          <w:szCs w:val="28"/>
          <w:shd w:val="clear" w:color="auto" w:fill="FFFFFF"/>
        </w:rPr>
        <w:t>5.046496609</w:t>
      </w:r>
    </w:p>
    <w:p w14:paraId="7CB9F129" w14:textId="7C4C253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03BFAE9" w14:textId="7C0E3913" w:rsidR="001254BF" w:rsidRDefault="001254BF" w:rsidP="001254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Density of students with 41 marks are highest.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9C9A23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7615C4C" w14:textId="772F895A" w:rsidR="001254BF" w:rsidRPr="001254BF" w:rsidRDefault="001254BF" w:rsidP="001254B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Skewness is zero.</w:t>
      </w:r>
    </w:p>
    <w:p w14:paraId="20B6CA0E" w14:textId="5DBC1D5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4BD5EDB" w14:textId="0628AC03" w:rsidR="00855E96" w:rsidRPr="00855E96" w:rsidRDefault="00855E96" w:rsidP="00855E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Skewness is positive</w:t>
      </w:r>
    </w:p>
    <w:p w14:paraId="1F723682" w14:textId="615BA8D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469DB7D" w14:textId="56EA30AC" w:rsidR="00855E96" w:rsidRPr="00855E96" w:rsidRDefault="00855E96" w:rsidP="00855E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Skewness is </w:t>
      </w:r>
      <w:proofErr w:type="spellStart"/>
      <w:r>
        <w:rPr>
          <w:sz w:val="28"/>
          <w:szCs w:val="28"/>
        </w:rPr>
        <w:t>negetive</w:t>
      </w:r>
      <w:proofErr w:type="spellEnd"/>
    </w:p>
    <w:p w14:paraId="7BA1CE46" w14:textId="4B6BE5E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55FE4DA" w14:textId="300AF937" w:rsidR="00AF77F2" w:rsidRPr="00AF77F2" w:rsidRDefault="00AF77F2" w:rsidP="00AF77F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lastRenderedPageBreak/>
        <w:t> indicate that distribution is peaked and possesses thick tails</w:t>
      </w:r>
    </w:p>
    <w:p w14:paraId="02C07C7B" w14:textId="77777777" w:rsidR="00A82CA2" w:rsidRDefault="00A82CA2" w:rsidP="00CB08A5">
      <w:pPr>
        <w:rPr>
          <w:sz w:val="28"/>
          <w:szCs w:val="28"/>
        </w:rPr>
      </w:pPr>
    </w:p>
    <w:p w14:paraId="0973445A" w14:textId="24B65AA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52B045" w14:textId="48BB3708" w:rsidR="00AF77F2" w:rsidRPr="00AF77F2" w:rsidRDefault="00AF77F2" w:rsidP="00AF77F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Indicates most of the data points are present in high proximity with mean. </w:t>
      </w:r>
    </w:p>
    <w:p w14:paraId="7F5E4E32" w14:textId="77777777" w:rsidR="00E6315F" w:rsidRDefault="00E6315F" w:rsidP="00CB08A5">
      <w:pPr>
        <w:rPr>
          <w:sz w:val="28"/>
          <w:szCs w:val="28"/>
        </w:rPr>
      </w:pPr>
    </w:p>
    <w:p w14:paraId="4C77E7A0" w14:textId="77777777" w:rsidR="00E6315F" w:rsidRDefault="00E6315F" w:rsidP="00CB08A5">
      <w:pPr>
        <w:rPr>
          <w:sz w:val="28"/>
          <w:szCs w:val="28"/>
        </w:rPr>
      </w:pPr>
    </w:p>
    <w:p w14:paraId="580F75D7" w14:textId="77777777" w:rsidR="00E6315F" w:rsidRDefault="00E6315F" w:rsidP="00CB08A5">
      <w:pPr>
        <w:rPr>
          <w:sz w:val="28"/>
          <w:szCs w:val="28"/>
        </w:rPr>
      </w:pPr>
    </w:p>
    <w:p w14:paraId="05B96726" w14:textId="77777777" w:rsidR="00E6315F" w:rsidRDefault="00E6315F" w:rsidP="00CB08A5">
      <w:pPr>
        <w:rPr>
          <w:sz w:val="28"/>
          <w:szCs w:val="28"/>
        </w:rPr>
      </w:pPr>
    </w:p>
    <w:p w14:paraId="629260A6" w14:textId="77777777" w:rsidR="00E6315F" w:rsidRDefault="00E6315F" w:rsidP="00CB08A5">
      <w:pPr>
        <w:rPr>
          <w:sz w:val="28"/>
          <w:szCs w:val="28"/>
        </w:rPr>
      </w:pPr>
    </w:p>
    <w:p w14:paraId="28D11C5D" w14:textId="77777777" w:rsidR="00E6315F" w:rsidRDefault="00E6315F" w:rsidP="00CB08A5">
      <w:pPr>
        <w:rPr>
          <w:sz w:val="28"/>
          <w:szCs w:val="28"/>
        </w:rPr>
      </w:pPr>
    </w:p>
    <w:p w14:paraId="2611D9FC" w14:textId="2492A503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5AB149F7" w:rsidR="005438FD" w:rsidRDefault="00AA0BC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64F3091B">
            <wp:extent cx="5591175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68A491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2239FB3" w14:textId="06540205" w:rsidR="00374B3E" w:rsidRPr="00374B3E" w:rsidRDefault="00374B3E" w:rsidP="00374B3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Median is between 14 and 16, Q1(25 percentile) – 10 and </w:t>
      </w:r>
      <w:r w:rsidR="00114471">
        <w:rPr>
          <w:sz w:val="28"/>
          <w:szCs w:val="28"/>
        </w:rPr>
        <w:t>Q3 (75 percentile) - 18</w:t>
      </w:r>
    </w:p>
    <w:p w14:paraId="6E8274E1" w14:textId="55A3AFB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3998D4D" w14:textId="67B71AC1" w:rsidR="00374B3E" w:rsidRPr="00374B3E" w:rsidRDefault="00374B3E" w:rsidP="00374B3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Negative skewness</w:t>
      </w:r>
    </w:p>
    <w:p w14:paraId="1DCAE070" w14:textId="14E5483F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51DF9">
        <w:rPr>
          <w:sz w:val="28"/>
          <w:szCs w:val="28"/>
        </w:rPr>
        <w:t>a. 10 - 18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B91E3F0" w14:textId="77777777" w:rsidR="00590A9D" w:rsidRDefault="00590A9D" w:rsidP="00CB08A5">
      <w:pPr>
        <w:rPr>
          <w:sz w:val="28"/>
          <w:szCs w:val="28"/>
        </w:rPr>
      </w:pPr>
    </w:p>
    <w:p w14:paraId="191514E0" w14:textId="2F961434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545FE08" w:rsidR="00D610DF" w:rsidRDefault="00AA0BC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0DA4C5D4">
            <wp:extent cx="3524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03F51C0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2C13E7A" w14:textId="77777777" w:rsidR="00590A9D" w:rsidRDefault="00590A9D" w:rsidP="00590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6D40EF3B" w14:textId="77777777" w:rsidR="00590A9D" w:rsidRDefault="00590A9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57BEC7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E2A651E" w14:textId="5A3A07AE" w:rsidR="008C6BC5" w:rsidRPr="00EF70C9" w:rsidRDefault="008C6BC5" w:rsidP="008C6BC5">
      <w:pPr>
        <w:pStyle w:val="ListParagraph"/>
        <w:numPr>
          <w:ilvl w:val="2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33/81</w:t>
      </w:r>
    </w:p>
    <w:p w14:paraId="1EDE6B42" w14:textId="7F458CF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A3D5850" w14:textId="702593FA" w:rsidR="008C6BC5" w:rsidRPr="00EF70C9" w:rsidRDefault="008C6BC5" w:rsidP="008C6BC5">
      <w:pPr>
        <w:pStyle w:val="ListParagraph"/>
        <w:numPr>
          <w:ilvl w:val="2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61/81</w:t>
      </w:r>
    </w:p>
    <w:p w14:paraId="55C57A46" w14:textId="093C30AA" w:rsidR="007A3B9F" w:rsidRPr="008C6BC5" w:rsidRDefault="007A3B9F" w:rsidP="008C6B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C6BC5">
        <w:rPr>
          <w:sz w:val="28"/>
          <w:szCs w:val="28"/>
        </w:rPr>
        <w:t>P (</w:t>
      </w:r>
      <w:r w:rsidR="00360870" w:rsidRPr="008C6BC5">
        <w:rPr>
          <w:sz w:val="28"/>
          <w:szCs w:val="28"/>
        </w:rPr>
        <w:t>20</w:t>
      </w:r>
      <w:r w:rsidRPr="008C6BC5">
        <w:rPr>
          <w:sz w:val="28"/>
          <w:szCs w:val="28"/>
        </w:rPr>
        <w:t>&lt;</w:t>
      </w:r>
      <w:r w:rsidR="00360870" w:rsidRPr="008C6BC5">
        <w:rPr>
          <w:sz w:val="28"/>
          <w:szCs w:val="28"/>
        </w:rPr>
        <w:t>MPG</w:t>
      </w:r>
      <w:r w:rsidRPr="008C6BC5">
        <w:rPr>
          <w:sz w:val="28"/>
          <w:szCs w:val="28"/>
        </w:rPr>
        <w:t>&lt;</w:t>
      </w:r>
      <w:r w:rsidR="00360870" w:rsidRPr="008C6BC5">
        <w:rPr>
          <w:sz w:val="28"/>
          <w:szCs w:val="28"/>
        </w:rPr>
        <w:t>50</w:t>
      </w:r>
      <w:r w:rsidRPr="008C6BC5">
        <w:rPr>
          <w:sz w:val="28"/>
          <w:szCs w:val="28"/>
        </w:rPr>
        <w:t>)</w:t>
      </w:r>
    </w:p>
    <w:p w14:paraId="6DDE6E59" w14:textId="5E83B49D" w:rsidR="008C6BC5" w:rsidRPr="008C6BC5" w:rsidRDefault="008C6BC5" w:rsidP="008C6B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69/81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71974FDC" w:rsidR="007A3B9F" w:rsidRDefault="007A3B9F" w:rsidP="00D210E6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DF37C5C" w:rsidR="007A3B9F" w:rsidRPr="002F2DFA" w:rsidRDefault="002F2DFA" w:rsidP="002F2D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Sol. </w:t>
      </w:r>
      <w:r w:rsidR="00D210E6">
        <w:rPr>
          <w:sz w:val="28"/>
          <w:szCs w:val="28"/>
        </w:rPr>
        <w:t>Yes the above data does show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1BD5759" w14:textId="46F1AAC4" w:rsidR="002F2DFA" w:rsidRDefault="002F2DF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Sol. Only </w:t>
      </w:r>
      <w:r w:rsidRPr="00EF70C9">
        <w:rPr>
          <w:sz w:val="28"/>
          <w:szCs w:val="28"/>
        </w:rPr>
        <w:t>Adipose Tissue (AT)</w:t>
      </w:r>
      <w:r>
        <w:rPr>
          <w:sz w:val="28"/>
          <w:szCs w:val="28"/>
        </w:rPr>
        <w:t xml:space="preserve"> follow normal distribution. </w:t>
      </w:r>
    </w:p>
    <w:p w14:paraId="0F57FDBA" w14:textId="1B6CB599" w:rsidR="007A3B9F" w:rsidRPr="00E41524" w:rsidRDefault="00BC5748" w:rsidP="00E41524">
      <w:pPr>
        <w:rPr>
          <w:sz w:val="28"/>
          <w:szCs w:val="28"/>
        </w:rPr>
      </w:pPr>
      <w:r w:rsidRPr="00E41524">
        <w:rPr>
          <w:sz w:val="28"/>
          <w:szCs w:val="28"/>
        </w:rPr>
        <w:t>Q 22</w:t>
      </w:r>
      <w:r w:rsidR="007A3B9F" w:rsidRPr="00E41524">
        <w:rPr>
          <w:sz w:val="28"/>
          <w:szCs w:val="28"/>
        </w:rPr>
        <w:t>) Calculate the Z scores</w:t>
      </w:r>
      <w:r w:rsidR="00724454" w:rsidRPr="00E41524">
        <w:rPr>
          <w:sz w:val="28"/>
          <w:szCs w:val="28"/>
        </w:rPr>
        <w:t xml:space="preserve"> of  90% confidence interval,94% confidence interval, 6</w:t>
      </w:r>
      <w:r w:rsidR="007A3B9F" w:rsidRPr="00E41524">
        <w:rPr>
          <w:sz w:val="28"/>
          <w:szCs w:val="28"/>
        </w:rPr>
        <w:t xml:space="preserve">0% confidence interval </w:t>
      </w:r>
    </w:p>
    <w:p w14:paraId="347F60EF" w14:textId="3CA15BBF" w:rsidR="00C5269A" w:rsidRDefault="00C5269A" w:rsidP="00C526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90% - </w:t>
      </w:r>
      <w:r w:rsidRPr="00C5269A">
        <w:rPr>
          <w:sz w:val="28"/>
          <w:szCs w:val="28"/>
        </w:rPr>
        <w:t>1.645</w:t>
      </w:r>
    </w:p>
    <w:p w14:paraId="154980E3" w14:textId="1287167E" w:rsidR="00C5269A" w:rsidRDefault="00C5269A" w:rsidP="00C526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94% - </w:t>
      </w:r>
      <w:r w:rsidRPr="00C5269A">
        <w:rPr>
          <w:sz w:val="28"/>
          <w:szCs w:val="28"/>
        </w:rPr>
        <w:t>1.880746</w:t>
      </w:r>
    </w:p>
    <w:p w14:paraId="6E20B8EA" w14:textId="5631EB66" w:rsidR="00C5269A" w:rsidRPr="00EF70C9" w:rsidRDefault="00C5269A" w:rsidP="00C526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60% - </w:t>
      </w:r>
      <w:r w:rsidR="009B15A6">
        <w:rPr>
          <w:sz w:val="28"/>
          <w:szCs w:val="28"/>
        </w:rPr>
        <w:t>0.84</w:t>
      </w:r>
    </w:p>
    <w:p w14:paraId="6177C524" w14:textId="77777777" w:rsidR="00E41524" w:rsidRDefault="00E41524" w:rsidP="00CB08A5">
      <w:pPr>
        <w:rPr>
          <w:sz w:val="28"/>
          <w:szCs w:val="28"/>
        </w:rPr>
      </w:pPr>
    </w:p>
    <w:p w14:paraId="18EEA8F6" w14:textId="77777777" w:rsidR="00E41524" w:rsidRDefault="00E41524" w:rsidP="00CB08A5">
      <w:pPr>
        <w:rPr>
          <w:sz w:val="28"/>
          <w:szCs w:val="28"/>
        </w:rPr>
      </w:pPr>
    </w:p>
    <w:p w14:paraId="3DAD86FD" w14:textId="4AD2ED8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A82CA2">
        <w:rPr>
          <w:sz w:val="28"/>
          <w:szCs w:val="28"/>
        </w:rPr>
        <w:t xml:space="preserve">   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4A9C3407" w14:textId="420E6C10" w:rsidR="00590A9D" w:rsidRDefault="00E41524" w:rsidP="00590A9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0A9D">
        <w:rPr>
          <w:sz w:val="28"/>
          <w:szCs w:val="28"/>
        </w:rPr>
        <w:t xml:space="preserve">   </w:t>
      </w:r>
      <w:r w:rsidR="00590A9D" w:rsidRPr="00590A9D">
        <w:rPr>
          <w:rFonts w:ascii="Times New Roman" w:hAnsi="Times New Roman" w:cs="Times New Roman"/>
          <w:sz w:val="28"/>
          <w:szCs w:val="28"/>
        </w:rPr>
        <w:t>9</w:t>
      </w:r>
      <w:r w:rsidR="00590A9D">
        <w:rPr>
          <w:rFonts w:ascii="Times New Roman" w:hAnsi="Times New Roman" w:cs="Times New Roman"/>
          <w:sz w:val="28"/>
          <w:szCs w:val="28"/>
        </w:rPr>
        <w:t>5</w:t>
      </w:r>
      <w:r w:rsidR="00590A9D" w:rsidRPr="00590A9D">
        <w:rPr>
          <w:rFonts w:ascii="Times New Roman" w:hAnsi="Times New Roman" w:cs="Times New Roman"/>
          <w:sz w:val="28"/>
          <w:szCs w:val="28"/>
        </w:rPr>
        <w:t xml:space="preserve">% - </w:t>
      </w:r>
      <w:r w:rsidR="00590A9D" w:rsidRPr="00590A9D">
        <w:rPr>
          <w:rFonts w:ascii="Times New Roman" w:hAnsi="Times New Roman" w:cs="Times New Roman"/>
          <w:color w:val="000000"/>
          <w:sz w:val="28"/>
          <w:szCs w:val="28"/>
        </w:rPr>
        <w:t>2.0638985616280205</w:t>
      </w:r>
    </w:p>
    <w:p w14:paraId="76EBE717" w14:textId="1B02A05E" w:rsidR="00590A9D" w:rsidRDefault="00590A9D" w:rsidP="00590A9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590A9D">
        <w:rPr>
          <w:rFonts w:ascii="Times New Roman" w:hAnsi="Times New Roman" w:cs="Times New Roman"/>
          <w:color w:val="000000"/>
          <w:sz w:val="28"/>
          <w:szCs w:val="28"/>
        </w:rPr>
        <w:t>96% - 2.1715446760080677</w:t>
      </w:r>
    </w:p>
    <w:p w14:paraId="180E2701" w14:textId="77777777" w:rsidR="00590A9D" w:rsidRPr="00590A9D" w:rsidRDefault="00590A9D" w:rsidP="00590A9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590A9D">
        <w:rPr>
          <w:rFonts w:ascii="Times New Roman" w:hAnsi="Times New Roman" w:cs="Times New Roman"/>
          <w:color w:val="000000"/>
          <w:sz w:val="28"/>
          <w:szCs w:val="28"/>
        </w:rPr>
        <w:t>99% - 2.1715446760080677</w:t>
      </w:r>
    </w:p>
    <w:p w14:paraId="4ECF02A6" w14:textId="71FB17A5" w:rsidR="00590A9D" w:rsidRPr="00590A9D" w:rsidRDefault="00590A9D" w:rsidP="00590A9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3BD04" w14:textId="530D67F9" w:rsidR="00590A9D" w:rsidRPr="00590A9D" w:rsidRDefault="00590A9D" w:rsidP="00590A9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2040F6B" w14:textId="6584C549" w:rsidR="00E41524" w:rsidRDefault="00E41524" w:rsidP="00CB08A5">
      <w:pPr>
        <w:rPr>
          <w:sz w:val="28"/>
          <w:szCs w:val="28"/>
        </w:rPr>
      </w:pPr>
    </w:p>
    <w:p w14:paraId="414FF17E" w14:textId="77777777" w:rsidR="00E41524" w:rsidRDefault="00E41524" w:rsidP="00CB08A5">
      <w:pPr>
        <w:rPr>
          <w:sz w:val="28"/>
          <w:szCs w:val="28"/>
        </w:rPr>
      </w:pPr>
    </w:p>
    <w:p w14:paraId="4447416D" w14:textId="77777777" w:rsidR="00E41524" w:rsidRDefault="00E41524" w:rsidP="00CB08A5">
      <w:pPr>
        <w:rPr>
          <w:sz w:val="28"/>
          <w:szCs w:val="28"/>
        </w:rPr>
      </w:pPr>
    </w:p>
    <w:p w14:paraId="00950B5F" w14:textId="77777777" w:rsidR="00E41524" w:rsidRDefault="00E41524" w:rsidP="00CB08A5">
      <w:pPr>
        <w:rPr>
          <w:sz w:val="28"/>
          <w:szCs w:val="28"/>
        </w:rPr>
      </w:pPr>
    </w:p>
    <w:p w14:paraId="25CB3AE6" w14:textId="77777777" w:rsidR="00E41524" w:rsidRDefault="00E41524" w:rsidP="00CB08A5">
      <w:pPr>
        <w:rPr>
          <w:sz w:val="28"/>
          <w:szCs w:val="28"/>
        </w:rPr>
      </w:pPr>
    </w:p>
    <w:p w14:paraId="7817AC06" w14:textId="77777777" w:rsidR="00E41524" w:rsidRDefault="00E41524" w:rsidP="00CB08A5">
      <w:pPr>
        <w:rPr>
          <w:sz w:val="28"/>
          <w:szCs w:val="28"/>
        </w:rPr>
      </w:pPr>
    </w:p>
    <w:p w14:paraId="16237ACE" w14:textId="77777777" w:rsidR="00E41524" w:rsidRDefault="00E41524" w:rsidP="00CB08A5">
      <w:pPr>
        <w:rPr>
          <w:sz w:val="28"/>
          <w:szCs w:val="28"/>
        </w:rPr>
      </w:pPr>
    </w:p>
    <w:p w14:paraId="0E769558" w14:textId="77777777" w:rsidR="00E41524" w:rsidRDefault="00E41524" w:rsidP="00CB08A5">
      <w:pPr>
        <w:rPr>
          <w:sz w:val="28"/>
          <w:szCs w:val="28"/>
        </w:rPr>
      </w:pPr>
    </w:p>
    <w:p w14:paraId="5EF42855" w14:textId="77777777" w:rsidR="00E41524" w:rsidRDefault="00E41524" w:rsidP="00CB08A5">
      <w:pPr>
        <w:rPr>
          <w:sz w:val="28"/>
          <w:szCs w:val="28"/>
        </w:rPr>
      </w:pPr>
    </w:p>
    <w:p w14:paraId="45206584" w14:textId="764C0F4E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3F7A3FB6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638F3F27" w:rsidR="003A03BA" w:rsidRPr="00350419" w:rsidRDefault="00350419" w:rsidP="00CB08A5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504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t &lt; - 0.471 with 17 degrees of freedom assuming the population mean is true, the t-value is less than the t-value obtained With 17 degrees of freedom and a t score of - 0.471, the probability of the bulbs lasting less than 260 days on average of 0.3218 assuming the mean life of the bulbs is 300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sectPr w:rsidR="003A03BA" w:rsidRPr="0035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3B383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FE4DD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0608"/>
    <w:multiLevelType w:val="hybridMultilevel"/>
    <w:tmpl w:val="61B2678E"/>
    <w:lvl w:ilvl="0" w:tplc="31ACE8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5670"/>
    <w:multiLevelType w:val="hybridMultilevel"/>
    <w:tmpl w:val="EF6EEF44"/>
    <w:lvl w:ilvl="0" w:tplc="38267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006F"/>
    <w:multiLevelType w:val="hybridMultilevel"/>
    <w:tmpl w:val="71C636C0"/>
    <w:lvl w:ilvl="0" w:tplc="505C2D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921C7"/>
    <w:multiLevelType w:val="hybridMultilevel"/>
    <w:tmpl w:val="496AFA32"/>
    <w:lvl w:ilvl="0" w:tplc="22AEC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101884"/>
    <w:multiLevelType w:val="hybridMultilevel"/>
    <w:tmpl w:val="BFF0156A"/>
    <w:lvl w:ilvl="0" w:tplc="1132F1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1550B"/>
    <w:multiLevelType w:val="hybridMultilevel"/>
    <w:tmpl w:val="EDDE2684"/>
    <w:lvl w:ilvl="0" w:tplc="195645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E87FE8"/>
    <w:multiLevelType w:val="hybridMultilevel"/>
    <w:tmpl w:val="7DB89E92"/>
    <w:lvl w:ilvl="0" w:tplc="C5B2E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E46010"/>
    <w:multiLevelType w:val="hybridMultilevel"/>
    <w:tmpl w:val="1E2AA75C"/>
    <w:lvl w:ilvl="0" w:tplc="C0227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6248DA"/>
    <w:multiLevelType w:val="hybridMultilevel"/>
    <w:tmpl w:val="0728D452"/>
    <w:lvl w:ilvl="0" w:tplc="E7CAB1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62891"/>
    <w:multiLevelType w:val="hybridMultilevel"/>
    <w:tmpl w:val="FDAC4A50"/>
    <w:lvl w:ilvl="0" w:tplc="1EEEDA7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0BC0A19"/>
    <w:multiLevelType w:val="hybridMultilevel"/>
    <w:tmpl w:val="A5CAA5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404DD"/>
    <w:multiLevelType w:val="hybridMultilevel"/>
    <w:tmpl w:val="18BA0154"/>
    <w:lvl w:ilvl="0" w:tplc="387C5E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72395"/>
    <w:multiLevelType w:val="hybridMultilevel"/>
    <w:tmpl w:val="C37AD510"/>
    <w:lvl w:ilvl="0" w:tplc="051A1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E1355"/>
    <w:multiLevelType w:val="hybridMultilevel"/>
    <w:tmpl w:val="D2D0F96C"/>
    <w:lvl w:ilvl="0" w:tplc="D284C4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61D46"/>
    <w:multiLevelType w:val="hybridMultilevel"/>
    <w:tmpl w:val="61EAE3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E7EF9"/>
    <w:multiLevelType w:val="hybridMultilevel"/>
    <w:tmpl w:val="0AAE3606"/>
    <w:lvl w:ilvl="0" w:tplc="A61897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47167"/>
    <w:multiLevelType w:val="hybridMultilevel"/>
    <w:tmpl w:val="5D0C0342"/>
    <w:lvl w:ilvl="0" w:tplc="F8C09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C32E0"/>
    <w:multiLevelType w:val="hybridMultilevel"/>
    <w:tmpl w:val="B04CCA32"/>
    <w:lvl w:ilvl="0" w:tplc="810073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6703891">
    <w:abstractNumId w:val="0"/>
  </w:num>
  <w:num w:numId="2" w16cid:durableId="1827434128">
    <w:abstractNumId w:val="8"/>
  </w:num>
  <w:num w:numId="3" w16cid:durableId="2002466565">
    <w:abstractNumId w:val="23"/>
  </w:num>
  <w:num w:numId="4" w16cid:durableId="288896749">
    <w:abstractNumId w:val="1"/>
  </w:num>
  <w:num w:numId="5" w16cid:durableId="1494957031">
    <w:abstractNumId w:val="5"/>
  </w:num>
  <w:num w:numId="6" w16cid:durableId="2066642914">
    <w:abstractNumId w:val="20"/>
  </w:num>
  <w:num w:numId="7" w16cid:durableId="326979862">
    <w:abstractNumId w:val="21"/>
  </w:num>
  <w:num w:numId="8" w16cid:durableId="620769681">
    <w:abstractNumId w:val="19"/>
  </w:num>
  <w:num w:numId="9" w16cid:durableId="1667172672">
    <w:abstractNumId w:val="9"/>
  </w:num>
  <w:num w:numId="10" w16cid:durableId="207189303">
    <w:abstractNumId w:val="6"/>
  </w:num>
  <w:num w:numId="11" w16cid:durableId="1777946154">
    <w:abstractNumId w:val="10"/>
  </w:num>
  <w:num w:numId="12" w16cid:durableId="596182457">
    <w:abstractNumId w:val="4"/>
  </w:num>
  <w:num w:numId="13" w16cid:durableId="950821400">
    <w:abstractNumId w:val="7"/>
  </w:num>
  <w:num w:numId="14" w16cid:durableId="1306350560">
    <w:abstractNumId w:val="16"/>
  </w:num>
  <w:num w:numId="15" w16cid:durableId="728308146">
    <w:abstractNumId w:val="12"/>
  </w:num>
  <w:num w:numId="16" w16cid:durableId="1411392114">
    <w:abstractNumId w:val="15"/>
  </w:num>
  <w:num w:numId="17" w16cid:durableId="1836337806">
    <w:abstractNumId w:val="17"/>
  </w:num>
  <w:num w:numId="18" w16cid:durableId="1324889435">
    <w:abstractNumId w:val="2"/>
  </w:num>
  <w:num w:numId="19" w16cid:durableId="649989335">
    <w:abstractNumId w:val="22"/>
  </w:num>
  <w:num w:numId="20" w16cid:durableId="230964493">
    <w:abstractNumId w:val="11"/>
  </w:num>
  <w:num w:numId="21" w16cid:durableId="1712654550">
    <w:abstractNumId w:val="3"/>
  </w:num>
  <w:num w:numId="22" w16cid:durableId="542717341">
    <w:abstractNumId w:val="13"/>
  </w:num>
  <w:num w:numId="23" w16cid:durableId="1075980645">
    <w:abstractNumId w:val="14"/>
  </w:num>
  <w:num w:numId="24" w16cid:durableId="20555435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0398A"/>
    <w:rsid w:val="00022704"/>
    <w:rsid w:val="00051F9F"/>
    <w:rsid w:val="00083863"/>
    <w:rsid w:val="00096F07"/>
    <w:rsid w:val="000B36AF"/>
    <w:rsid w:val="000B417C"/>
    <w:rsid w:val="000D69F4"/>
    <w:rsid w:val="000E42D4"/>
    <w:rsid w:val="000F2D83"/>
    <w:rsid w:val="00114471"/>
    <w:rsid w:val="001254BF"/>
    <w:rsid w:val="001630CA"/>
    <w:rsid w:val="001864D6"/>
    <w:rsid w:val="00190F7C"/>
    <w:rsid w:val="002078BC"/>
    <w:rsid w:val="00266B62"/>
    <w:rsid w:val="002818A0"/>
    <w:rsid w:val="0028213D"/>
    <w:rsid w:val="00286F41"/>
    <w:rsid w:val="00293532"/>
    <w:rsid w:val="002A6694"/>
    <w:rsid w:val="002B5823"/>
    <w:rsid w:val="002E0863"/>
    <w:rsid w:val="002E78B5"/>
    <w:rsid w:val="002F2DFA"/>
    <w:rsid w:val="00302B26"/>
    <w:rsid w:val="00350419"/>
    <w:rsid w:val="00360870"/>
    <w:rsid w:val="00374B3E"/>
    <w:rsid w:val="00396AEA"/>
    <w:rsid w:val="003A03BA"/>
    <w:rsid w:val="003B01D0"/>
    <w:rsid w:val="003D4EE9"/>
    <w:rsid w:val="003F354C"/>
    <w:rsid w:val="00437040"/>
    <w:rsid w:val="00451DF9"/>
    <w:rsid w:val="00494A7E"/>
    <w:rsid w:val="004A7AFF"/>
    <w:rsid w:val="004D09A1"/>
    <w:rsid w:val="005438FD"/>
    <w:rsid w:val="005623F5"/>
    <w:rsid w:val="00590A9D"/>
    <w:rsid w:val="005B71E1"/>
    <w:rsid w:val="005C66CE"/>
    <w:rsid w:val="005D1DBF"/>
    <w:rsid w:val="005E36B7"/>
    <w:rsid w:val="006432DB"/>
    <w:rsid w:val="0066364B"/>
    <w:rsid w:val="006723AD"/>
    <w:rsid w:val="006924AE"/>
    <w:rsid w:val="006953A0"/>
    <w:rsid w:val="006D7AA1"/>
    <w:rsid w:val="006E0ED4"/>
    <w:rsid w:val="00706CEB"/>
    <w:rsid w:val="00707DE3"/>
    <w:rsid w:val="00716B47"/>
    <w:rsid w:val="00724454"/>
    <w:rsid w:val="007273CD"/>
    <w:rsid w:val="007300FB"/>
    <w:rsid w:val="00786F22"/>
    <w:rsid w:val="007A3B9F"/>
    <w:rsid w:val="007B7F44"/>
    <w:rsid w:val="007D3C70"/>
    <w:rsid w:val="0080199F"/>
    <w:rsid w:val="00855E96"/>
    <w:rsid w:val="008B2CB7"/>
    <w:rsid w:val="008C6BC5"/>
    <w:rsid w:val="009043E8"/>
    <w:rsid w:val="00923E3B"/>
    <w:rsid w:val="0098572C"/>
    <w:rsid w:val="00990162"/>
    <w:rsid w:val="009B15A6"/>
    <w:rsid w:val="009D6E8A"/>
    <w:rsid w:val="00A50B04"/>
    <w:rsid w:val="00A65609"/>
    <w:rsid w:val="00A82CA2"/>
    <w:rsid w:val="00AA0BCD"/>
    <w:rsid w:val="00AA44EF"/>
    <w:rsid w:val="00AB0E5D"/>
    <w:rsid w:val="00AF77F2"/>
    <w:rsid w:val="00B22C7F"/>
    <w:rsid w:val="00BB68E7"/>
    <w:rsid w:val="00BC5748"/>
    <w:rsid w:val="00BE6CBD"/>
    <w:rsid w:val="00BF683B"/>
    <w:rsid w:val="00C41684"/>
    <w:rsid w:val="00C50D38"/>
    <w:rsid w:val="00C5269A"/>
    <w:rsid w:val="00C57628"/>
    <w:rsid w:val="00C700CD"/>
    <w:rsid w:val="00C76165"/>
    <w:rsid w:val="00CB08A5"/>
    <w:rsid w:val="00D210E6"/>
    <w:rsid w:val="00D23085"/>
    <w:rsid w:val="00D309C7"/>
    <w:rsid w:val="00D44288"/>
    <w:rsid w:val="00D51096"/>
    <w:rsid w:val="00D55D34"/>
    <w:rsid w:val="00D610DF"/>
    <w:rsid w:val="00D74923"/>
    <w:rsid w:val="00D759AC"/>
    <w:rsid w:val="00D87AA3"/>
    <w:rsid w:val="00DB650D"/>
    <w:rsid w:val="00DD5854"/>
    <w:rsid w:val="00E41524"/>
    <w:rsid w:val="00E605D6"/>
    <w:rsid w:val="00E6315F"/>
    <w:rsid w:val="00EB6B5E"/>
    <w:rsid w:val="00EF70C9"/>
    <w:rsid w:val="00F407B7"/>
    <w:rsid w:val="00FD43F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4E0C2FBE-9B4E-41A7-BF3C-81A06D4D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D23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0E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E42D4"/>
    <w:rPr>
      <w:b/>
      <w:bCs/>
    </w:rPr>
  </w:style>
  <w:style w:type="character" w:customStyle="1" w:styleId="t">
    <w:name w:val="t"/>
    <w:basedOn w:val="DefaultParagraphFont"/>
    <w:rsid w:val="005623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A9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308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rel">
    <w:name w:val="mrel"/>
    <w:basedOn w:val="DefaultParagraphFont"/>
    <w:rsid w:val="00D23085"/>
  </w:style>
  <w:style w:type="character" w:customStyle="1" w:styleId="mord">
    <w:name w:val="mord"/>
    <w:basedOn w:val="DefaultParagraphFont"/>
    <w:rsid w:val="00D23085"/>
  </w:style>
  <w:style w:type="character" w:customStyle="1" w:styleId="mopen">
    <w:name w:val="mopen"/>
    <w:basedOn w:val="DefaultParagraphFont"/>
    <w:rsid w:val="00D23085"/>
  </w:style>
  <w:style w:type="character" w:customStyle="1" w:styleId="mpunct">
    <w:name w:val="mpunct"/>
    <w:basedOn w:val="DefaultParagraphFont"/>
    <w:rsid w:val="00D23085"/>
  </w:style>
  <w:style w:type="character" w:customStyle="1" w:styleId="mclose">
    <w:name w:val="mclose"/>
    <w:basedOn w:val="DefaultParagraphFont"/>
    <w:rsid w:val="00D2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priyanka</cp:lastModifiedBy>
  <cp:revision>5</cp:revision>
  <dcterms:created xsi:type="dcterms:W3CDTF">2022-06-17T13:07:00Z</dcterms:created>
  <dcterms:modified xsi:type="dcterms:W3CDTF">2022-12-05T17:42:00Z</dcterms:modified>
</cp:coreProperties>
</file>