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3E112" w14:textId="77777777" w:rsidR="004B5529" w:rsidRPr="001B75DA" w:rsidRDefault="00E31114" w:rsidP="00E31114">
      <w:pPr>
        <w:jc w:val="center"/>
        <w:rPr>
          <w:rFonts w:ascii="Times New Roman" w:hAnsi="Times New Roman" w:cs="Times New Roman"/>
          <w:b/>
          <w:bCs/>
          <w:i w:val="0"/>
          <w:iCs w:val="0"/>
          <w:sz w:val="32"/>
          <w:szCs w:val="32"/>
        </w:rPr>
      </w:pPr>
      <w:r w:rsidRPr="001B75DA">
        <w:rPr>
          <w:rFonts w:ascii="Times New Roman" w:hAnsi="Times New Roman" w:cs="Times New Roman"/>
          <w:b/>
          <w:bCs/>
          <w:i w:val="0"/>
          <w:iCs w:val="0"/>
          <w:sz w:val="32"/>
          <w:szCs w:val="32"/>
        </w:rPr>
        <w:t>Predictive Model Plan – Student Template</w:t>
      </w:r>
    </w:p>
    <w:p w14:paraId="144E445C" w14:textId="77777777" w:rsidR="004B5529" w:rsidRPr="001B75DA" w:rsidRDefault="00E31114">
      <w:pPr>
        <w:rPr>
          <w:rFonts w:ascii="Times New Roman" w:hAnsi="Times New Roman" w:cs="Times New Roman"/>
          <w:i w:val="0"/>
          <w:iCs w:val="0"/>
          <w:color w:val="000000" w:themeColor="text1"/>
        </w:rPr>
      </w:pPr>
      <w:r w:rsidRPr="001B75DA">
        <w:rPr>
          <w:rFonts w:ascii="Times New Roman" w:hAnsi="Times New Roman" w:cs="Times New Roman"/>
          <w:i w:val="0"/>
          <w:iCs w:val="0"/>
          <w:color w:val="000000" w:themeColor="text1"/>
        </w:rPr>
        <w:t>Use this template to structure your submission. You can copy and paste content from GenAI tools and build around it with your own analysis.</w:t>
      </w:r>
    </w:p>
    <w:p w14:paraId="19A14894" w14:textId="77777777" w:rsidR="004B5529" w:rsidRPr="001B75DA" w:rsidRDefault="00E31114">
      <w:pPr>
        <w:pStyle w:val="Heading1"/>
        <w:rPr>
          <w:rFonts w:ascii="Times New Roman" w:hAnsi="Times New Roman" w:cs="Times New Roman"/>
          <w:i w:val="0"/>
          <w:iCs w:val="0"/>
          <w:color w:val="000000" w:themeColor="text1"/>
        </w:rPr>
      </w:pPr>
      <w:r w:rsidRPr="001B75DA">
        <w:rPr>
          <w:rFonts w:ascii="Times New Roman" w:hAnsi="Times New Roman" w:cs="Times New Roman"/>
          <w:i w:val="0"/>
          <w:iCs w:val="0"/>
          <w:color w:val="000000" w:themeColor="text1"/>
        </w:rPr>
        <w:t>1. Model Logic (Generated with GenAI)</w:t>
      </w:r>
    </w:p>
    <w:p w14:paraId="76E4A449" w14:textId="664E8D1C" w:rsidR="001B75DA" w:rsidRPr="001B75DA" w:rsidRDefault="001B75DA" w:rsidP="001B75DA">
      <w:pPr>
        <w:rPr>
          <w:rFonts w:ascii="Times New Roman" w:hAnsi="Times New Roman" w:cs="Times New Roman"/>
          <w:i w:val="0"/>
          <w:iCs w:val="0"/>
          <w:color w:val="000000" w:themeColor="text1"/>
          <w:lang w:val="en-IN"/>
        </w:rPr>
      </w:pPr>
      <w:r w:rsidRPr="001B75DA">
        <w:rPr>
          <w:rFonts w:ascii="Times New Roman" w:hAnsi="Times New Roman" w:cs="Times New Roman"/>
          <w:b/>
          <w:bCs/>
          <w:i w:val="0"/>
          <w:iCs w:val="0"/>
          <w:color w:val="000000" w:themeColor="text1"/>
          <w:lang w:val="en-IN"/>
        </w:rPr>
        <w:t>Model Type Chosen:</w:t>
      </w:r>
      <w:r w:rsidRPr="001B75DA">
        <w:rPr>
          <w:rFonts w:ascii="Times New Roman" w:hAnsi="Times New Roman" w:cs="Times New Roman"/>
          <w:i w:val="0"/>
          <w:iCs w:val="0"/>
          <w:color w:val="000000" w:themeColor="text1"/>
          <w:lang w:val="en-IN"/>
        </w:rPr>
        <w:t xml:space="preserve"> Logistic Regression (primary option) with a fallback option using Gradient Boosted Trees (</w:t>
      </w:r>
      <w:proofErr w:type="spellStart"/>
      <w:r w:rsidRPr="001B75DA">
        <w:rPr>
          <w:rFonts w:ascii="Times New Roman" w:hAnsi="Times New Roman" w:cs="Times New Roman"/>
          <w:i w:val="0"/>
          <w:iCs w:val="0"/>
          <w:color w:val="000000" w:themeColor="text1"/>
          <w:lang w:val="en-IN"/>
        </w:rPr>
        <w:t>XGBoost</w:t>
      </w:r>
      <w:proofErr w:type="spellEnd"/>
      <w:r w:rsidRPr="001B75DA">
        <w:rPr>
          <w:rFonts w:ascii="Times New Roman" w:hAnsi="Times New Roman" w:cs="Times New Roman"/>
          <w:i w:val="0"/>
          <w:iCs w:val="0"/>
          <w:color w:val="000000" w:themeColor="text1"/>
          <w:lang w:val="en-IN"/>
        </w:rPr>
        <w:t xml:space="preserve"> / </w:t>
      </w:r>
      <w:proofErr w:type="spellStart"/>
      <w:r w:rsidRPr="001B75DA">
        <w:rPr>
          <w:rFonts w:ascii="Times New Roman" w:hAnsi="Times New Roman" w:cs="Times New Roman"/>
          <w:i w:val="0"/>
          <w:iCs w:val="0"/>
          <w:color w:val="000000" w:themeColor="text1"/>
          <w:lang w:val="en-IN"/>
        </w:rPr>
        <w:t>LightGBM</w:t>
      </w:r>
      <w:proofErr w:type="spellEnd"/>
      <w:r w:rsidRPr="001B75DA">
        <w:rPr>
          <w:rFonts w:ascii="Times New Roman" w:hAnsi="Times New Roman" w:cs="Times New Roman"/>
          <w:i w:val="0"/>
          <w:iCs w:val="0"/>
          <w:color w:val="000000" w:themeColor="text1"/>
          <w:lang w:val="en-IN"/>
        </w:rPr>
        <w:t>).</w:t>
      </w:r>
    </w:p>
    <w:p w14:paraId="3C7F6F98" w14:textId="77777777" w:rsidR="001B75DA" w:rsidRPr="001B75DA" w:rsidRDefault="001B75DA" w:rsidP="001B75DA">
      <w:pPr>
        <w:rPr>
          <w:rFonts w:ascii="Times New Roman" w:hAnsi="Times New Roman" w:cs="Times New Roman"/>
          <w:i w:val="0"/>
          <w:iCs w:val="0"/>
          <w:color w:val="000000" w:themeColor="text1"/>
          <w:lang w:val="en-IN"/>
        </w:rPr>
      </w:pPr>
      <w:r w:rsidRPr="001B75DA">
        <w:rPr>
          <w:rFonts w:ascii="Times New Roman" w:hAnsi="Times New Roman" w:cs="Times New Roman"/>
          <w:b/>
          <w:bCs/>
          <w:i w:val="0"/>
          <w:iCs w:val="0"/>
          <w:color w:val="000000" w:themeColor="text1"/>
          <w:lang w:val="en-IN"/>
        </w:rPr>
        <w:t>Model Purpose:</w:t>
      </w:r>
      <w:r w:rsidRPr="001B75DA">
        <w:rPr>
          <w:rFonts w:ascii="Times New Roman" w:hAnsi="Times New Roman" w:cs="Times New Roman"/>
          <w:i w:val="0"/>
          <w:iCs w:val="0"/>
          <w:color w:val="000000" w:themeColor="text1"/>
          <w:lang w:val="en-IN"/>
        </w:rPr>
        <w:br/>
        <w:t>The model predicts whether a customer is likely to become delinquent (</w:t>
      </w:r>
      <w:proofErr w:type="spellStart"/>
      <w:r w:rsidRPr="001B75DA">
        <w:rPr>
          <w:rFonts w:ascii="Times New Roman" w:hAnsi="Times New Roman" w:cs="Times New Roman"/>
          <w:i w:val="0"/>
          <w:iCs w:val="0"/>
          <w:color w:val="000000" w:themeColor="text1"/>
          <w:lang w:val="en-IN"/>
        </w:rPr>
        <w:t>Delinquent_Account</w:t>
      </w:r>
      <w:proofErr w:type="spellEnd"/>
      <w:r w:rsidRPr="001B75DA">
        <w:rPr>
          <w:rFonts w:ascii="Times New Roman" w:hAnsi="Times New Roman" w:cs="Times New Roman"/>
          <w:i w:val="0"/>
          <w:iCs w:val="0"/>
          <w:color w:val="000000" w:themeColor="text1"/>
          <w:lang w:val="en-IN"/>
        </w:rPr>
        <w:t xml:space="preserve"> = 1) based on financial, </w:t>
      </w:r>
      <w:proofErr w:type="spellStart"/>
      <w:r w:rsidRPr="001B75DA">
        <w:rPr>
          <w:rFonts w:ascii="Times New Roman" w:hAnsi="Times New Roman" w:cs="Times New Roman"/>
          <w:i w:val="0"/>
          <w:iCs w:val="0"/>
          <w:color w:val="000000" w:themeColor="text1"/>
          <w:lang w:val="en-IN"/>
        </w:rPr>
        <w:t>behavioral</w:t>
      </w:r>
      <w:proofErr w:type="spellEnd"/>
      <w:r w:rsidRPr="001B75DA">
        <w:rPr>
          <w:rFonts w:ascii="Times New Roman" w:hAnsi="Times New Roman" w:cs="Times New Roman"/>
          <w:i w:val="0"/>
          <w:iCs w:val="0"/>
          <w:color w:val="000000" w:themeColor="text1"/>
          <w:lang w:val="en-IN"/>
        </w:rPr>
        <w:t>, and demographic features. It converts raw customer attributes—such as income, credit utilization, and repayment history—into a probabilistic delinquency score.</w:t>
      </w:r>
    </w:p>
    <w:p w14:paraId="7FE8E36C" w14:textId="77777777" w:rsidR="001B75DA" w:rsidRPr="001B75DA" w:rsidRDefault="001B75DA" w:rsidP="001B75DA">
      <w:pPr>
        <w:rPr>
          <w:rFonts w:ascii="Times New Roman" w:hAnsi="Times New Roman" w:cs="Times New Roman"/>
          <w:i w:val="0"/>
          <w:iCs w:val="0"/>
          <w:color w:val="000000" w:themeColor="text1"/>
          <w:lang w:val="en-IN"/>
        </w:rPr>
      </w:pPr>
      <w:r w:rsidRPr="001B75DA">
        <w:rPr>
          <w:rFonts w:ascii="Times New Roman" w:hAnsi="Times New Roman" w:cs="Times New Roman"/>
          <w:b/>
          <w:bCs/>
          <w:i w:val="0"/>
          <w:iCs w:val="0"/>
          <w:color w:val="000000" w:themeColor="text1"/>
          <w:lang w:val="en-IN"/>
        </w:rPr>
        <w:t>Model Logic (Conceptual Workflow):</w:t>
      </w:r>
    </w:p>
    <w:p w14:paraId="246991D5" w14:textId="77777777" w:rsidR="001B75DA" w:rsidRPr="001B75DA" w:rsidRDefault="001B75DA" w:rsidP="001B75DA">
      <w:pPr>
        <w:numPr>
          <w:ilvl w:val="0"/>
          <w:numId w:val="10"/>
        </w:numPr>
        <w:rPr>
          <w:rFonts w:ascii="Times New Roman" w:hAnsi="Times New Roman" w:cs="Times New Roman"/>
          <w:i w:val="0"/>
          <w:iCs w:val="0"/>
          <w:color w:val="000000" w:themeColor="text1"/>
          <w:lang w:val="en-IN"/>
        </w:rPr>
      </w:pPr>
      <w:r w:rsidRPr="001B75DA">
        <w:rPr>
          <w:rFonts w:ascii="Times New Roman" w:hAnsi="Times New Roman" w:cs="Times New Roman"/>
          <w:b/>
          <w:bCs/>
          <w:i w:val="0"/>
          <w:iCs w:val="0"/>
          <w:color w:val="000000" w:themeColor="text1"/>
          <w:lang w:val="en-IN"/>
        </w:rPr>
        <w:t>Data Ingestion:</w:t>
      </w:r>
      <w:r w:rsidRPr="001B75DA">
        <w:rPr>
          <w:rFonts w:ascii="Times New Roman" w:hAnsi="Times New Roman" w:cs="Times New Roman"/>
          <w:i w:val="0"/>
          <w:iCs w:val="0"/>
          <w:color w:val="000000" w:themeColor="text1"/>
          <w:lang w:val="en-IN"/>
        </w:rPr>
        <w:br/>
        <w:t xml:space="preserve">Load features including Income, </w:t>
      </w:r>
      <w:proofErr w:type="spellStart"/>
      <w:r w:rsidRPr="001B75DA">
        <w:rPr>
          <w:rFonts w:ascii="Times New Roman" w:hAnsi="Times New Roman" w:cs="Times New Roman"/>
          <w:i w:val="0"/>
          <w:iCs w:val="0"/>
          <w:color w:val="000000" w:themeColor="text1"/>
          <w:lang w:val="en-IN"/>
        </w:rPr>
        <w:t>Credit_Score</w:t>
      </w:r>
      <w:proofErr w:type="spellEnd"/>
      <w:r w:rsidRPr="001B75DA">
        <w:rPr>
          <w:rFonts w:ascii="Times New Roman" w:hAnsi="Times New Roman" w:cs="Times New Roman"/>
          <w:i w:val="0"/>
          <w:iCs w:val="0"/>
          <w:color w:val="000000" w:themeColor="text1"/>
          <w:lang w:val="en-IN"/>
        </w:rPr>
        <w:t xml:space="preserve">, </w:t>
      </w:r>
      <w:proofErr w:type="spellStart"/>
      <w:r w:rsidRPr="001B75DA">
        <w:rPr>
          <w:rFonts w:ascii="Times New Roman" w:hAnsi="Times New Roman" w:cs="Times New Roman"/>
          <w:i w:val="0"/>
          <w:iCs w:val="0"/>
          <w:color w:val="000000" w:themeColor="text1"/>
          <w:lang w:val="en-IN"/>
        </w:rPr>
        <w:t>Credit_Utilization</w:t>
      </w:r>
      <w:proofErr w:type="spellEnd"/>
      <w:r w:rsidRPr="001B75DA">
        <w:rPr>
          <w:rFonts w:ascii="Times New Roman" w:hAnsi="Times New Roman" w:cs="Times New Roman"/>
          <w:i w:val="0"/>
          <w:iCs w:val="0"/>
          <w:color w:val="000000" w:themeColor="text1"/>
          <w:lang w:val="en-IN"/>
        </w:rPr>
        <w:t xml:space="preserve">, </w:t>
      </w:r>
      <w:proofErr w:type="spellStart"/>
      <w:r w:rsidRPr="001B75DA">
        <w:rPr>
          <w:rFonts w:ascii="Times New Roman" w:hAnsi="Times New Roman" w:cs="Times New Roman"/>
          <w:i w:val="0"/>
          <w:iCs w:val="0"/>
          <w:color w:val="000000" w:themeColor="text1"/>
          <w:lang w:val="en-IN"/>
        </w:rPr>
        <w:t>Missed_Payments</w:t>
      </w:r>
      <w:proofErr w:type="spellEnd"/>
      <w:r w:rsidRPr="001B75DA">
        <w:rPr>
          <w:rFonts w:ascii="Times New Roman" w:hAnsi="Times New Roman" w:cs="Times New Roman"/>
          <w:i w:val="0"/>
          <w:iCs w:val="0"/>
          <w:color w:val="000000" w:themeColor="text1"/>
          <w:lang w:val="en-IN"/>
        </w:rPr>
        <w:t xml:space="preserve">, </w:t>
      </w:r>
      <w:proofErr w:type="spellStart"/>
      <w:r w:rsidRPr="001B75DA">
        <w:rPr>
          <w:rFonts w:ascii="Times New Roman" w:hAnsi="Times New Roman" w:cs="Times New Roman"/>
          <w:i w:val="0"/>
          <w:iCs w:val="0"/>
          <w:color w:val="000000" w:themeColor="text1"/>
          <w:lang w:val="en-IN"/>
        </w:rPr>
        <w:t>Debt_to_Income_Ratio</w:t>
      </w:r>
      <w:proofErr w:type="spellEnd"/>
      <w:r w:rsidRPr="001B75DA">
        <w:rPr>
          <w:rFonts w:ascii="Times New Roman" w:hAnsi="Times New Roman" w:cs="Times New Roman"/>
          <w:i w:val="0"/>
          <w:iCs w:val="0"/>
          <w:color w:val="000000" w:themeColor="text1"/>
          <w:lang w:val="en-IN"/>
        </w:rPr>
        <w:t xml:space="preserve">, </w:t>
      </w:r>
      <w:proofErr w:type="spellStart"/>
      <w:r w:rsidRPr="001B75DA">
        <w:rPr>
          <w:rFonts w:ascii="Times New Roman" w:hAnsi="Times New Roman" w:cs="Times New Roman"/>
          <w:i w:val="0"/>
          <w:iCs w:val="0"/>
          <w:color w:val="000000" w:themeColor="text1"/>
          <w:lang w:val="en-IN"/>
        </w:rPr>
        <w:t>Employment_Status</w:t>
      </w:r>
      <w:proofErr w:type="spellEnd"/>
      <w:r w:rsidRPr="001B75DA">
        <w:rPr>
          <w:rFonts w:ascii="Times New Roman" w:hAnsi="Times New Roman" w:cs="Times New Roman"/>
          <w:i w:val="0"/>
          <w:iCs w:val="0"/>
          <w:color w:val="000000" w:themeColor="text1"/>
          <w:lang w:val="en-IN"/>
        </w:rPr>
        <w:t xml:space="preserve">, </w:t>
      </w:r>
      <w:proofErr w:type="spellStart"/>
      <w:r w:rsidRPr="001B75DA">
        <w:rPr>
          <w:rFonts w:ascii="Times New Roman" w:hAnsi="Times New Roman" w:cs="Times New Roman"/>
          <w:i w:val="0"/>
          <w:iCs w:val="0"/>
          <w:color w:val="000000" w:themeColor="text1"/>
          <w:lang w:val="en-IN"/>
        </w:rPr>
        <w:t>Account_Tenure</w:t>
      </w:r>
      <w:proofErr w:type="spellEnd"/>
      <w:r w:rsidRPr="001B75DA">
        <w:rPr>
          <w:rFonts w:ascii="Times New Roman" w:hAnsi="Times New Roman" w:cs="Times New Roman"/>
          <w:i w:val="0"/>
          <w:iCs w:val="0"/>
          <w:color w:val="000000" w:themeColor="text1"/>
          <w:lang w:val="en-IN"/>
        </w:rPr>
        <w:t>, and Month_1–Month_6 payment history.</w:t>
      </w:r>
    </w:p>
    <w:p w14:paraId="010C6BEE" w14:textId="77777777" w:rsidR="001B75DA" w:rsidRPr="001B75DA" w:rsidRDefault="001B75DA" w:rsidP="001B75DA">
      <w:pPr>
        <w:numPr>
          <w:ilvl w:val="0"/>
          <w:numId w:val="10"/>
        </w:numPr>
        <w:rPr>
          <w:rFonts w:ascii="Times New Roman" w:hAnsi="Times New Roman" w:cs="Times New Roman"/>
          <w:i w:val="0"/>
          <w:iCs w:val="0"/>
          <w:color w:val="000000" w:themeColor="text1"/>
          <w:lang w:val="en-IN"/>
        </w:rPr>
      </w:pPr>
      <w:r w:rsidRPr="001B75DA">
        <w:rPr>
          <w:rFonts w:ascii="Times New Roman" w:hAnsi="Times New Roman" w:cs="Times New Roman"/>
          <w:b/>
          <w:bCs/>
          <w:i w:val="0"/>
          <w:iCs w:val="0"/>
          <w:color w:val="000000" w:themeColor="text1"/>
          <w:lang w:val="en-IN"/>
        </w:rPr>
        <w:t>Feature Preparation:</w:t>
      </w:r>
    </w:p>
    <w:p w14:paraId="54952AE1" w14:textId="77777777" w:rsidR="001B75DA" w:rsidRPr="001B75DA" w:rsidRDefault="001B75DA" w:rsidP="001B75DA">
      <w:pPr>
        <w:numPr>
          <w:ilvl w:val="1"/>
          <w:numId w:val="10"/>
        </w:numPr>
        <w:rPr>
          <w:rFonts w:ascii="Times New Roman" w:hAnsi="Times New Roman" w:cs="Times New Roman"/>
          <w:i w:val="0"/>
          <w:iCs w:val="0"/>
          <w:color w:val="000000" w:themeColor="text1"/>
          <w:lang w:val="en-IN"/>
        </w:rPr>
      </w:pPr>
      <w:r w:rsidRPr="001B75DA">
        <w:rPr>
          <w:rFonts w:ascii="Times New Roman" w:hAnsi="Times New Roman" w:cs="Times New Roman"/>
          <w:i w:val="0"/>
          <w:iCs w:val="0"/>
          <w:color w:val="000000" w:themeColor="text1"/>
          <w:lang w:val="en-IN"/>
        </w:rPr>
        <w:t>Impute missing numerical variables (Income, DTI).</w:t>
      </w:r>
    </w:p>
    <w:p w14:paraId="799AD406" w14:textId="77777777" w:rsidR="001B75DA" w:rsidRPr="001B75DA" w:rsidRDefault="001B75DA" w:rsidP="001B75DA">
      <w:pPr>
        <w:numPr>
          <w:ilvl w:val="1"/>
          <w:numId w:val="10"/>
        </w:numPr>
        <w:rPr>
          <w:rFonts w:ascii="Times New Roman" w:hAnsi="Times New Roman" w:cs="Times New Roman"/>
          <w:i w:val="0"/>
          <w:iCs w:val="0"/>
          <w:color w:val="000000" w:themeColor="text1"/>
          <w:lang w:val="en-IN"/>
        </w:rPr>
      </w:pPr>
      <w:r w:rsidRPr="001B75DA">
        <w:rPr>
          <w:rFonts w:ascii="Times New Roman" w:hAnsi="Times New Roman" w:cs="Times New Roman"/>
          <w:i w:val="0"/>
          <w:iCs w:val="0"/>
          <w:color w:val="000000" w:themeColor="text1"/>
          <w:lang w:val="en-IN"/>
        </w:rPr>
        <w:t>Encode categorical fields (</w:t>
      </w:r>
      <w:proofErr w:type="spellStart"/>
      <w:r w:rsidRPr="001B75DA">
        <w:rPr>
          <w:rFonts w:ascii="Times New Roman" w:hAnsi="Times New Roman" w:cs="Times New Roman"/>
          <w:i w:val="0"/>
          <w:iCs w:val="0"/>
          <w:color w:val="000000" w:themeColor="text1"/>
          <w:lang w:val="en-IN"/>
        </w:rPr>
        <w:t>Employment_Status</w:t>
      </w:r>
      <w:proofErr w:type="spellEnd"/>
      <w:r w:rsidRPr="001B75DA">
        <w:rPr>
          <w:rFonts w:ascii="Times New Roman" w:hAnsi="Times New Roman" w:cs="Times New Roman"/>
          <w:i w:val="0"/>
          <w:iCs w:val="0"/>
          <w:color w:val="000000" w:themeColor="text1"/>
          <w:lang w:val="en-IN"/>
        </w:rPr>
        <w:t xml:space="preserve">, </w:t>
      </w:r>
      <w:proofErr w:type="spellStart"/>
      <w:r w:rsidRPr="001B75DA">
        <w:rPr>
          <w:rFonts w:ascii="Times New Roman" w:hAnsi="Times New Roman" w:cs="Times New Roman"/>
          <w:i w:val="0"/>
          <w:iCs w:val="0"/>
          <w:color w:val="000000" w:themeColor="text1"/>
          <w:lang w:val="en-IN"/>
        </w:rPr>
        <w:t>Credit_Card_Type</w:t>
      </w:r>
      <w:proofErr w:type="spellEnd"/>
      <w:r w:rsidRPr="001B75DA">
        <w:rPr>
          <w:rFonts w:ascii="Times New Roman" w:hAnsi="Times New Roman" w:cs="Times New Roman"/>
          <w:i w:val="0"/>
          <w:iCs w:val="0"/>
          <w:color w:val="000000" w:themeColor="text1"/>
          <w:lang w:val="en-IN"/>
        </w:rPr>
        <w:t>, Location).</w:t>
      </w:r>
    </w:p>
    <w:p w14:paraId="43C4F120" w14:textId="77777777" w:rsidR="001B75DA" w:rsidRPr="001B75DA" w:rsidRDefault="001B75DA" w:rsidP="001B75DA">
      <w:pPr>
        <w:numPr>
          <w:ilvl w:val="1"/>
          <w:numId w:val="10"/>
        </w:numPr>
        <w:rPr>
          <w:rFonts w:ascii="Times New Roman" w:hAnsi="Times New Roman" w:cs="Times New Roman"/>
          <w:i w:val="0"/>
          <w:iCs w:val="0"/>
          <w:color w:val="000000" w:themeColor="text1"/>
          <w:lang w:val="en-IN"/>
        </w:rPr>
      </w:pPr>
      <w:r w:rsidRPr="001B75DA">
        <w:rPr>
          <w:rFonts w:ascii="Times New Roman" w:hAnsi="Times New Roman" w:cs="Times New Roman"/>
          <w:i w:val="0"/>
          <w:iCs w:val="0"/>
          <w:color w:val="000000" w:themeColor="text1"/>
          <w:lang w:val="en-IN"/>
        </w:rPr>
        <w:t>Create engineered variables such as:</w:t>
      </w:r>
    </w:p>
    <w:p w14:paraId="756337B5" w14:textId="77777777" w:rsidR="001B75DA" w:rsidRPr="001B75DA" w:rsidRDefault="001B75DA" w:rsidP="001B75DA">
      <w:pPr>
        <w:numPr>
          <w:ilvl w:val="2"/>
          <w:numId w:val="10"/>
        </w:numPr>
        <w:rPr>
          <w:rFonts w:ascii="Times New Roman" w:hAnsi="Times New Roman" w:cs="Times New Roman"/>
          <w:i w:val="0"/>
          <w:iCs w:val="0"/>
          <w:color w:val="000000" w:themeColor="text1"/>
          <w:lang w:val="en-IN"/>
        </w:rPr>
      </w:pPr>
      <w:proofErr w:type="spellStart"/>
      <w:r w:rsidRPr="001B75DA">
        <w:rPr>
          <w:rFonts w:ascii="Times New Roman" w:hAnsi="Times New Roman" w:cs="Times New Roman"/>
          <w:color w:val="000000" w:themeColor="text1"/>
          <w:lang w:val="en-IN"/>
        </w:rPr>
        <w:t>Recent_Missed_Payment_Count</w:t>
      </w:r>
      <w:proofErr w:type="spellEnd"/>
      <w:r w:rsidRPr="001B75DA">
        <w:rPr>
          <w:rFonts w:ascii="Times New Roman" w:hAnsi="Times New Roman" w:cs="Times New Roman"/>
          <w:i w:val="0"/>
          <w:iCs w:val="0"/>
          <w:color w:val="000000" w:themeColor="text1"/>
          <w:lang w:val="en-IN"/>
        </w:rPr>
        <w:t xml:space="preserve"> (sum of Month_1–Month_6)</w:t>
      </w:r>
    </w:p>
    <w:p w14:paraId="7A5D07D9" w14:textId="77777777" w:rsidR="001B75DA" w:rsidRPr="001B75DA" w:rsidRDefault="001B75DA" w:rsidP="001B75DA">
      <w:pPr>
        <w:numPr>
          <w:ilvl w:val="2"/>
          <w:numId w:val="10"/>
        </w:numPr>
        <w:rPr>
          <w:rFonts w:ascii="Times New Roman" w:hAnsi="Times New Roman" w:cs="Times New Roman"/>
          <w:i w:val="0"/>
          <w:iCs w:val="0"/>
          <w:color w:val="000000" w:themeColor="text1"/>
          <w:lang w:val="en-IN"/>
        </w:rPr>
      </w:pPr>
      <w:proofErr w:type="spellStart"/>
      <w:r w:rsidRPr="001B75DA">
        <w:rPr>
          <w:rFonts w:ascii="Times New Roman" w:hAnsi="Times New Roman" w:cs="Times New Roman"/>
          <w:color w:val="000000" w:themeColor="text1"/>
          <w:lang w:val="en-IN"/>
        </w:rPr>
        <w:t>High_Utilization_Flag</w:t>
      </w:r>
      <w:proofErr w:type="spellEnd"/>
      <w:r w:rsidRPr="001B75DA">
        <w:rPr>
          <w:rFonts w:ascii="Times New Roman" w:hAnsi="Times New Roman" w:cs="Times New Roman"/>
          <w:i w:val="0"/>
          <w:iCs w:val="0"/>
          <w:color w:val="000000" w:themeColor="text1"/>
          <w:lang w:val="en-IN"/>
        </w:rPr>
        <w:t xml:space="preserve"> (</w:t>
      </w:r>
      <w:proofErr w:type="spellStart"/>
      <w:r w:rsidRPr="001B75DA">
        <w:rPr>
          <w:rFonts w:ascii="Times New Roman" w:hAnsi="Times New Roman" w:cs="Times New Roman"/>
          <w:i w:val="0"/>
          <w:iCs w:val="0"/>
          <w:color w:val="000000" w:themeColor="text1"/>
          <w:lang w:val="en-IN"/>
        </w:rPr>
        <w:t>Credit_Utilization</w:t>
      </w:r>
      <w:proofErr w:type="spellEnd"/>
      <w:r w:rsidRPr="001B75DA">
        <w:rPr>
          <w:rFonts w:ascii="Times New Roman" w:hAnsi="Times New Roman" w:cs="Times New Roman"/>
          <w:i w:val="0"/>
          <w:iCs w:val="0"/>
          <w:color w:val="000000" w:themeColor="text1"/>
          <w:lang w:val="en-IN"/>
        </w:rPr>
        <w:t xml:space="preserve"> &gt; 70%)</w:t>
      </w:r>
    </w:p>
    <w:p w14:paraId="5E02FBA7" w14:textId="77777777" w:rsidR="001B75DA" w:rsidRPr="001B75DA" w:rsidRDefault="001B75DA" w:rsidP="001B75DA">
      <w:pPr>
        <w:numPr>
          <w:ilvl w:val="2"/>
          <w:numId w:val="10"/>
        </w:numPr>
        <w:rPr>
          <w:rFonts w:ascii="Times New Roman" w:hAnsi="Times New Roman" w:cs="Times New Roman"/>
          <w:i w:val="0"/>
          <w:iCs w:val="0"/>
          <w:color w:val="000000" w:themeColor="text1"/>
          <w:lang w:val="en-IN"/>
        </w:rPr>
      </w:pPr>
      <w:proofErr w:type="spellStart"/>
      <w:r w:rsidRPr="001B75DA">
        <w:rPr>
          <w:rFonts w:ascii="Times New Roman" w:hAnsi="Times New Roman" w:cs="Times New Roman"/>
          <w:color w:val="000000" w:themeColor="text1"/>
          <w:lang w:val="en-IN"/>
        </w:rPr>
        <w:t>Risk_Age_Category</w:t>
      </w:r>
      <w:proofErr w:type="spellEnd"/>
    </w:p>
    <w:p w14:paraId="337D1E32" w14:textId="77777777" w:rsidR="001B75DA" w:rsidRPr="001B75DA" w:rsidRDefault="001B75DA" w:rsidP="001B75DA">
      <w:pPr>
        <w:numPr>
          <w:ilvl w:val="0"/>
          <w:numId w:val="10"/>
        </w:numPr>
        <w:rPr>
          <w:rFonts w:ascii="Times New Roman" w:hAnsi="Times New Roman" w:cs="Times New Roman"/>
          <w:i w:val="0"/>
          <w:iCs w:val="0"/>
          <w:color w:val="000000" w:themeColor="text1"/>
          <w:lang w:val="en-IN"/>
        </w:rPr>
      </w:pPr>
      <w:r w:rsidRPr="001B75DA">
        <w:rPr>
          <w:rFonts w:ascii="Times New Roman" w:hAnsi="Times New Roman" w:cs="Times New Roman"/>
          <w:b/>
          <w:bCs/>
          <w:i w:val="0"/>
          <w:iCs w:val="0"/>
          <w:color w:val="000000" w:themeColor="text1"/>
          <w:lang w:val="en-IN"/>
        </w:rPr>
        <w:t>Model Processing:</w:t>
      </w:r>
      <w:r w:rsidRPr="001B75DA">
        <w:rPr>
          <w:rFonts w:ascii="Times New Roman" w:hAnsi="Times New Roman" w:cs="Times New Roman"/>
          <w:i w:val="0"/>
          <w:iCs w:val="0"/>
          <w:color w:val="000000" w:themeColor="text1"/>
          <w:lang w:val="en-IN"/>
        </w:rPr>
        <w:br/>
        <w:t>The logistic regression model computes a weighted combination of all input features:</w:t>
      </w:r>
      <w:r w:rsidRPr="001B75DA">
        <w:rPr>
          <w:rFonts w:ascii="Times New Roman" w:hAnsi="Times New Roman" w:cs="Times New Roman"/>
          <w:i w:val="0"/>
          <w:iCs w:val="0"/>
          <w:color w:val="000000" w:themeColor="text1"/>
          <w:lang w:val="en-IN"/>
        </w:rPr>
        <w:br/>
      </w:r>
      <w:proofErr w:type="spellStart"/>
      <w:r w:rsidRPr="001B75DA">
        <w:rPr>
          <w:rFonts w:ascii="Times New Roman" w:hAnsi="Times New Roman" w:cs="Times New Roman"/>
          <w:i w:val="0"/>
          <w:iCs w:val="0"/>
          <w:color w:val="000000" w:themeColor="text1"/>
          <w:lang w:val="en-IN"/>
        </w:rPr>
        <w:t>Risk_Score</w:t>
      </w:r>
      <w:proofErr w:type="spellEnd"/>
      <w:r w:rsidRPr="001B75DA">
        <w:rPr>
          <w:rFonts w:ascii="Times New Roman" w:hAnsi="Times New Roman" w:cs="Times New Roman"/>
          <w:i w:val="0"/>
          <w:iCs w:val="0"/>
          <w:color w:val="000000" w:themeColor="text1"/>
          <w:lang w:val="en-IN"/>
        </w:rPr>
        <w:t xml:space="preserve"> = </w:t>
      </w:r>
      <w:proofErr w:type="gramStart"/>
      <w:r w:rsidRPr="001B75DA">
        <w:rPr>
          <w:rFonts w:ascii="Times New Roman" w:hAnsi="Times New Roman" w:cs="Times New Roman"/>
          <w:i w:val="0"/>
          <w:iCs w:val="0"/>
          <w:color w:val="000000" w:themeColor="text1"/>
          <w:lang w:val="en-IN"/>
        </w:rPr>
        <w:t>sigmoid(</w:t>
      </w:r>
      <w:proofErr w:type="gramEnd"/>
      <w:r w:rsidRPr="001B75DA">
        <w:rPr>
          <w:rFonts w:ascii="Times New Roman" w:hAnsi="Times New Roman" w:cs="Times New Roman"/>
          <w:i w:val="0"/>
          <w:iCs w:val="0"/>
          <w:color w:val="000000" w:themeColor="text1"/>
          <w:lang w:val="en-IN"/>
        </w:rPr>
        <w:t>W·X + b)</w:t>
      </w:r>
      <w:r w:rsidRPr="001B75DA">
        <w:rPr>
          <w:rFonts w:ascii="Times New Roman" w:hAnsi="Times New Roman" w:cs="Times New Roman"/>
          <w:i w:val="0"/>
          <w:iCs w:val="0"/>
          <w:color w:val="000000" w:themeColor="text1"/>
          <w:lang w:val="en-IN"/>
        </w:rPr>
        <w:br/>
        <w:t xml:space="preserve">where </w:t>
      </w:r>
      <w:r w:rsidRPr="001B75DA">
        <w:rPr>
          <w:rFonts w:ascii="Times New Roman" w:hAnsi="Times New Roman" w:cs="Times New Roman"/>
          <w:color w:val="000000" w:themeColor="text1"/>
          <w:lang w:val="en-IN"/>
        </w:rPr>
        <w:t>X</w:t>
      </w:r>
      <w:r w:rsidRPr="001B75DA">
        <w:rPr>
          <w:rFonts w:ascii="Times New Roman" w:hAnsi="Times New Roman" w:cs="Times New Roman"/>
          <w:i w:val="0"/>
          <w:iCs w:val="0"/>
          <w:color w:val="000000" w:themeColor="text1"/>
          <w:lang w:val="en-IN"/>
        </w:rPr>
        <w:t xml:space="preserve"> is the feature vector.</w:t>
      </w:r>
    </w:p>
    <w:p w14:paraId="61FC268C" w14:textId="77777777" w:rsidR="001B75DA" w:rsidRPr="001B75DA" w:rsidRDefault="001B75DA" w:rsidP="001B75DA">
      <w:pPr>
        <w:numPr>
          <w:ilvl w:val="0"/>
          <w:numId w:val="10"/>
        </w:numPr>
        <w:rPr>
          <w:rFonts w:ascii="Times New Roman" w:hAnsi="Times New Roman" w:cs="Times New Roman"/>
          <w:i w:val="0"/>
          <w:iCs w:val="0"/>
          <w:color w:val="000000" w:themeColor="text1"/>
          <w:lang w:val="en-IN"/>
        </w:rPr>
      </w:pPr>
      <w:r w:rsidRPr="001B75DA">
        <w:rPr>
          <w:rFonts w:ascii="Times New Roman" w:hAnsi="Times New Roman" w:cs="Times New Roman"/>
          <w:b/>
          <w:bCs/>
          <w:i w:val="0"/>
          <w:iCs w:val="0"/>
          <w:color w:val="000000" w:themeColor="text1"/>
          <w:lang w:val="en-IN"/>
        </w:rPr>
        <w:t>Output Generation:</w:t>
      </w:r>
    </w:p>
    <w:p w14:paraId="215FC684" w14:textId="77777777" w:rsidR="001B75DA" w:rsidRPr="001B75DA" w:rsidRDefault="001B75DA" w:rsidP="001B75DA">
      <w:pPr>
        <w:numPr>
          <w:ilvl w:val="1"/>
          <w:numId w:val="10"/>
        </w:numPr>
        <w:rPr>
          <w:rFonts w:ascii="Times New Roman" w:hAnsi="Times New Roman" w:cs="Times New Roman"/>
          <w:i w:val="0"/>
          <w:iCs w:val="0"/>
          <w:color w:val="000000" w:themeColor="text1"/>
          <w:lang w:val="en-IN"/>
        </w:rPr>
      </w:pPr>
      <w:r w:rsidRPr="001B75DA">
        <w:rPr>
          <w:rFonts w:ascii="Times New Roman" w:hAnsi="Times New Roman" w:cs="Times New Roman"/>
          <w:i w:val="0"/>
          <w:iCs w:val="0"/>
          <w:color w:val="000000" w:themeColor="text1"/>
          <w:lang w:val="en-IN"/>
        </w:rPr>
        <w:t>Probability of delinquency (0 to 1)</w:t>
      </w:r>
    </w:p>
    <w:p w14:paraId="724F80E1" w14:textId="77777777" w:rsidR="001B75DA" w:rsidRPr="001B75DA" w:rsidRDefault="001B75DA" w:rsidP="001B75DA">
      <w:pPr>
        <w:numPr>
          <w:ilvl w:val="1"/>
          <w:numId w:val="10"/>
        </w:numPr>
        <w:rPr>
          <w:rFonts w:ascii="Times New Roman" w:hAnsi="Times New Roman" w:cs="Times New Roman"/>
          <w:i w:val="0"/>
          <w:iCs w:val="0"/>
          <w:color w:val="000000" w:themeColor="text1"/>
          <w:lang w:val="en-IN"/>
        </w:rPr>
      </w:pPr>
      <w:r w:rsidRPr="001B75DA">
        <w:rPr>
          <w:rFonts w:ascii="Times New Roman" w:hAnsi="Times New Roman" w:cs="Times New Roman"/>
          <w:i w:val="0"/>
          <w:iCs w:val="0"/>
          <w:color w:val="000000" w:themeColor="text1"/>
          <w:lang w:val="en-IN"/>
        </w:rPr>
        <w:t>Binary prediction using a threshold (default 0.5, adjustable based on business risk appetite)</w:t>
      </w:r>
    </w:p>
    <w:p w14:paraId="6F102A27" w14:textId="77777777" w:rsidR="001B75DA" w:rsidRPr="001B75DA" w:rsidRDefault="001B75DA" w:rsidP="001B75DA">
      <w:pPr>
        <w:rPr>
          <w:rFonts w:ascii="Times New Roman" w:hAnsi="Times New Roman" w:cs="Times New Roman"/>
          <w:i w:val="0"/>
          <w:iCs w:val="0"/>
          <w:color w:val="000000" w:themeColor="text1"/>
          <w:lang w:val="en-IN"/>
        </w:rPr>
      </w:pPr>
      <w:r w:rsidRPr="001B75DA">
        <w:rPr>
          <w:rFonts w:ascii="Times New Roman" w:hAnsi="Times New Roman" w:cs="Times New Roman"/>
          <w:b/>
          <w:bCs/>
          <w:i w:val="0"/>
          <w:iCs w:val="0"/>
          <w:color w:val="000000" w:themeColor="text1"/>
          <w:lang w:val="en-IN"/>
        </w:rPr>
        <w:t>Top 5 Input Features Identified:</w:t>
      </w:r>
    </w:p>
    <w:p w14:paraId="5A2E0218" w14:textId="77777777" w:rsidR="001B75DA" w:rsidRPr="001B75DA" w:rsidRDefault="001B75DA" w:rsidP="001B75DA">
      <w:pPr>
        <w:numPr>
          <w:ilvl w:val="0"/>
          <w:numId w:val="11"/>
        </w:numPr>
        <w:rPr>
          <w:rFonts w:ascii="Times New Roman" w:hAnsi="Times New Roman" w:cs="Times New Roman"/>
          <w:i w:val="0"/>
          <w:iCs w:val="0"/>
          <w:color w:val="000000" w:themeColor="text1"/>
          <w:lang w:val="en-IN"/>
        </w:rPr>
      </w:pPr>
      <w:proofErr w:type="spellStart"/>
      <w:r w:rsidRPr="001B75DA">
        <w:rPr>
          <w:rFonts w:ascii="Times New Roman" w:hAnsi="Times New Roman" w:cs="Times New Roman"/>
          <w:i w:val="0"/>
          <w:iCs w:val="0"/>
          <w:color w:val="000000" w:themeColor="text1"/>
          <w:lang w:val="en-IN"/>
        </w:rPr>
        <w:lastRenderedPageBreak/>
        <w:t>Credit_Utilization</w:t>
      </w:r>
      <w:proofErr w:type="spellEnd"/>
    </w:p>
    <w:p w14:paraId="32132A29" w14:textId="77777777" w:rsidR="001B75DA" w:rsidRPr="001B75DA" w:rsidRDefault="001B75DA" w:rsidP="001B75DA">
      <w:pPr>
        <w:numPr>
          <w:ilvl w:val="0"/>
          <w:numId w:val="11"/>
        </w:numPr>
        <w:rPr>
          <w:rFonts w:ascii="Times New Roman" w:hAnsi="Times New Roman" w:cs="Times New Roman"/>
          <w:i w:val="0"/>
          <w:iCs w:val="0"/>
          <w:color w:val="000000" w:themeColor="text1"/>
          <w:lang w:val="en-IN"/>
        </w:rPr>
      </w:pPr>
      <w:proofErr w:type="spellStart"/>
      <w:r w:rsidRPr="001B75DA">
        <w:rPr>
          <w:rFonts w:ascii="Times New Roman" w:hAnsi="Times New Roman" w:cs="Times New Roman"/>
          <w:i w:val="0"/>
          <w:iCs w:val="0"/>
          <w:color w:val="000000" w:themeColor="text1"/>
          <w:lang w:val="en-IN"/>
        </w:rPr>
        <w:t>Missed_Payments</w:t>
      </w:r>
      <w:proofErr w:type="spellEnd"/>
      <w:r w:rsidRPr="001B75DA">
        <w:rPr>
          <w:rFonts w:ascii="Times New Roman" w:hAnsi="Times New Roman" w:cs="Times New Roman"/>
          <w:i w:val="0"/>
          <w:iCs w:val="0"/>
          <w:color w:val="000000" w:themeColor="text1"/>
          <w:lang w:val="en-IN"/>
        </w:rPr>
        <w:t xml:space="preserve"> (last 12 months)</w:t>
      </w:r>
    </w:p>
    <w:p w14:paraId="24453FC3" w14:textId="77777777" w:rsidR="001B75DA" w:rsidRPr="001B75DA" w:rsidRDefault="001B75DA" w:rsidP="001B75DA">
      <w:pPr>
        <w:numPr>
          <w:ilvl w:val="0"/>
          <w:numId w:val="11"/>
        </w:numPr>
        <w:rPr>
          <w:rFonts w:ascii="Times New Roman" w:hAnsi="Times New Roman" w:cs="Times New Roman"/>
          <w:i w:val="0"/>
          <w:iCs w:val="0"/>
          <w:color w:val="000000" w:themeColor="text1"/>
          <w:lang w:val="en-IN"/>
        </w:rPr>
      </w:pPr>
      <w:proofErr w:type="spellStart"/>
      <w:r w:rsidRPr="001B75DA">
        <w:rPr>
          <w:rFonts w:ascii="Times New Roman" w:hAnsi="Times New Roman" w:cs="Times New Roman"/>
          <w:i w:val="0"/>
          <w:iCs w:val="0"/>
          <w:color w:val="000000" w:themeColor="text1"/>
          <w:lang w:val="en-IN"/>
        </w:rPr>
        <w:t>Debt_to_Income_Ratio</w:t>
      </w:r>
      <w:proofErr w:type="spellEnd"/>
    </w:p>
    <w:p w14:paraId="0FABDFA7" w14:textId="77777777" w:rsidR="001B75DA" w:rsidRPr="001B75DA" w:rsidRDefault="001B75DA" w:rsidP="001B75DA">
      <w:pPr>
        <w:numPr>
          <w:ilvl w:val="0"/>
          <w:numId w:val="11"/>
        </w:numPr>
        <w:rPr>
          <w:rFonts w:ascii="Times New Roman" w:hAnsi="Times New Roman" w:cs="Times New Roman"/>
          <w:i w:val="0"/>
          <w:iCs w:val="0"/>
          <w:color w:val="000000" w:themeColor="text1"/>
          <w:lang w:val="en-IN"/>
        </w:rPr>
      </w:pPr>
      <w:proofErr w:type="spellStart"/>
      <w:r w:rsidRPr="001B75DA">
        <w:rPr>
          <w:rFonts w:ascii="Times New Roman" w:hAnsi="Times New Roman" w:cs="Times New Roman"/>
          <w:i w:val="0"/>
          <w:iCs w:val="0"/>
          <w:color w:val="000000" w:themeColor="text1"/>
          <w:lang w:val="en-IN"/>
        </w:rPr>
        <w:t>Credit_Score</w:t>
      </w:r>
      <w:proofErr w:type="spellEnd"/>
    </w:p>
    <w:p w14:paraId="4FAFCBE7" w14:textId="77777777" w:rsidR="001B75DA" w:rsidRPr="001B75DA" w:rsidRDefault="001B75DA" w:rsidP="001B75DA">
      <w:pPr>
        <w:numPr>
          <w:ilvl w:val="0"/>
          <w:numId w:val="11"/>
        </w:numPr>
        <w:rPr>
          <w:rFonts w:ascii="Times New Roman" w:hAnsi="Times New Roman" w:cs="Times New Roman"/>
          <w:i w:val="0"/>
          <w:iCs w:val="0"/>
          <w:color w:val="000000" w:themeColor="text1"/>
          <w:lang w:val="en-IN"/>
        </w:rPr>
      </w:pPr>
      <w:r w:rsidRPr="001B75DA">
        <w:rPr>
          <w:rFonts w:ascii="Times New Roman" w:hAnsi="Times New Roman" w:cs="Times New Roman"/>
          <w:i w:val="0"/>
          <w:iCs w:val="0"/>
          <w:color w:val="000000" w:themeColor="text1"/>
          <w:lang w:val="en-IN"/>
        </w:rPr>
        <w:t xml:space="preserve">Month_1–Month_6 payment </w:t>
      </w:r>
      <w:proofErr w:type="spellStart"/>
      <w:r w:rsidRPr="001B75DA">
        <w:rPr>
          <w:rFonts w:ascii="Times New Roman" w:hAnsi="Times New Roman" w:cs="Times New Roman"/>
          <w:i w:val="0"/>
          <w:iCs w:val="0"/>
          <w:color w:val="000000" w:themeColor="text1"/>
          <w:lang w:val="en-IN"/>
        </w:rPr>
        <w:t>behavior</w:t>
      </w:r>
      <w:proofErr w:type="spellEnd"/>
      <w:r w:rsidRPr="001B75DA">
        <w:rPr>
          <w:rFonts w:ascii="Times New Roman" w:hAnsi="Times New Roman" w:cs="Times New Roman"/>
          <w:i w:val="0"/>
          <w:iCs w:val="0"/>
          <w:color w:val="000000" w:themeColor="text1"/>
          <w:lang w:val="en-IN"/>
        </w:rPr>
        <w:t xml:space="preserve"> (late/missed patterns)</w:t>
      </w:r>
    </w:p>
    <w:p w14:paraId="6C4BE02A" w14:textId="262E4CA3" w:rsidR="004B5529" w:rsidRPr="001B75DA" w:rsidRDefault="004B5529" w:rsidP="001B75DA">
      <w:pPr>
        <w:rPr>
          <w:rFonts w:ascii="Times New Roman" w:hAnsi="Times New Roman" w:cs="Times New Roman"/>
          <w:i w:val="0"/>
          <w:iCs w:val="0"/>
          <w:color w:val="000000" w:themeColor="text1"/>
        </w:rPr>
      </w:pPr>
    </w:p>
    <w:p w14:paraId="35E39D13" w14:textId="77777777" w:rsidR="004B5529" w:rsidRPr="001B75DA" w:rsidRDefault="00E31114">
      <w:pPr>
        <w:pStyle w:val="Heading1"/>
        <w:rPr>
          <w:rFonts w:ascii="Times New Roman" w:hAnsi="Times New Roman" w:cs="Times New Roman"/>
          <w:i w:val="0"/>
          <w:iCs w:val="0"/>
          <w:color w:val="000000" w:themeColor="text1"/>
        </w:rPr>
      </w:pPr>
      <w:r w:rsidRPr="001B75DA">
        <w:rPr>
          <w:rFonts w:ascii="Times New Roman" w:hAnsi="Times New Roman" w:cs="Times New Roman"/>
          <w:i w:val="0"/>
          <w:iCs w:val="0"/>
          <w:color w:val="000000" w:themeColor="text1"/>
        </w:rPr>
        <w:t>2. Justification for Model Choice</w:t>
      </w:r>
    </w:p>
    <w:p w14:paraId="780DB871" w14:textId="77777777" w:rsidR="004B5529" w:rsidRPr="001B75DA" w:rsidRDefault="00E31114">
      <w:pPr>
        <w:rPr>
          <w:rFonts w:ascii="Times New Roman" w:hAnsi="Times New Roman" w:cs="Times New Roman"/>
          <w:i w:val="0"/>
          <w:iCs w:val="0"/>
          <w:color w:val="000000" w:themeColor="text1"/>
        </w:rPr>
      </w:pPr>
      <w:r w:rsidRPr="001B75DA">
        <w:rPr>
          <w:rFonts w:ascii="Times New Roman" w:hAnsi="Times New Roman" w:cs="Times New Roman"/>
          <w:i w:val="0"/>
          <w:iCs w:val="0"/>
          <w:color w:val="000000" w:themeColor="text1"/>
        </w:rPr>
        <w:t>Explain why you selected this specific model type (e.g., logistic regression, decision tree, neural network). Consider:</w:t>
      </w:r>
      <w:r w:rsidRPr="001B75DA">
        <w:rPr>
          <w:rFonts w:ascii="Times New Roman" w:hAnsi="Times New Roman" w:cs="Times New Roman"/>
          <w:i w:val="0"/>
          <w:iCs w:val="0"/>
          <w:color w:val="000000" w:themeColor="text1"/>
        </w:rPr>
        <w:br/>
        <w:t>- Accuracy</w:t>
      </w:r>
      <w:r w:rsidRPr="001B75DA">
        <w:rPr>
          <w:rFonts w:ascii="Times New Roman" w:hAnsi="Times New Roman" w:cs="Times New Roman"/>
          <w:i w:val="0"/>
          <w:iCs w:val="0"/>
          <w:color w:val="000000" w:themeColor="text1"/>
        </w:rPr>
        <w:br/>
        <w:t>- Transparency</w:t>
      </w:r>
      <w:r w:rsidRPr="001B75DA">
        <w:rPr>
          <w:rFonts w:ascii="Times New Roman" w:hAnsi="Times New Roman" w:cs="Times New Roman"/>
          <w:i w:val="0"/>
          <w:iCs w:val="0"/>
          <w:color w:val="000000" w:themeColor="text1"/>
        </w:rPr>
        <w:br/>
        <w:t>- Ease of use or implementation</w:t>
      </w:r>
      <w:r w:rsidRPr="001B75DA">
        <w:rPr>
          <w:rFonts w:ascii="Times New Roman" w:hAnsi="Times New Roman" w:cs="Times New Roman"/>
          <w:i w:val="0"/>
          <w:iCs w:val="0"/>
          <w:color w:val="000000" w:themeColor="text1"/>
        </w:rPr>
        <w:br/>
        <w:t>- Relevance for financial prediction</w:t>
      </w:r>
      <w:r w:rsidRPr="001B75DA">
        <w:rPr>
          <w:rFonts w:ascii="Times New Roman" w:hAnsi="Times New Roman" w:cs="Times New Roman"/>
          <w:i w:val="0"/>
          <w:iCs w:val="0"/>
          <w:color w:val="000000" w:themeColor="text1"/>
        </w:rPr>
        <w:br/>
        <w:t>- Suitability for Geldium’s business needs</w:t>
      </w:r>
    </w:p>
    <w:p w14:paraId="4169BF63" w14:textId="5BA8031F" w:rsidR="004B5529" w:rsidRPr="001B75DA" w:rsidRDefault="00E31114">
      <w:pPr>
        <w:rPr>
          <w:rFonts w:ascii="Times New Roman" w:hAnsi="Times New Roman" w:cs="Times New Roman"/>
          <w:i w:val="0"/>
          <w:iCs w:val="0"/>
          <w:color w:val="000000" w:themeColor="text1"/>
          <w:lang w:val="en-IN"/>
        </w:rPr>
      </w:pPr>
      <w:r w:rsidRPr="001B75DA">
        <w:rPr>
          <w:rFonts w:ascii="Times New Roman" w:hAnsi="Times New Roman" w:cs="Times New Roman"/>
          <w:i w:val="0"/>
          <w:iCs w:val="0"/>
          <w:color w:val="000000" w:themeColor="text1"/>
        </w:rPr>
        <w:br/>
      </w:r>
      <w:r w:rsidRPr="001B75DA">
        <w:rPr>
          <w:rFonts w:ascii="Times New Roman" w:hAnsi="Times New Roman" w:cs="Times New Roman"/>
          <w:i w:val="0"/>
          <w:iCs w:val="0"/>
          <w:color w:val="000000" w:themeColor="text1"/>
        </w:rPr>
        <w:br/>
      </w:r>
      <w:r w:rsidR="001B75DA" w:rsidRPr="001B75DA">
        <w:rPr>
          <w:rFonts w:ascii="Times New Roman" w:hAnsi="Times New Roman" w:cs="Times New Roman"/>
          <w:i w:val="0"/>
          <w:iCs w:val="0"/>
          <w:color w:val="000000" w:themeColor="text1"/>
          <w:lang w:val="en-IN"/>
        </w:rPr>
        <w:t xml:space="preserve">Logistic Regression is selected because it provides a strong balance between interpretability, regulatory compliance, and predictive reliability in financial services. </w:t>
      </w:r>
      <w:proofErr w:type="spellStart"/>
      <w:r w:rsidR="001B75DA" w:rsidRPr="001B75DA">
        <w:rPr>
          <w:rFonts w:ascii="Times New Roman" w:hAnsi="Times New Roman" w:cs="Times New Roman"/>
          <w:i w:val="0"/>
          <w:iCs w:val="0"/>
          <w:color w:val="000000" w:themeColor="text1"/>
          <w:lang w:val="en-IN"/>
        </w:rPr>
        <w:t>Geldium</w:t>
      </w:r>
      <w:proofErr w:type="spellEnd"/>
      <w:r w:rsidR="001B75DA" w:rsidRPr="001B75DA">
        <w:rPr>
          <w:rFonts w:ascii="Times New Roman" w:hAnsi="Times New Roman" w:cs="Times New Roman"/>
          <w:i w:val="0"/>
          <w:iCs w:val="0"/>
          <w:color w:val="000000" w:themeColor="text1"/>
          <w:lang w:val="en-IN"/>
        </w:rPr>
        <w:t xml:space="preserve"> needs transparent, explainable models—especially for decisions related to collections and customer interventions—and logistic regression makes it easy to justify predictions to auditors and stakeholders. While complex models like Gradient Boosted Trees can improve accuracy, they reduce interpretability and require complex monitoring. Logistic Regression handles the dataset’s numerical and categorical features well, produces clear probability scores, and integrates seamlessly into operational systems used by collections teams.</w:t>
      </w:r>
    </w:p>
    <w:p w14:paraId="46A97DA7" w14:textId="77777777" w:rsidR="001B75DA" w:rsidRPr="001B75DA" w:rsidRDefault="001B75DA">
      <w:pPr>
        <w:rPr>
          <w:rFonts w:ascii="Times New Roman" w:hAnsi="Times New Roman" w:cs="Times New Roman"/>
          <w:i w:val="0"/>
          <w:iCs w:val="0"/>
          <w:color w:val="000000" w:themeColor="text1"/>
          <w:lang w:val="en-IN"/>
        </w:rPr>
      </w:pPr>
    </w:p>
    <w:p w14:paraId="10E007DE" w14:textId="77777777" w:rsidR="004B5529" w:rsidRPr="001B75DA" w:rsidRDefault="00E31114">
      <w:pPr>
        <w:pStyle w:val="Heading1"/>
        <w:rPr>
          <w:rFonts w:ascii="Times New Roman" w:hAnsi="Times New Roman" w:cs="Times New Roman"/>
          <w:i w:val="0"/>
          <w:iCs w:val="0"/>
          <w:color w:val="000000" w:themeColor="text1"/>
        </w:rPr>
      </w:pPr>
      <w:r w:rsidRPr="001B75DA">
        <w:rPr>
          <w:rFonts w:ascii="Times New Roman" w:hAnsi="Times New Roman" w:cs="Times New Roman"/>
          <w:i w:val="0"/>
          <w:iCs w:val="0"/>
          <w:color w:val="000000" w:themeColor="text1"/>
        </w:rPr>
        <w:t>3. Evaluation Strategy</w:t>
      </w:r>
    </w:p>
    <w:p w14:paraId="7D9A8D63" w14:textId="77777777" w:rsidR="004B5529" w:rsidRPr="001B75DA" w:rsidRDefault="00E31114">
      <w:pPr>
        <w:rPr>
          <w:rFonts w:ascii="Times New Roman" w:hAnsi="Times New Roman" w:cs="Times New Roman"/>
          <w:i w:val="0"/>
          <w:iCs w:val="0"/>
          <w:color w:val="000000" w:themeColor="text1"/>
        </w:rPr>
      </w:pPr>
      <w:r w:rsidRPr="001B75DA">
        <w:rPr>
          <w:rFonts w:ascii="Times New Roman" w:hAnsi="Times New Roman" w:cs="Times New Roman"/>
          <w:i w:val="0"/>
          <w:iCs w:val="0"/>
          <w:color w:val="000000" w:themeColor="text1"/>
        </w:rPr>
        <w:t>Outline how you would evaluate your model’s performance. Include:</w:t>
      </w:r>
      <w:r w:rsidRPr="001B75DA">
        <w:rPr>
          <w:rFonts w:ascii="Times New Roman" w:hAnsi="Times New Roman" w:cs="Times New Roman"/>
          <w:i w:val="0"/>
          <w:iCs w:val="0"/>
          <w:color w:val="000000" w:themeColor="text1"/>
        </w:rPr>
        <w:br/>
        <w:t>- Which metrics you would use (e.g., accuracy, precision, recall, F1 score, AUC)</w:t>
      </w:r>
      <w:r w:rsidRPr="001B75DA">
        <w:rPr>
          <w:rFonts w:ascii="Times New Roman" w:hAnsi="Times New Roman" w:cs="Times New Roman"/>
          <w:i w:val="0"/>
          <w:iCs w:val="0"/>
          <w:color w:val="000000" w:themeColor="text1"/>
        </w:rPr>
        <w:br/>
        <w:t>- How you would interpret those metrics</w:t>
      </w:r>
      <w:r w:rsidRPr="001B75DA">
        <w:rPr>
          <w:rFonts w:ascii="Times New Roman" w:hAnsi="Times New Roman" w:cs="Times New Roman"/>
          <w:i w:val="0"/>
          <w:iCs w:val="0"/>
          <w:color w:val="000000" w:themeColor="text1"/>
        </w:rPr>
        <w:br/>
        <w:t>- Any plans to detect or reduce bias in your model</w:t>
      </w:r>
      <w:r w:rsidRPr="001B75DA">
        <w:rPr>
          <w:rFonts w:ascii="Times New Roman" w:hAnsi="Times New Roman" w:cs="Times New Roman"/>
          <w:i w:val="0"/>
          <w:iCs w:val="0"/>
          <w:color w:val="000000" w:themeColor="text1"/>
        </w:rPr>
        <w:br/>
        <w:t>- Ethical considerations in making predictions about customer financial behavior</w:t>
      </w:r>
    </w:p>
    <w:p w14:paraId="2D2F0295" w14:textId="37B9EF8A" w:rsidR="004B5529" w:rsidRPr="001B75DA" w:rsidRDefault="00E31114">
      <w:pPr>
        <w:rPr>
          <w:rFonts w:ascii="Times New Roman" w:hAnsi="Times New Roman" w:cs="Times New Roman"/>
          <w:i w:val="0"/>
          <w:iCs w:val="0"/>
          <w:color w:val="000000" w:themeColor="text1"/>
        </w:rPr>
      </w:pPr>
      <w:r w:rsidRPr="001B75DA">
        <w:rPr>
          <w:rFonts w:ascii="Times New Roman" w:hAnsi="Times New Roman" w:cs="Times New Roman"/>
          <w:i w:val="0"/>
          <w:iCs w:val="0"/>
          <w:color w:val="000000" w:themeColor="text1"/>
        </w:rPr>
        <w:br/>
      </w:r>
      <w:r w:rsidR="001B75DA" w:rsidRPr="001B75DA">
        <w:rPr>
          <w:rFonts w:ascii="Times New Roman" w:hAnsi="Times New Roman" w:cs="Times New Roman"/>
          <w:color w:val="000000" w:themeColor="text1"/>
        </w:rPr>
        <w:t xml:space="preserve">To evaluate the model, a combination of accuracy, error metrics, and fairness checks will be used. </w:t>
      </w:r>
      <w:r w:rsidR="001B75DA" w:rsidRPr="001B75DA">
        <w:rPr>
          <w:rFonts w:ascii="Times New Roman" w:hAnsi="Times New Roman" w:cs="Times New Roman"/>
          <w:b/>
          <w:bCs/>
          <w:color w:val="000000" w:themeColor="text1"/>
        </w:rPr>
        <w:t>AUC-ROC</w:t>
      </w:r>
      <w:r w:rsidR="001B75DA" w:rsidRPr="001B75DA">
        <w:rPr>
          <w:rFonts w:ascii="Times New Roman" w:hAnsi="Times New Roman" w:cs="Times New Roman"/>
          <w:color w:val="000000" w:themeColor="text1"/>
        </w:rPr>
        <w:t xml:space="preserve"> will be the primary metric, as it measures the model’s ability to distinguish between delinquent and non-delinquent customers across thresholds—critical for financial risk segmentation. </w:t>
      </w:r>
      <w:r w:rsidR="001B75DA" w:rsidRPr="001B75DA">
        <w:rPr>
          <w:rFonts w:ascii="Times New Roman" w:hAnsi="Times New Roman" w:cs="Times New Roman"/>
          <w:b/>
          <w:bCs/>
          <w:color w:val="000000" w:themeColor="text1"/>
        </w:rPr>
        <w:t>Precision, Recall, and F1 score</w:t>
      </w:r>
      <w:r w:rsidR="001B75DA" w:rsidRPr="001B75DA">
        <w:rPr>
          <w:rFonts w:ascii="Times New Roman" w:hAnsi="Times New Roman" w:cs="Times New Roman"/>
          <w:color w:val="000000" w:themeColor="text1"/>
        </w:rPr>
        <w:t xml:space="preserve"> will help understand performance on imbalanced classes, especially recall, which indicates how well the model captures true high-risk customers.</w:t>
      </w:r>
      <w:r w:rsidR="001B75DA" w:rsidRPr="001B75DA">
        <w:rPr>
          <w:rFonts w:ascii="Times New Roman" w:hAnsi="Times New Roman" w:cs="Times New Roman"/>
          <w:color w:val="000000" w:themeColor="text1"/>
        </w:rPr>
        <w:br/>
      </w:r>
      <w:r w:rsidR="001B75DA" w:rsidRPr="001B75DA">
        <w:rPr>
          <w:rFonts w:ascii="Times New Roman" w:hAnsi="Times New Roman" w:cs="Times New Roman"/>
          <w:color w:val="000000" w:themeColor="text1"/>
        </w:rPr>
        <w:lastRenderedPageBreak/>
        <w:t xml:space="preserve">Fairness evaluation will include comparing model performance across </w:t>
      </w:r>
      <w:r w:rsidR="001B75DA" w:rsidRPr="001B75DA">
        <w:rPr>
          <w:rFonts w:ascii="Times New Roman" w:hAnsi="Times New Roman" w:cs="Times New Roman"/>
          <w:b/>
          <w:bCs/>
          <w:color w:val="000000" w:themeColor="text1"/>
        </w:rPr>
        <w:t>income segments</w:t>
      </w:r>
      <w:r w:rsidR="001B75DA" w:rsidRPr="001B75DA">
        <w:rPr>
          <w:rFonts w:ascii="Times New Roman" w:hAnsi="Times New Roman" w:cs="Times New Roman"/>
          <w:color w:val="000000" w:themeColor="text1"/>
        </w:rPr>
        <w:t xml:space="preserve">, </w:t>
      </w:r>
      <w:r w:rsidR="001B75DA" w:rsidRPr="001B75DA">
        <w:rPr>
          <w:rFonts w:ascii="Times New Roman" w:hAnsi="Times New Roman" w:cs="Times New Roman"/>
          <w:b/>
          <w:bCs/>
          <w:color w:val="000000" w:themeColor="text1"/>
        </w:rPr>
        <w:t>employment groups</w:t>
      </w:r>
      <w:r w:rsidR="001B75DA" w:rsidRPr="001B75DA">
        <w:rPr>
          <w:rFonts w:ascii="Times New Roman" w:hAnsi="Times New Roman" w:cs="Times New Roman"/>
          <w:color w:val="000000" w:themeColor="text1"/>
        </w:rPr>
        <w:t xml:space="preserve">, and </w:t>
      </w:r>
      <w:r w:rsidR="001B75DA" w:rsidRPr="001B75DA">
        <w:rPr>
          <w:rFonts w:ascii="Times New Roman" w:hAnsi="Times New Roman" w:cs="Times New Roman"/>
          <w:b/>
          <w:bCs/>
          <w:color w:val="000000" w:themeColor="text1"/>
        </w:rPr>
        <w:t>geographical locations</w:t>
      </w:r>
      <w:r w:rsidR="001B75DA" w:rsidRPr="001B75DA">
        <w:rPr>
          <w:rFonts w:ascii="Times New Roman" w:hAnsi="Times New Roman" w:cs="Times New Roman"/>
          <w:color w:val="000000" w:themeColor="text1"/>
        </w:rPr>
        <w:t xml:space="preserve"> to ensure no group is unfairly penalized. If bias is detected, mitigation strategies like reweighting, threshold adjustment, or feature review will be applied. Ethics remains central, ensuring no customer is disadvantaged due to sensitive or proxy features.</w:t>
      </w:r>
    </w:p>
    <w:sectPr w:rsidR="004B5529" w:rsidRPr="001B75DA"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87223F" w14:textId="77777777" w:rsidR="00CF28C1" w:rsidRDefault="00CF28C1" w:rsidP="00E31114">
      <w:pPr>
        <w:spacing w:after="0" w:line="240" w:lineRule="auto"/>
      </w:pPr>
      <w:r>
        <w:separator/>
      </w:r>
    </w:p>
  </w:endnote>
  <w:endnote w:type="continuationSeparator" w:id="0">
    <w:p w14:paraId="68B71BB0" w14:textId="77777777" w:rsidR="00CF28C1" w:rsidRDefault="00CF28C1" w:rsidP="00E311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E8217D" w14:textId="77777777" w:rsidR="00CF28C1" w:rsidRDefault="00CF28C1" w:rsidP="00E31114">
      <w:pPr>
        <w:spacing w:after="0" w:line="240" w:lineRule="auto"/>
      </w:pPr>
      <w:r>
        <w:separator/>
      </w:r>
    </w:p>
  </w:footnote>
  <w:footnote w:type="continuationSeparator" w:id="0">
    <w:p w14:paraId="7A27401C" w14:textId="77777777" w:rsidR="00CF28C1" w:rsidRDefault="00CF28C1" w:rsidP="00E311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F066ED"/>
    <w:multiLevelType w:val="multilevel"/>
    <w:tmpl w:val="A69E7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A6029C"/>
    <w:multiLevelType w:val="multilevel"/>
    <w:tmpl w:val="ABE637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517537">
    <w:abstractNumId w:val="8"/>
  </w:num>
  <w:num w:numId="2" w16cid:durableId="662591834">
    <w:abstractNumId w:val="6"/>
  </w:num>
  <w:num w:numId="3" w16cid:durableId="788158861">
    <w:abstractNumId w:val="5"/>
  </w:num>
  <w:num w:numId="4" w16cid:durableId="645207700">
    <w:abstractNumId w:val="4"/>
  </w:num>
  <w:num w:numId="5" w16cid:durableId="1573539268">
    <w:abstractNumId w:val="7"/>
  </w:num>
  <w:num w:numId="6" w16cid:durableId="206184450">
    <w:abstractNumId w:val="3"/>
  </w:num>
  <w:num w:numId="7" w16cid:durableId="1710837754">
    <w:abstractNumId w:val="2"/>
  </w:num>
  <w:num w:numId="8" w16cid:durableId="716853685">
    <w:abstractNumId w:val="1"/>
  </w:num>
  <w:num w:numId="9" w16cid:durableId="1352419503">
    <w:abstractNumId w:val="0"/>
  </w:num>
  <w:num w:numId="10" w16cid:durableId="3627597">
    <w:abstractNumId w:val="10"/>
  </w:num>
  <w:num w:numId="11" w16cid:durableId="172471819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75DA"/>
    <w:rsid w:val="0029639D"/>
    <w:rsid w:val="00326F90"/>
    <w:rsid w:val="00426900"/>
    <w:rsid w:val="004B5529"/>
    <w:rsid w:val="00642BA2"/>
    <w:rsid w:val="008237CA"/>
    <w:rsid w:val="0097499F"/>
    <w:rsid w:val="00AA1D8D"/>
    <w:rsid w:val="00B47730"/>
    <w:rsid w:val="00CB0664"/>
    <w:rsid w:val="00CF28C1"/>
    <w:rsid w:val="00E3111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94E744"/>
  <w14:defaultImageDpi w14:val="300"/>
  <w15:docId w15:val="{578686E3-F8AA-B641-B7B7-8F5C3F9AF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1114"/>
    <w:rPr>
      <w:i/>
      <w:iCs/>
      <w:sz w:val="20"/>
      <w:szCs w:val="20"/>
    </w:rPr>
  </w:style>
  <w:style w:type="paragraph" w:styleId="Heading1">
    <w:name w:val="heading 1"/>
    <w:basedOn w:val="Normal"/>
    <w:next w:val="Normal"/>
    <w:link w:val="Heading1Char"/>
    <w:uiPriority w:val="9"/>
    <w:qFormat/>
    <w:rsid w:val="00E31114"/>
    <w:pPr>
      <w:pBdr>
        <w:top w:val="single" w:sz="8" w:space="0" w:color="B2B2B2" w:themeColor="accent2"/>
        <w:left w:val="single" w:sz="8" w:space="0" w:color="B2B2B2" w:themeColor="accent2"/>
        <w:bottom w:val="single" w:sz="8" w:space="0" w:color="B2B2B2" w:themeColor="accent2"/>
        <w:right w:val="single" w:sz="8" w:space="0" w:color="B2B2B2" w:themeColor="accent2"/>
      </w:pBdr>
      <w:shd w:val="clear" w:color="auto" w:fill="EFEFEF" w:themeFill="accent2" w:themeFillTint="33"/>
      <w:spacing w:before="480" w:after="100" w:line="269" w:lineRule="auto"/>
      <w:contextualSpacing/>
      <w:outlineLvl w:val="0"/>
    </w:pPr>
    <w:rPr>
      <w:rFonts w:asciiTheme="majorHAnsi" w:eastAsiaTheme="majorEastAsia" w:hAnsiTheme="majorHAnsi" w:cstheme="majorBidi"/>
      <w:b/>
      <w:bCs/>
      <w:color w:val="585858" w:themeColor="accent2" w:themeShade="7F"/>
      <w:sz w:val="22"/>
      <w:szCs w:val="22"/>
    </w:rPr>
  </w:style>
  <w:style w:type="paragraph" w:styleId="Heading2">
    <w:name w:val="heading 2"/>
    <w:basedOn w:val="Normal"/>
    <w:next w:val="Normal"/>
    <w:link w:val="Heading2Char"/>
    <w:uiPriority w:val="9"/>
    <w:unhideWhenUsed/>
    <w:qFormat/>
    <w:rsid w:val="00E31114"/>
    <w:pPr>
      <w:pBdr>
        <w:top w:val="single" w:sz="4" w:space="0" w:color="B2B2B2" w:themeColor="accent2"/>
        <w:left w:val="single" w:sz="48" w:space="2" w:color="B2B2B2" w:themeColor="accent2"/>
        <w:bottom w:val="single" w:sz="4" w:space="0" w:color="B2B2B2" w:themeColor="accent2"/>
        <w:right w:val="single" w:sz="4" w:space="4" w:color="B2B2B2" w:themeColor="accent2"/>
      </w:pBdr>
      <w:spacing w:before="200" w:after="100" w:line="269" w:lineRule="auto"/>
      <w:ind w:left="144"/>
      <w:contextualSpacing/>
      <w:outlineLvl w:val="1"/>
    </w:pPr>
    <w:rPr>
      <w:rFonts w:asciiTheme="majorHAnsi" w:eastAsiaTheme="majorEastAsia" w:hAnsiTheme="majorHAnsi" w:cstheme="majorBidi"/>
      <w:b/>
      <w:bCs/>
      <w:color w:val="858585" w:themeColor="accent2" w:themeShade="BF"/>
      <w:sz w:val="22"/>
      <w:szCs w:val="22"/>
    </w:rPr>
  </w:style>
  <w:style w:type="paragraph" w:styleId="Heading3">
    <w:name w:val="heading 3"/>
    <w:basedOn w:val="Normal"/>
    <w:next w:val="Normal"/>
    <w:link w:val="Heading3Char"/>
    <w:uiPriority w:val="9"/>
    <w:unhideWhenUsed/>
    <w:qFormat/>
    <w:rsid w:val="00E31114"/>
    <w:pPr>
      <w:pBdr>
        <w:left w:val="single" w:sz="48" w:space="2" w:color="B2B2B2" w:themeColor="accent2"/>
        <w:bottom w:val="single" w:sz="4" w:space="0" w:color="B2B2B2" w:themeColor="accent2"/>
      </w:pBdr>
      <w:spacing w:before="200" w:after="100" w:line="240" w:lineRule="auto"/>
      <w:ind w:left="144"/>
      <w:contextualSpacing/>
      <w:outlineLvl w:val="2"/>
    </w:pPr>
    <w:rPr>
      <w:rFonts w:asciiTheme="majorHAnsi" w:eastAsiaTheme="majorEastAsia" w:hAnsiTheme="majorHAnsi" w:cstheme="majorBidi"/>
      <w:b/>
      <w:bCs/>
      <w:color w:val="858585" w:themeColor="accent2" w:themeShade="BF"/>
      <w:sz w:val="22"/>
      <w:szCs w:val="22"/>
    </w:rPr>
  </w:style>
  <w:style w:type="paragraph" w:styleId="Heading4">
    <w:name w:val="heading 4"/>
    <w:basedOn w:val="Normal"/>
    <w:next w:val="Normal"/>
    <w:link w:val="Heading4Char"/>
    <w:uiPriority w:val="9"/>
    <w:semiHidden/>
    <w:unhideWhenUsed/>
    <w:qFormat/>
    <w:rsid w:val="00E31114"/>
    <w:pPr>
      <w:pBdr>
        <w:left w:val="single" w:sz="4" w:space="2" w:color="B2B2B2" w:themeColor="accent2"/>
        <w:bottom w:val="single" w:sz="4" w:space="2" w:color="B2B2B2" w:themeColor="accent2"/>
      </w:pBdr>
      <w:spacing w:before="200" w:after="100" w:line="240" w:lineRule="auto"/>
      <w:ind w:left="86"/>
      <w:contextualSpacing/>
      <w:outlineLvl w:val="3"/>
    </w:pPr>
    <w:rPr>
      <w:rFonts w:asciiTheme="majorHAnsi" w:eastAsiaTheme="majorEastAsia" w:hAnsiTheme="majorHAnsi" w:cstheme="majorBidi"/>
      <w:b/>
      <w:bCs/>
      <w:color w:val="858585" w:themeColor="accent2" w:themeShade="BF"/>
      <w:sz w:val="22"/>
      <w:szCs w:val="22"/>
    </w:rPr>
  </w:style>
  <w:style w:type="paragraph" w:styleId="Heading5">
    <w:name w:val="heading 5"/>
    <w:basedOn w:val="Normal"/>
    <w:next w:val="Normal"/>
    <w:link w:val="Heading5Char"/>
    <w:uiPriority w:val="9"/>
    <w:semiHidden/>
    <w:unhideWhenUsed/>
    <w:qFormat/>
    <w:rsid w:val="00E31114"/>
    <w:pPr>
      <w:pBdr>
        <w:left w:val="dotted" w:sz="4" w:space="2" w:color="B2B2B2" w:themeColor="accent2"/>
        <w:bottom w:val="dotted" w:sz="4" w:space="2" w:color="B2B2B2" w:themeColor="accent2"/>
      </w:pBdr>
      <w:spacing w:before="200" w:after="100" w:line="240" w:lineRule="auto"/>
      <w:ind w:left="86"/>
      <w:contextualSpacing/>
      <w:outlineLvl w:val="4"/>
    </w:pPr>
    <w:rPr>
      <w:rFonts w:asciiTheme="majorHAnsi" w:eastAsiaTheme="majorEastAsia" w:hAnsiTheme="majorHAnsi" w:cstheme="majorBidi"/>
      <w:b/>
      <w:bCs/>
      <w:color w:val="858585" w:themeColor="accent2" w:themeShade="BF"/>
      <w:sz w:val="22"/>
      <w:szCs w:val="22"/>
    </w:rPr>
  </w:style>
  <w:style w:type="paragraph" w:styleId="Heading6">
    <w:name w:val="heading 6"/>
    <w:basedOn w:val="Normal"/>
    <w:next w:val="Normal"/>
    <w:link w:val="Heading6Char"/>
    <w:uiPriority w:val="9"/>
    <w:semiHidden/>
    <w:unhideWhenUsed/>
    <w:qFormat/>
    <w:rsid w:val="00E31114"/>
    <w:pPr>
      <w:pBdr>
        <w:bottom w:val="single" w:sz="4" w:space="2" w:color="E0E0E0" w:themeColor="accent2" w:themeTint="66"/>
      </w:pBdr>
      <w:spacing w:before="200" w:after="100" w:line="240" w:lineRule="auto"/>
      <w:contextualSpacing/>
      <w:outlineLvl w:val="5"/>
    </w:pPr>
    <w:rPr>
      <w:rFonts w:asciiTheme="majorHAnsi" w:eastAsiaTheme="majorEastAsia" w:hAnsiTheme="majorHAnsi" w:cstheme="majorBidi"/>
      <w:color w:val="858585" w:themeColor="accent2" w:themeShade="BF"/>
      <w:sz w:val="22"/>
      <w:szCs w:val="22"/>
    </w:rPr>
  </w:style>
  <w:style w:type="paragraph" w:styleId="Heading7">
    <w:name w:val="heading 7"/>
    <w:basedOn w:val="Normal"/>
    <w:next w:val="Normal"/>
    <w:link w:val="Heading7Char"/>
    <w:uiPriority w:val="9"/>
    <w:semiHidden/>
    <w:unhideWhenUsed/>
    <w:qFormat/>
    <w:rsid w:val="00E31114"/>
    <w:pPr>
      <w:pBdr>
        <w:bottom w:val="dotted" w:sz="4" w:space="2" w:color="D0D0D0" w:themeColor="accent2" w:themeTint="99"/>
      </w:pBdr>
      <w:spacing w:before="200" w:after="100" w:line="240" w:lineRule="auto"/>
      <w:contextualSpacing/>
      <w:outlineLvl w:val="6"/>
    </w:pPr>
    <w:rPr>
      <w:rFonts w:asciiTheme="majorHAnsi" w:eastAsiaTheme="majorEastAsia" w:hAnsiTheme="majorHAnsi" w:cstheme="majorBidi"/>
      <w:color w:val="858585" w:themeColor="accent2" w:themeShade="BF"/>
      <w:sz w:val="22"/>
      <w:szCs w:val="22"/>
    </w:rPr>
  </w:style>
  <w:style w:type="paragraph" w:styleId="Heading8">
    <w:name w:val="heading 8"/>
    <w:basedOn w:val="Normal"/>
    <w:next w:val="Normal"/>
    <w:link w:val="Heading8Char"/>
    <w:uiPriority w:val="9"/>
    <w:semiHidden/>
    <w:unhideWhenUsed/>
    <w:qFormat/>
    <w:rsid w:val="00E31114"/>
    <w:pPr>
      <w:spacing w:before="200" w:after="100" w:line="240" w:lineRule="auto"/>
      <w:contextualSpacing/>
      <w:outlineLvl w:val="7"/>
    </w:pPr>
    <w:rPr>
      <w:rFonts w:asciiTheme="majorHAnsi" w:eastAsiaTheme="majorEastAsia" w:hAnsiTheme="majorHAnsi" w:cstheme="majorBidi"/>
      <w:color w:val="B2B2B2" w:themeColor="accent2"/>
      <w:sz w:val="22"/>
      <w:szCs w:val="22"/>
    </w:rPr>
  </w:style>
  <w:style w:type="paragraph" w:styleId="Heading9">
    <w:name w:val="heading 9"/>
    <w:basedOn w:val="Normal"/>
    <w:next w:val="Normal"/>
    <w:link w:val="Heading9Char"/>
    <w:uiPriority w:val="9"/>
    <w:semiHidden/>
    <w:unhideWhenUsed/>
    <w:qFormat/>
    <w:rsid w:val="00E31114"/>
    <w:pPr>
      <w:spacing w:before="200" w:after="100" w:line="240" w:lineRule="auto"/>
      <w:contextualSpacing/>
      <w:outlineLvl w:val="8"/>
    </w:pPr>
    <w:rPr>
      <w:rFonts w:asciiTheme="majorHAnsi" w:eastAsiaTheme="majorEastAsia" w:hAnsiTheme="majorHAnsi" w:cstheme="majorBidi"/>
      <w:color w:val="B2B2B2" w:themeColor="accent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basedOn w:val="Normal"/>
    <w:link w:val="NoSpacingChar"/>
    <w:uiPriority w:val="1"/>
    <w:qFormat/>
    <w:rsid w:val="00E31114"/>
    <w:pPr>
      <w:spacing w:after="0" w:line="240" w:lineRule="auto"/>
    </w:pPr>
  </w:style>
  <w:style w:type="character" w:customStyle="1" w:styleId="Heading1Char">
    <w:name w:val="Heading 1 Char"/>
    <w:basedOn w:val="DefaultParagraphFont"/>
    <w:link w:val="Heading1"/>
    <w:uiPriority w:val="9"/>
    <w:rsid w:val="00E31114"/>
    <w:rPr>
      <w:rFonts w:asciiTheme="majorHAnsi" w:eastAsiaTheme="majorEastAsia" w:hAnsiTheme="majorHAnsi" w:cstheme="majorBidi"/>
      <w:b/>
      <w:bCs/>
      <w:i/>
      <w:iCs/>
      <w:color w:val="585858" w:themeColor="accent2" w:themeShade="7F"/>
      <w:shd w:val="clear" w:color="auto" w:fill="EFEFEF" w:themeFill="accent2" w:themeFillTint="33"/>
    </w:rPr>
  </w:style>
  <w:style w:type="character" w:customStyle="1" w:styleId="Heading2Char">
    <w:name w:val="Heading 2 Char"/>
    <w:basedOn w:val="DefaultParagraphFont"/>
    <w:link w:val="Heading2"/>
    <w:uiPriority w:val="9"/>
    <w:rsid w:val="00E31114"/>
    <w:rPr>
      <w:rFonts w:asciiTheme="majorHAnsi" w:eastAsiaTheme="majorEastAsia" w:hAnsiTheme="majorHAnsi" w:cstheme="majorBidi"/>
      <w:b/>
      <w:bCs/>
      <w:i/>
      <w:iCs/>
      <w:color w:val="858585" w:themeColor="accent2" w:themeShade="BF"/>
    </w:rPr>
  </w:style>
  <w:style w:type="character" w:customStyle="1" w:styleId="Heading3Char">
    <w:name w:val="Heading 3 Char"/>
    <w:basedOn w:val="DefaultParagraphFont"/>
    <w:link w:val="Heading3"/>
    <w:uiPriority w:val="9"/>
    <w:rsid w:val="00E31114"/>
    <w:rPr>
      <w:rFonts w:asciiTheme="majorHAnsi" w:eastAsiaTheme="majorEastAsia" w:hAnsiTheme="majorHAnsi" w:cstheme="majorBidi"/>
      <w:b/>
      <w:bCs/>
      <w:i/>
      <w:iCs/>
      <w:color w:val="858585" w:themeColor="accent2" w:themeShade="BF"/>
    </w:rPr>
  </w:style>
  <w:style w:type="paragraph" w:styleId="Title">
    <w:name w:val="Title"/>
    <w:basedOn w:val="Normal"/>
    <w:next w:val="Normal"/>
    <w:link w:val="TitleChar"/>
    <w:uiPriority w:val="10"/>
    <w:qFormat/>
    <w:rsid w:val="00E31114"/>
    <w:pPr>
      <w:pBdr>
        <w:top w:val="single" w:sz="48" w:space="0" w:color="B2B2B2" w:themeColor="accent2"/>
        <w:bottom w:val="single" w:sz="48" w:space="0" w:color="B2B2B2" w:themeColor="accent2"/>
      </w:pBdr>
      <w:shd w:val="clear" w:color="auto" w:fill="B2B2B2" w:themeFill="accent2"/>
      <w:spacing w:after="0" w:line="240" w:lineRule="auto"/>
      <w:jc w:val="center"/>
    </w:pPr>
    <w:rPr>
      <w:rFonts w:asciiTheme="majorHAnsi" w:eastAsiaTheme="majorEastAsia" w:hAnsiTheme="majorHAnsi" w:cstheme="majorBidi"/>
      <w:color w:val="FFFFFF" w:themeColor="background1"/>
      <w:spacing w:val="10"/>
      <w:sz w:val="48"/>
      <w:szCs w:val="48"/>
    </w:rPr>
  </w:style>
  <w:style w:type="character" w:customStyle="1" w:styleId="TitleChar">
    <w:name w:val="Title Char"/>
    <w:basedOn w:val="DefaultParagraphFont"/>
    <w:link w:val="Title"/>
    <w:uiPriority w:val="10"/>
    <w:rsid w:val="00E31114"/>
    <w:rPr>
      <w:rFonts w:asciiTheme="majorHAnsi" w:eastAsiaTheme="majorEastAsia" w:hAnsiTheme="majorHAnsi" w:cstheme="majorBidi"/>
      <w:i/>
      <w:iCs/>
      <w:color w:val="FFFFFF" w:themeColor="background1"/>
      <w:spacing w:val="10"/>
      <w:sz w:val="48"/>
      <w:szCs w:val="48"/>
      <w:shd w:val="clear" w:color="auto" w:fill="B2B2B2" w:themeFill="accent2"/>
    </w:rPr>
  </w:style>
  <w:style w:type="paragraph" w:styleId="Subtitle">
    <w:name w:val="Subtitle"/>
    <w:basedOn w:val="Normal"/>
    <w:next w:val="Normal"/>
    <w:link w:val="SubtitleChar"/>
    <w:uiPriority w:val="11"/>
    <w:qFormat/>
    <w:rsid w:val="00E31114"/>
    <w:pPr>
      <w:pBdr>
        <w:bottom w:val="dotted" w:sz="8" w:space="10" w:color="B2B2B2" w:themeColor="accent2"/>
      </w:pBdr>
      <w:spacing w:before="200" w:after="900" w:line="240" w:lineRule="auto"/>
      <w:jc w:val="center"/>
    </w:pPr>
    <w:rPr>
      <w:rFonts w:asciiTheme="majorHAnsi" w:eastAsiaTheme="majorEastAsia" w:hAnsiTheme="majorHAnsi" w:cstheme="majorBidi"/>
      <w:color w:val="585858" w:themeColor="accent2" w:themeShade="7F"/>
      <w:sz w:val="24"/>
      <w:szCs w:val="24"/>
    </w:rPr>
  </w:style>
  <w:style w:type="character" w:customStyle="1" w:styleId="SubtitleChar">
    <w:name w:val="Subtitle Char"/>
    <w:basedOn w:val="DefaultParagraphFont"/>
    <w:link w:val="Subtitle"/>
    <w:uiPriority w:val="11"/>
    <w:rsid w:val="00E31114"/>
    <w:rPr>
      <w:rFonts w:asciiTheme="majorHAnsi" w:eastAsiaTheme="majorEastAsia" w:hAnsiTheme="majorHAnsi" w:cstheme="majorBidi"/>
      <w:i/>
      <w:iCs/>
      <w:color w:val="585858" w:themeColor="accent2" w:themeShade="7F"/>
      <w:sz w:val="24"/>
      <w:szCs w:val="24"/>
    </w:rPr>
  </w:style>
  <w:style w:type="paragraph" w:styleId="ListParagraph">
    <w:name w:val="List Paragraph"/>
    <w:basedOn w:val="Normal"/>
    <w:uiPriority w:val="34"/>
    <w:qFormat/>
    <w:rsid w:val="00E31114"/>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E31114"/>
    <w:rPr>
      <w:i w:val="0"/>
      <w:iCs w:val="0"/>
      <w:color w:val="858585" w:themeColor="accent2" w:themeShade="BF"/>
    </w:rPr>
  </w:style>
  <w:style w:type="character" w:customStyle="1" w:styleId="QuoteChar">
    <w:name w:val="Quote Char"/>
    <w:basedOn w:val="DefaultParagraphFont"/>
    <w:link w:val="Quote"/>
    <w:uiPriority w:val="29"/>
    <w:rsid w:val="00E31114"/>
    <w:rPr>
      <w:color w:val="858585" w:themeColor="accent2" w:themeShade="BF"/>
      <w:sz w:val="20"/>
      <w:szCs w:val="20"/>
    </w:rPr>
  </w:style>
  <w:style w:type="character" w:customStyle="1" w:styleId="Heading4Char">
    <w:name w:val="Heading 4 Char"/>
    <w:basedOn w:val="DefaultParagraphFont"/>
    <w:link w:val="Heading4"/>
    <w:uiPriority w:val="9"/>
    <w:semiHidden/>
    <w:rsid w:val="00E31114"/>
    <w:rPr>
      <w:rFonts w:asciiTheme="majorHAnsi" w:eastAsiaTheme="majorEastAsia" w:hAnsiTheme="majorHAnsi" w:cstheme="majorBidi"/>
      <w:b/>
      <w:bCs/>
      <w:i/>
      <w:iCs/>
      <w:color w:val="858585" w:themeColor="accent2" w:themeShade="BF"/>
    </w:rPr>
  </w:style>
  <w:style w:type="character" w:customStyle="1" w:styleId="Heading5Char">
    <w:name w:val="Heading 5 Char"/>
    <w:basedOn w:val="DefaultParagraphFont"/>
    <w:link w:val="Heading5"/>
    <w:uiPriority w:val="9"/>
    <w:semiHidden/>
    <w:rsid w:val="00E31114"/>
    <w:rPr>
      <w:rFonts w:asciiTheme="majorHAnsi" w:eastAsiaTheme="majorEastAsia" w:hAnsiTheme="majorHAnsi" w:cstheme="majorBidi"/>
      <w:b/>
      <w:bCs/>
      <w:i/>
      <w:iCs/>
      <w:color w:val="858585" w:themeColor="accent2" w:themeShade="BF"/>
    </w:rPr>
  </w:style>
  <w:style w:type="character" w:customStyle="1" w:styleId="Heading6Char">
    <w:name w:val="Heading 6 Char"/>
    <w:basedOn w:val="DefaultParagraphFont"/>
    <w:link w:val="Heading6"/>
    <w:uiPriority w:val="9"/>
    <w:semiHidden/>
    <w:rsid w:val="00E31114"/>
    <w:rPr>
      <w:rFonts w:asciiTheme="majorHAnsi" w:eastAsiaTheme="majorEastAsia" w:hAnsiTheme="majorHAnsi" w:cstheme="majorBidi"/>
      <w:i/>
      <w:iCs/>
      <w:color w:val="858585" w:themeColor="accent2" w:themeShade="BF"/>
    </w:rPr>
  </w:style>
  <w:style w:type="character" w:customStyle="1" w:styleId="Heading7Char">
    <w:name w:val="Heading 7 Char"/>
    <w:basedOn w:val="DefaultParagraphFont"/>
    <w:link w:val="Heading7"/>
    <w:uiPriority w:val="9"/>
    <w:semiHidden/>
    <w:rsid w:val="00E31114"/>
    <w:rPr>
      <w:rFonts w:asciiTheme="majorHAnsi" w:eastAsiaTheme="majorEastAsia" w:hAnsiTheme="majorHAnsi" w:cstheme="majorBidi"/>
      <w:i/>
      <w:iCs/>
      <w:color w:val="858585" w:themeColor="accent2" w:themeShade="BF"/>
    </w:rPr>
  </w:style>
  <w:style w:type="character" w:customStyle="1" w:styleId="Heading8Char">
    <w:name w:val="Heading 8 Char"/>
    <w:basedOn w:val="DefaultParagraphFont"/>
    <w:link w:val="Heading8"/>
    <w:uiPriority w:val="9"/>
    <w:semiHidden/>
    <w:rsid w:val="00E31114"/>
    <w:rPr>
      <w:rFonts w:asciiTheme="majorHAnsi" w:eastAsiaTheme="majorEastAsia" w:hAnsiTheme="majorHAnsi" w:cstheme="majorBidi"/>
      <w:i/>
      <w:iCs/>
      <w:color w:val="B2B2B2" w:themeColor="accent2"/>
    </w:rPr>
  </w:style>
  <w:style w:type="character" w:customStyle="1" w:styleId="Heading9Char">
    <w:name w:val="Heading 9 Char"/>
    <w:basedOn w:val="DefaultParagraphFont"/>
    <w:link w:val="Heading9"/>
    <w:uiPriority w:val="9"/>
    <w:semiHidden/>
    <w:rsid w:val="00E31114"/>
    <w:rPr>
      <w:rFonts w:asciiTheme="majorHAnsi" w:eastAsiaTheme="majorEastAsia" w:hAnsiTheme="majorHAnsi" w:cstheme="majorBidi"/>
      <w:i/>
      <w:iCs/>
      <w:color w:val="B2B2B2" w:themeColor="accent2"/>
      <w:sz w:val="20"/>
      <w:szCs w:val="20"/>
    </w:rPr>
  </w:style>
  <w:style w:type="paragraph" w:styleId="Caption">
    <w:name w:val="caption"/>
    <w:basedOn w:val="Normal"/>
    <w:next w:val="Normal"/>
    <w:uiPriority w:val="35"/>
    <w:semiHidden/>
    <w:unhideWhenUsed/>
    <w:qFormat/>
    <w:rsid w:val="00E31114"/>
    <w:rPr>
      <w:b/>
      <w:bCs/>
      <w:color w:val="858585" w:themeColor="accent2" w:themeShade="BF"/>
      <w:sz w:val="18"/>
      <w:szCs w:val="18"/>
    </w:rPr>
  </w:style>
  <w:style w:type="character" w:styleId="Strong">
    <w:name w:val="Strong"/>
    <w:uiPriority w:val="22"/>
    <w:qFormat/>
    <w:rsid w:val="00E31114"/>
    <w:rPr>
      <w:b/>
      <w:bCs/>
      <w:spacing w:val="0"/>
    </w:rPr>
  </w:style>
  <w:style w:type="character" w:styleId="Emphasis">
    <w:name w:val="Emphasis"/>
    <w:uiPriority w:val="20"/>
    <w:qFormat/>
    <w:rsid w:val="00E31114"/>
    <w:rPr>
      <w:rFonts w:asciiTheme="majorHAnsi" w:eastAsiaTheme="majorEastAsia" w:hAnsiTheme="majorHAnsi" w:cstheme="majorBidi"/>
      <w:b/>
      <w:bCs/>
      <w:i/>
      <w:iCs/>
      <w:color w:val="B2B2B2" w:themeColor="accent2"/>
      <w:bdr w:val="single" w:sz="18" w:space="0" w:color="EFEFEF" w:themeColor="accent2" w:themeTint="33"/>
      <w:shd w:val="clear" w:color="auto" w:fill="EFEFEF" w:themeFill="accent2" w:themeFillTint="33"/>
    </w:rPr>
  </w:style>
  <w:style w:type="paragraph" w:styleId="IntenseQuote">
    <w:name w:val="Intense Quote"/>
    <w:basedOn w:val="Normal"/>
    <w:next w:val="Normal"/>
    <w:link w:val="IntenseQuoteChar"/>
    <w:uiPriority w:val="30"/>
    <w:qFormat/>
    <w:rsid w:val="00E31114"/>
    <w:pPr>
      <w:pBdr>
        <w:top w:val="dotted" w:sz="8" w:space="10" w:color="B2B2B2" w:themeColor="accent2"/>
        <w:bottom w:val="dotted" w:sz="8" w:space="10" w:color="B2B2B2" w:themeColor="accent2"/>
      </w:pBdr>
      <w:spacing w:line="300" w:lineRule="auto"/>
      <w:ind w:left="2160" w:right="2160"/>
      <w:jc w:val="center"/>
    </w:pPr>
    <w:rPr>
      <w:rFonts w:asciiTheme="majorHAnsi" w:eastAsiaTheme="majorEastAsia" w:hAnsiTheme="majorHAnsi" w:cstheme="majorBidi"/>
      <w:b/>
      <w:bCs/>
      <w:color w:val="B2B2B2" w:themeColor="accent2"/>
    </w:rPr>
  </w:style>
  <w:style w:type="character" w:customStyle="1" w:styleId="IntenseQuoteChar">
    <w:name w:val="Intense Quote Char"/>
    <w:basedOn w:val="DefaultParagraphFont"/>
    <w:link w:val="IntenseQuote"/>
    <w:uiPriority w:val="30"/>
    <w:rsid w:val="00E31114"/>
    <w:rPr>
      <w:rFonts w:asciiTheme="majorHAnsi" w:eastAsiaTheme="majorEastAsia" w:hAnsiTheme="majorHAnsi" w:cstheme="majorBidi"/>
      <w:b/>
      <w:bCs/>
      <w:i/>
      <w:iCs/>
      <w:color w:val="B2B2B2" w:themeColor="accent2"/>
      <w:sz w:val="20"/>
      <w:szCs w:val="20"/>
    </w:rPr>
  </w:style>
  <w:style w:type="character" w:styleId="SubtleEmphasis">
    <w:name w:val="Subtle Emphasis"/>
    <w:uiPriority w:val="19"/>
    <w:qFormat/>
    <w:rsid w:val="00E31114"/>
    <w:rPr>
      <w:rFonts w:asciiTheme="majorHAnsi" w:eastAsiaTheme="majorEastAsia" w:hAnsiTheme="majorHAnsi" w:cstheme="majorBidi"/>
      <w:i/>
      <w:iCs/>
      <w:color w:val="B2B2B2" w:themeColor="accent2"/>
    </w:rPr>
  </w:style>
  <w:style w:type="character" w:styleId="IntenseEmphasis">
    <w:name w:val="Intense Emphasis"/>
    <w:uiPriority w:val="21"/>
    <w:qFormat/>
    <w:rsid w:val="00E31114"/>
    <w:rPr>
      <w:rFonts w:asciiTheme="majorHAnsi" w:eastAsiaTheme="majorEastAsia" w:hAnsiTheme="majorHAnsi" w:cstheme="majorBidi"/>
      <w:b/>
      <w:bCs/>
      <w:i/>
      <w:iCs/>
      <w:dstrike w:val="0"/>
      <w:color w:val="FFFFFF" w:themeColor="background1"/>
      <w:bdr w:val="single" w:sz="18" w:space="0" w:color="B2B2B2" w:themeColor="accent2"/>
      <w:shd w:val="clear" w:color="auto" w:fill="B2B2B2" w:themeFill="accent2"/>
      <w:vertAlign w:val="baseline"/>
    </w:rPr>
  </w:style>
  <w:style w:type="character" w:styleId="SubtleReference">
    <w:name w:val="Subtle Reference"/>
    <w:uiPriority w:val="31"/>
    <w:qFormat/>
    <w:rsid w:val="00E31114"/>
    <w:rPr>
      <w:i/>
      <w:iCs/>
      <w:smallCaps/>
      <w:color w:val="B2B2B2" w:themeColor="accent2"/>
      <w:u w:color="B2B2B2" w:themeColor="accent2"/>
    </w:rPr>
  </w:style>
  <w:style w:type="character" w:styleId="IntenseReference">
    <w:name w:val="Intense Reference"/>
    <w:uiPriority w:val="32"/>
    <w:qFormat/>
    <w:rsid w:val="00E31114"/>
    <w:rPr>
      <w:b/>
      <w:bCs/>
      <w:i/>
      <w:iCs/>
      <w:smallCaps/>
      <w:color w:val="B2B2B2" w:themeColor="accent2"/>
      <w:u w:color="B2B2B2" w:themeColor="accent2"/>
    </w:rPr>
  </w:style>
  <w:style w:type="character" w:styleId="BookTitle">
    <w:name w:val="Book Title"/>
    <w:uiPriority w:val="33"/>
    <w:qFormat/>
    <w:rsid w:val="00E31114"/>
    <w:rPr>
      <w:rFonts w:asciiTheme="majorHAnsi" w:eastAsiaTheme="majorEastAsia" w:hAnsiTheme="majorHAnsi" w:cstheme="majorBidi"/>
      <w:b/>
      <w:bCs/>
      <w:i/>
      <w:iCs/>
      <w:smallCaps/>
      <w:color w:val="858585" w:themeColor="accent2" w:themeShade="BF"/>
      <w:u w:val="single"/>
    </w:rPr>
  </w:style>
  <w:style w:type="paragraph" w:styleId="TOCHeading">
    <w:name w:val="TOC Heading"/>
    <w:basedOn w:val="Heading1"/>
    <w:next w:val="Normal"/>
    <w:uiPriority w:val="39"/>
    <w:semiHidden/>
    <w:unhideWhenUsed/>
    <w:qFormat/>
    <w:rsid w:val="00E31114"/>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A5A5A5" w:themeColor="accent1" w:themeShade="BF"/>
    </w:rPr>
    <w:tblPr>
      <w:tblStyleRowBandSize w:val="1"/>
      <w:tblStyleColBandSize w:val="1"/>
      <w:tblBorders>
        <w:top w:val="single" w:sz="8" w:space="0" w:color="DDDDDD" w:themeColor="accent1"/>
        <w:bottom w:val="single" w:sz="8" w:space="0" w:color="DDDDDD" w:themeColor="accent1"/>
      </w:tblBorders>
    </w:tblPr>
    <w:tblStylePr w:type="fir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la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left w:val="nil"/>
          <w:right w:val="nil"/>
          <w:insideH w:val="nil"/>
          <w:insideV w:val="nil"/>
        </w:tcBorders>
        <w:shd w:val="clear" w:color="auto" w:fill="F6F6F6" w:themeFill="accent1" w:themeFillTint="3F"/>
      </w:tcPr>
    </w:tblStylePr>
  </w:style>
  <w:style w:type="table" w:styleId="LightShading-Accent2">
    <w:name w:val="Light Shading Accent 2"/>
    <w:basedOn w:val="TableNormal"/>
    <w:uiPriority w:val="60"/>
    <w:rsid w:val="00FC693F"/>
    <w:pPr>
      <w:spacing w:after="0" w:line="240" w:lineRule="auto"/>
    </w:pPr>
    <w:rPr>
      <w:color w:val="858585" w:themeColor="accent2" w:themeShade="BF"/>
    </w:rPr>
    <w:tblPr>
      <w:tblStyleRowBandSize w:val="1"/>
      <w:tblStyleColBandSize w:val="1"/>
      <w:tblBorders>
        <w:top w:val="single" w:sz="8" w:space="0" w:color="B2B2B2" w:themeColor="accent2"/>
        <w:bottom w:val="single" w:sz="8" w:space="0" w:color="B2B2B2" w:themeColor="accent2"/>
      </w:tblBorders>
    </w:tblPr>
    <w:tblStylePr w:type="fir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la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left w:val="nil"/>
          <w:right w:val="nil"/>
          <w:insideH w:val="nil"/>
          <w:insideV w:val="nil"/>
        </w:tcBorders>
        <w:shd w:val="clear" w:color="auto" w:fill="EBEBEB" w:themeFill="accent2" w:themeFillTint="3F"/>
      </w:tcPr>
    </w:tblStylePr>
  </w:style>
  <w:style w:type="table" w:styleId="LightShading-Accent3">
    <w:name w:val="Light Shading Accent 3"/>
    <w:basedOn w:val="TableNormal"/>
    <w:uiPriority w:val="60"/>
    <w:rsid w:val="00FC693F"/>
    <w:pPr>
      <w:spacing w:after="0" w:line="240" w:lineRule="auto"/>
    </w:pPr>
    <w:rPr>
      <w:color w:val="707070" w:themeColor="accent3" w:themeShade="BF"/>
    </w:rPr>
    <w:tblPr>
      <w:tblStyleRowBandSize w:val="1"/>
      <w:tblStyleColBandSize w:val="1"/>
      <w:tblBorders>
        <w:top w:val="single" w:sz="8" w:space="0" w:color="969696" w:themeColor="accent3"/>
        <w:bottom w:val="single" w:sz="8" w:space="0" w:color="969696" w:themeColor="accent3"/>
      </w:tblBorders>
    </w:tblPr>
    <w:tblStylePr w:type="fir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la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left w:val="nil"/>
          <w:right w:val="nil"/>
          <w:insideH w:val="nil"/>
          <w:insideV w:val="nil"/>
        </w:tcBorders>
        <w:shd w:val="clear" w:color="auto" w:fill="E5E5E5" w:themeFill="accent3" w:themeFillTint="3F"/>
      </w:tcPr>
    </w:tblStylePr>
  </w:style>
  <w:style w:type="table" w:styleId="LightShading-Accent4">
    <w:name w:val="Light Shading Accent 4"/>
    <w:basedOn w:val="TableNormal"/>
    <w:uiPriority w:val="60"/>
    <w:rsid w:val="00FC693F"/>
    <w:pPr>
      <w:spacing w:after="0" w:line="240" w:lineRule="auto"/>
    </w:pPr>
    <w:rPr>
      <w:color w:val="5F5F5F" w:themeColor="accent4" w:themeShade="BF"/>
    </w:rPr>
    <w:tblPr>
      <w:tblStyleRowBandSize w:val="1"/>
      <w:tblStyleColBandSize w:val="1"/>
      <w:tblBorders>
        <w:top w:val="single" w:sz="8" w:space="0" w:color="808080" w:themeColor="accent4"/>
        <w:bottom w:val="single" w:sz="8" w:space="0" w:color="808080" w:themeColor="accent4"/>
      </w:tblBorders>
    </w:tblPr>
    <w:tblStylePr w:type="fir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la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left w:val="nil"/>
          <w:right w:val="nil"/>
          <w:insideH w:val="nil"/>
          <w:insideV w:val="nil"/>
        </w:tcBorders>
        <w:shd w:val="clear" w:color="auto" w:fill="DFDFDF" w:themeFill="accent4" w:themeFillTint="3F"/>
      </w:tcPr>
    </w:tblStylePr>
  </w:style>
  <w:style w:type="table" w:styleId="LightShading-Accent5">
    <w:name w:val="Light Shading Accent 5"/>
    <w:basedOn w:val="TableNormal"/>
    <w:uiPriority w:val="60"/>
    <w:rsid w:val="00FC693F"/>
    <w:pPr>
      <w:spacing w:after="0" w:line="240" w:lineRule="auto"/>
    </w:pPr>
    <w:rPr>
      <w:color w:val="474747" w:themeColor="accent5" w:themeShade="BF"/>
    </w:rPr>
    <w:tblPr>
      <w:tblStyleRowBandSize w:val="1"/>
      <w:tblStyleColBandSize w:val="1"/>
      <w:tblBorders>
        <w:top w:val="single" w:sz="8" w:space="0" w:color="5F5F5F" w:themeColor="accent5"/>
        <w:bottom w:val="single" w:sz="8" w:space="0" w:color="5F5F5F" w:themeColor="accent5"/>
      </w:tblBorders>
    </w:tblPr>
    <w:tblStylePr w:type="fir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la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left w:val="nil"/>
          <w:right w:val="nil"/>
          <w:insideH w:val="nil"/>
          <w:insideV w:val="nil"/>
        </w:tcBorders>
        <w:shd w:val="clear" w:color="auto" w:fill="D7D7D7" w:themeFill="accent5" w:themeFillTint="3F"/>
      </w:tcPr>
    </w:tblStylePr>
  </w:style>
  <w:style w:type="table" w:styleId="LightShading-Accent6">
    <w:name w:val="Light Shading Accent 6"/>
    <w:basedOn w:val="TableNormal"/>
    <w:uiPriority w:val="60"/>
    <w:rsid w:val="00FC693F"/>
    <w:pPr>
      <w:spacing w:after="0" w:line="240" w:lineRule="auto"/>
    </w:pPr>
    <w:rPr>
      <w:color w:val="393939" w:themeColor="accent6" w:themeShade="BF"/>
    </w:rPr>
    <w:tblPr>
      <w:tblStyleRowBandSize w:val="1"/>
      <w:tblStyleColBandSize w:val="1"/>
      <w:tblBorders>
        <w:top w:val="single" w:sz="8" w:space="0" w:color="4D4D4D" w:themeColor="accent6"/>
        <w:bottom w:val="single" w:sz="8" w:space="0" w:color="4D4D4D" w:themeColor="accent6"/>
      </w:tblBorders>
    </w:tblPr>
    <w:tblStylePr w:type="fir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la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left w:val="nil"/>
          <w:right w:val="nil"/>
          <w:insideH w:val="nil"/>
          <w:insideV w:val="nil"/>
        </w:tcBorders>
        <w:shd w:val="clear" w:color="auto" w:fill="D3D3D3"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pPr>
        <w:spacing w:before="0" w:after="0" w:line="240" w:lineRule="auto"/>
      </w:pPr>
      <w:rPr>
        <w:b/>
        <w:bCs/>
        <w:color w:val="FFFFFF" w:themeColor="background1"/>
      </w:rPr>
      <w:tblPr/>
      <w:tcPr>
        <w:shd w:val="clear" w:color="auto" w:fill="DDDDDD" w:themeFill="accent1"/>
      </w:tcPr>
    </w:tblStylePr>
    <w:tblStylePr w:type="lastRow">
      <w:pPr>
        <w:spacing w:before="0" w:after="0" w:line="240" w:lineRule="auto"/>
      </w:pPr>
      <w:rPr>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tcBorders>
      </w:tcPr>
    </w:tblStylePr>
    <w:tblStylePr w:type="firstCol">
      <w:rPr>
        <w:b/>
        <w:bCs/>
      </w:rPr>
    </w:tblStylePr>
    <w:tblStylePr w:type="lastCol">
      <w:rPr>
        <w:b/>
        <w:bCs/>
      </w:r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pPr>
        <w:spacing w:before="0" w:after="0" w:line="240" w:lineRule="auto"/>
      </w:pPr>
      <w:rPr>
        <w:b/>
        <w:bCs/>
        <w:color w:val="FFFFFF" w:themeColor="background1"/>
      </w:rPr>
      <w:tblPr/>
      <w:tcPr>
        <w:shd w:val="clear" w:color="auto" w:fill="969696" w:themeFill="accent3"/>
      </w:tcPr>
    </w:tblStylePr>
    <w:tblStylePr w:type="lastRow">
      <w:pPr>
        <w:spacing w:before="0" w:after="0" w:line="240" w:lineRule="auto"/>
      </w:pPr>
      <w:rPr>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tcBorders>
      </w:tcPr>
    </w:tblStylePr>
    <w:tblStylePr w:type="firstCol">
      <w:rPr>
        <w:b/>
        <w:bCs/>
      </w:rPr>
    </w:tblStylePr>
    <w:tblStylePr w:type="lastCol">
      <w:rPr>
        <w:b/>
        <w:bCs/>
      </w:r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pPr>
        <w:spacing w:before="0" w:after="0" w:line="240" w:lineRule="auto"/>
      </w:pPr>
      <w:rPr>
        <w:b/>
        <w:bCs/>
        <w:color w:val="FFFFFF" w:themeColor="background1"/>
      </w:rPr>
      <w:tblPr/>
      <w:tcPr>
        <w:shd w:val="clear" w:color="auto" w:fill="808080" w:themeFill="accent4"/>
      </w:tcPr>
    </w:tblStylePr>
    <w:tblStylePr w:type="lastRow">
      <w:pPr>
        <w:spacing w:before="0" w:after="0" w:line="240" w:lineRule="auto"/>
      </w:pPr>
      <w:rPr>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tcBorders>
      </w:tcPr>
    </w:tblStylePr>
    <w:tblStylePr w:type="firstCol">
      <w:rPr>
        <w:b/>
        <w:bCs/>
      </w:rPr>
    </w:tblStylePr>
    <w:tblStylePr w:type="lastCol">
      <w:rPr>
        <w:b/>
        <w:bCs/>
      </w:r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pPr>
        <w:spacing w:before="0" w:after="0" w:line="240" w:lineRule="auto"/>
      </w:pPr>
      <w:rPr>
        <w:b/>
        <w:bCs/>
        <w:color w:val="FFFFFF" w:themeColor="background1"/>
      </w:rPr>
      <w:tblPr/>
      <w:tcPr>
        <w:shd w:val="clear" w:color="auto" w:fill="5F5F5F" w:themeFill="accent5"/>
      </w:tcPr>
    </w:tblStylePr>
    <w:tblStylePr w:type="lastRow">
      <w:pPr>
        <w:spacing w:before="0" w:after="0" w:line="240" w:lineRule="auto"/>
      </w:pPr>
      <w:rPr>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tcBorders>
      </w:tcPr>
    </w:tblStylePr>
    <w:tblStylePr w:type="firstCol">
      <w:rPr>
        <w:b/>
        <w:bCs/>
      </w:rPr>
    </w:tblStylePr>
    <w:tblStylePr w:type="lastCol">
      <w:rPr>
        <w:b/>
        <w:bCs/>
      </w:r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pPr>
        <w:spacing w:before="0" w:after="0" w:line="240" w:lineRule="auto"/>
      </w:pPr>
      <w:rPr>
        <w:b/>
        <w:bCs/>
        <w:color w:val="FFFFFF" w:themeColor="background1"/>
      </w:rPr>
      <w:tblPr/>
      <w:tcPr>
        <w:shd w:val="clear" w:color="auto" w:fill="4D4D4D" w:themeFill="accent6"/>
      </w:tcPr>
    </w:tblStylePr>
    <w:tblStylePr w:type="lastRow">
      <w:pPr>
        <w:spacing w:before="0" w:after="0" w:line="240" w:lineRule="auto"/>
      </w:pPr>
      <w:rPr>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tcBorders>
      </w:tcPr>
    </w:tblStylePr>
    <w:tblStylePr w:type="firstCol">
      <w:rPr>
        <w:b/>
        <w:bCs/>
      </w:rPr>
    </w:tblStylePr>
    <w:tblStylePr w:type="lastCol">
      <w:rPr>
        <w:b/>
        <w:bCs/>
      </w:r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18" w:space="0" w:color="DDDDDD" w:themeColor="accent1"/>
          <w:right w:val="single" w:sz="8" w:space="0" w:color="DDDDDD" w:themeColor="accent1"/>
          <w:insideH w:val="nil"/>
          <w:insideV w:val="single" w:sz="8" w:space="0" w:color="DDDDD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insideH w:val="nil"/>
          <w:insideV w:val="single" w:sz="8" w:space="0" w:color="DDDDD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shd w:val="clear" w:color="auto" w:fill="F6F6F6" w:themeFill="accent1" w:themeFillTint="3F"/>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shd w:val="clear" w:color="auto" w:fill="F6F6F6" w:themeFill="accent1" w:themeFillTint="3F"/>
      </w:tcPr>
    </w:tblStylePr>
    <w:tblStylePr w:type="band2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18" w:space="0" w:color="B2B2B2" w:themeColor="accent2"/>
          <w:right w:val="single" w:sz="8" w:space="0" w:color="B2B2B2" w:themeColor="accent2"/>
          <w:insideH w:val="nil"/>
          <w:insideV w:val="single" w:sz="8" w:space="0" w:color="B2B2B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insideH w:val="nil"/>
          <w:insideV w:val="single" w:sz="8" w:space="0" w:color="B2B2B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shd w:val="clear" w:color="auto" w:fill="EBEBEB" w:themeFill="accent2" w:themeFillTint="3F"/>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shd w:val="clear" w:color="auto" w:fill="EBEBEB" w:themeFill="accent2" w:themeFillTint="3F"/>
      </w:tcPr>
    </w:tblStylePr>
    <w:tblStylePr w:type="band2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18" w:space="0" w:color="969696" w:themeColor="accent3"/>
          <w:right w:val="single" w:sz="8" w:space="0" w:color="969696" w:themeColor="accent3"/>
          <w:insideH w:val="nil"/>
          <w:insideV w:val="single" w:sz="8" w:space="0" w:color="969696"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insideH w:val="nil"/>
          <w:insideV w:val="single" w:sz="8" w:space="0" w:color="969696"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shd w:val="clear" w:color="auto" w:fill="E5E5E5" w:themeFill="accent3" w:themeFillTint="3F"/>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shd w:val="clear" w:color="auto" w:fill="E5E5E5" w:themeFill="accent3" w:themeFillTint="3F"/>
      </w:tcPr>
    </w:tblStylePr>
    <w:tblStylePr w:type="band2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18" w:space="0" w:color="808080" w:themeColor="accent4"/>
          <w:right w:val="single" w:sz="8" w:space="0" w:color="808080" w:themeColor="accent4"/>
          <w:insideH w:val="nil"/>
          <w:insideV w:val="single" w:sz="8" w:space="0" w:color="80808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insideH w:val="nil"/>
          <w:insideV w:val="single" w:sz="8" w:space="0" w:color="80808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shd w:val="clear" w:color="auto" w:fill="DFDFDF" w:themeFill="accent4" w:themeFillTint="3F"/>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shd w:val="clear" w:color="auto" w:fill="DFDFDF" w:themeFill="accent4" w:themeFillTint="3F"/>
      </w:tcPr>
    </w:tblStylePr>
    <w:tblStylePr w:type="band2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18" w:space="0" w:color="5F5F5F" w:themeColor="accent5"/>
          <w:right w:val="single" w:sz="8" w:space="0" w:color="5F5F5F" w:themeColor="accent5"/>
          <w:insideH w:val="nil"/>
          <w:insideV w:val="single" w:sz="8" w:space="0" w:color="5F5F5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insideH w:val="nil"/>
          <w:insideV w:val="single" w:sz="8" w:space="0" w:color="5F5F5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shd w:val="clear" w:color="auto" w:fill="D7D7D7" w:themeFill="accent5" w:themeFillTint="3F"/>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shd w:val="clear" w:color="auto" w:fill="D7D7D7" w:themeFill="accent5" w:themeFillTint="3F"/>
      </w:tcPr>
    </w:tblStylePr>
    <w:tblStylePr w:type="band2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18" w:space="0" w:color="4D4D4D" w:themeColor="accent6"/>
          <w:right w:val="single" w:sz="8" w:space="0" w:color="4D4D4D" w:themeColor="accent6"/>
          <w:insideH w:val="nil"/>
          <w:insideV w:val="single" w:sz="8" w:space="0" w:color="4D4D4D"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insideH w:val="nil"/>
          <w:insideV w:val="single" w:sz="8" w:space="0" w:color="4D4D4D"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shd w:val="clear" w:color="auto" w:fill="D3D3D3" w:themeFill="accent6" w:themeFillTint="3F"/>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shd w:val="clear" w:color="auto" w:fill="D3D3D3" w:themeFill="accent6" w:themeFillTint="3F"/>
      </w:tcPr>
    </w:tblStylePr>
    <w:tblStylePr w:type="band2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tblBorders>
    </w:tblPr>
    <w:tblStylePr w:type="firstRow">
      <w:pPr>
        <w:spacing w:before="0" w:after="0" w:line="240" w:lineRule="auto"/>
      </w:pPr>
      <w:rPr>
        <w:b/>
        <w:bCs/>
        <w:color w:val="FFFFFF" w:themeColor="background1"/>
      </w:rPr>
      <w:tblPr/>
      <w:tcPr>
        <w:tc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shd w:val="clear" w:color="auto" w:fill="DDDDDD" w:themeFill="accent1"/>
      </w:tcPr>
    </w:tblStylePr>
    <w:tblStylePr w:type="lastRow">
      <w:pPr>
        <w:spacing w:before="0" w:after="0" w:line="240" w:lineRule="auto"/>
      </w:pPr>
      <w:rPr>
        <w:b/>
        <w:bCs/>
      </w:rPr>
      <w:tblPr/>
      <w:tcPr>
        <w:tcBorders>
          <w:top w:val="double" w:sz="6"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tcPr>
    </w:tblStylePr>
    <w:tblStylePr w:type="firstCol">
      <w:rPr>
        <w:b/>
        <w:bCs/>
      </w:rPr>
    </w:tblStylePr>
    <w:tblStylePr w:type="lastCol">
      <w:rPr>
        <w:b/>
        <w:bCs/>
      </w:rPr>
    </w:tblStylePr>
    <w:tblStylePr w:type="band1Vert">
      <w:tblPr/>
      <w:tcPr>
        <w:shd w:val="clear" w:color="auto" w:fill="F6F6F6" w:themeFill="accent1" w:themeFillTint="3F"/>
      </w:tcPr>
    </w:tblStylePr>
    <w:tblStylePr w:type="band1Horz">
      <w:tblPr/>
      <w:tcPr>
        <w:tcBorders>
          <w:insideH w:val="nil"/>
          <w:insideV w:val="nil"/>
        </w:tcBorders>
        <w:shd w:val="clear" w:color="auto" w:fill="F6F6F6"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tblBorders>
    </w:tblPr>
    <w:tblStylePr w:type="firstRow">
      <w:pPr>
        <w:spacing w:before="0" w:after="0" w:line="240" w:lineRule="auto"/>
      </w:pPr>
      <w:rPr>
        <w:b/>
        <w:bCs/>
        <w:color w:val="FFFFFF" w:themeColor="background1"/>
      </w:rPr>
      <w:tblPr/>
      <w:tcPr>
        <w:tc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shd w:val="clear" w:color="auto" w:fill="B2B2B2" w:themeFill="accent2"/>
      </w:tcPr>
    </w:tblStylePr>
    <w:tblStylePr w:type="lastRow">
      <w:pPr>
        <w:spacing w:before="0" w:after="0" w:line="240" w:lineRule="auto"/>
      </w:pPr>
      <w:rPr>
        <w:b/>
        <w:bCs/>
      </w:rPr>
      <w:tblPr/>
      <w:tcPr>
        <w:tcBorders>
          <w:top w:val="double" w:sz="6"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tcPr>
    </w:tblStylePr>
    <w:tblStylePr w:type="firstCol">
      <w:rPr>
        <w:b/>
        <w:bCs/>
      </w:rPr>
    </w:tblStylePr>
    <w:tblStylePr w:type="lastCol">
      <w:rPr>
        <w:b/>
        <w:bCs/>
      </w:rPr>
    </w:tblStylePr>
    <w:tblStylePr w:type="band1Vert">
      <w:tblPr/>
      <w:tcPr>
        <w:shd w:val="clear" w:color="auto" w:fill="EBEBEB" w:themeFill="accent2" w:themeFillTint="3F"/>
      </w:tcPr>
    </w:tblStylePr>
    <w:tblStylePr w:type="band1Horz">
      <w:tblPr/>
      <w:tcPr>
        <w:tcBorders>
          <w:insideH w:val="nil"/>
          <w:insideV w:val="nil"/>
        </w:tcBorders>
        <w:shd w:val="clear" w:color="auto" w:fill="EBEBE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tblBorders>
    </w:tblPr>
    <w:tblStylePr w:type="firstRow">
      <w:pPr>
        <w:spacing w:before="0" w:after="0" w:line="240" w:lineRule="auto"/>
      </w:pPr>
      <w:rPr>
        <w:b/>
        <w:bCs/>
        <w:color w:val="FFFFFF" w:themeColor="background1"/>
      </w:rPr>
      <w:tblPr/>
      <w:tcPr>
        <w:tc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shd w:val="clear" w:color="auto" w:fill="969696" w:themeFill="accent3"/>
      </w:tcPr>
    </w:tblStylePr>
    <w:tblStylePr w:type="lastRow">
      <w:pPr>
        <w:spacing w:before="0" w:after="0" w:line="240" w:lineRule="auto"/>
      </w:pPr>
      <w:rPr>
        <w:b/>
        <w:bCs/>
      </w:rPr>
      <w:tblPr/>
      <w:tcPr>
        <w:tcBorders>
          <w:top w:val="double" w:sz="6"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tcPr>
    </w:tblStylePr>
    <w:tblStylePr w:type="firstCol">
      <w:rPr>
        <w:b/>
        <w:bCs/>
      </w:rPr>
    </w:tblStylePr>
    <w:tblStylePr w:type="lastCol">
      <w:rPr>
        <w:b/>
        <w:bCs/>
      </w:rPr>
    </w:tblStylePr>
    <w:tblStylePr w:type="band1Vert">
      <w:tblPr/>
      <w:tcPr>
        <w:shd w:val="clear" w:color="auto" w:fill="E5E5E5" w:themeFill="accent3" w:themeFillTint="3F"/>
      </w:tcPr>
    </w:tblStylePr>
    <w:tblStylePr w:type="band1Horz">
      <w:tblPr/>
      <w:tcPr>
        <w:tcBorders>
          <w:insideH w:val="nil"/>
          <w:insideV w:val="nil"/>
        </w:tcBorders>
        <w:shd w:val="clear" w:color="auto" w:fill="E5E5E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tblBorders>
    </w:tblPr>
    <w:tblStylePr w:type="firstRow">
      <w:pPr>
        <w:spacing w:before="0" w:after="0" w:line="240" w:lineRule="auto"/>
      </w:pPr>
      <w:rPr>
        <w:b/>
        <w:bCs/>
        <w:color w:val="FFFFFF" w:themeColor="background1"/>
      </w:rPr>
      <w:tblPr/>
      <w:tcPr>
        <w:tc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shd w:val="clear" w:color="auto" w:fill="808080" w:themeFill="accent4"/>
      </w:tcPr>
    </w:tblStylePr>
    <w:tblStylePr w:type="lastRow">
      <w:pPr>
        <w:spacing w:before="0" w:after="0" w:line="240" w:lineRule="auto"/>
      </w:pPr>
      <w:rPr>
        <w:b/>
        <w:bCs/>
      </w:rPr>
      <w:tblPr/>
      <w:tcPr>
        <w:tcBorders>
          <w:top w:val="double" w:sz="6"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FDF" w:themeFill="accent4" w:themeFillTint="3F"/>
      </w:tcPr>
    </w:tblStylePr>
    <w:tblStylePr w:type="band1Horz">
      <w:tblPr/>
      <w:tcPr>
        <w:tcBorders>
          <w:insideH w:val="nil"/>
          <w:insideV w:val="nil"/>
        </w:tcBorders>
        <w:shd w:val="clear" w:color="auto" w:fill="DFDFD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tblBorders>
    </w:tblPr>
    <w:tblStylePr w:type="firstRow">
      <w:pPr>
        <w:spacing w:before="0" w:after="0" w:line="240" w:lineRule="auto"/>
      </w:pPr>
      <w:rPr>
        <w:b/>
        <w:bCs/>
        <w:color w:val="FFFFFF" w:themeColor="background1"/>
      </w:rPr>
      <w:tblPr/>
      <w:tcPr>
        <w:tc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shd w:val="clear" w:color="auto" w:fill="5F5F5F" w:themeFill="accent5"/>
      </w:tcPr>
    </w:tblStylePr>
    <w:tblStylePr w:type="lastRow">
      <w:pPr>
        <w:spacing w:before="0" w:after="0" w:line="240" w:lineRule="auto"/>
      </w:pPr>
      <w:rPr>
        <w:b/>
        <w:bCs/>
      </w:rPr>
      <w:tblPr/>
      <w:tcPr>
        <w:tcBorders>
          <w:top w:val="double" w:sz="6"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tcPr>
    </w:tblStylePr>
    <w:tblStylePr w:type="firstCol">
      <w:rPr>
        <w:b/>
        <w:bCs/>
      </w:rPr>
    </w:tblStylePr>
    <w:tblStylePr w:type="lastCol">
      <w:rPr>
        <w:b/>
        <w:bCs/>
      </w:rPr>
    </w:tblStylePr>
    <w:tblStylePr w:type="band1Vert">
      <w:tblPr/>
      <w:tcPr>
        <w:shd w:val="clear" w:color="auto" w:fill="D7D7D7" w:themeFill="accent5" w:themeFillTint="3F"/>
      </w:tcPr>
    </w:tblStylePr>
    <w:tblStylePr w:type="band1Horz">
      <w:tblPr/>
      <w:tcPr>
        <w:tcBorders>
          <w:insideH w:val="nil"/>
          <w:insideV w:val="nil"/>
        </w:tcBorders>
        <w:shd w:val="clear" w:color="auto" w:fill="D7D7D7"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tblBorders>
    </w:tblPr>
    <w:tblStylePr w:type="firstRow">
      <w:pPr>
        <w:spacing w:before="0" w:after="0" w:line="240" w:lineRule="auto"/>
      </w:pPr>
      <w:rPr>
        <w:b/>
        <w:bCs/>
        <w:color w:val="FFFFFF" w:themeColor="background1"/>
      </w:rPr>
      <w:tblPr/>
      <w:tcPr>
        <w:tc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shd w:val="clear" w:color="auto" w:fill="4D4D4D" w:themeFill="accent6"/>
      </w:tcPr>
    </w:tblStylePr>
    <w:tblStylePr w:type="lastRow">
      <w:pPr>
        <w:spacing w:before="0" w:after="0" w:line="240" w:lineRule="auto"/>
      </w:pPr>
      <w:rPr>
        <w:b/>
        <w:bCs/>
      </w:rPr>
      <w:tblPr/>
      <w:tcPr>
        <w:tcBorders>
          <w:top w:val="double" w:sz="6"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tcPr>
    </w:tblStylePr>
    <w:tblStylePr w:type="firstCol">
      <w:rPr>
        <w:b/>
        <w:bCs/>
      </w:rPr>
    </w:tblStylePr>
    <w:tblStylePr w:type="lastCol">
      <w:rPr>
        <w:b/>
        <w:bCs/>
      </w:rPr>
    </w:tblStylePr>
    <w:tblStylePr w:type="band1Vert">
      <w:tblPr/>
      <w:tcPr>
        <w:shd w:val="clear" w:color="auto" w:fill="D3D3D3" w:themeFill="accent6" w:themeFillTint="3F"/>
      </w:tcPr>
    </w:tblStylePr>
    <w:tblStylePr w:type="band1Horz">
      <w:tblPr/>
      <w:tcPr>
        <w:tcBorders>
          <w:insideH w:val="nil"/>
          <w:insideV w:val="nil"/>
        </w:tcBorders>
        <w:shd w:val="clear" w:color="auto" w:fill="D3D3D3"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DDDD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DDDDD" w:themeFill="accent1"/>
      </w:tcPr>
    </w:tblStylePr>
    <w:tblStylePr w:type="lastCol">
      <w:rPr>
        <w:b/>
        <w:bCs/>
        <w:color w:val="FFFFFF" w:themeColor="background1"/>
      </w:rPr>
      <w:tblPr/>
      <w:tcPr>
        <w:tcBorders>
          <w:left w:val="nil"/>
          <w:right w:val="nil"/>
          <w:insideH w:val="nil"/>
          <w:insideV w:val="nil"/>
        </w:tcBorders>
        <w:shd w:val="clear" w:color="auto" w:fill="DDDDD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2B2B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B2B2B2" w:themeFill="accent2"/>
      </w:tcPr>
    </w:tblStylePr>
    <w:tblStylePr w:type="lastCol">
      <w:rPr>
        <w:b/>
        <w:bCs/>
        <w:color w:val="FFFFFF" w:themeColor="background1"/>
      </w:rPr>
      <w:tblPr/>
      <w:tcPr>
        <w:tcBorders>
          <w:left w:val="nil"/>
          <w:right w:val="nil"/>
          <w:insideH w:val="nil"/>
          <w:insideV w:val="nil"/>
        </w:tcBorders>
        <w:shd w:val="clear" w:color="auto" w:fill="B2B2B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69696"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69696" w:themeFill="accent3"/>
      </w:tcPr>
    </w:tblStylePr>
    <w:tblStylePr w:type="lastCol">
      <w:rPr>
        <w:b/>
        <w:bCs/>
        <w:color w:val="FFFFFF" w:themeColor="background1"/>
      </w:rPr>
      <w:tblPr/>
      <w:tcPr>
        <w:tcBorders>
          <w:left w:val="nil"/>
          <w:right w:val="nil"/>
          <w:insideH w:val="nil"/>
          <w:insideV w:val="nil"/>
        </w:tcBorders>
        <w:shd w:val="clear" w:color="auto" w:fill="969696"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808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8080" w:themeFill="accent4"/>
      </w:tcPr>
    </w:tblStylePr>
    <w:tblStylePr w:type="lastCol">
      <w:rPr>
        <w:b/>
        <w:bCs/>
        <w:color w:val="FFFFFF" w:themeColor="background1"/>
      </w:rPr>
      <w:tblPr/>
      <w:tcPr>
        <w:tcBorders>
          <w:left w:val="nil"/>
          <w:right w:val="nil"/>
          <w:insideH w:val="nil"/>
          <w:insideV w:val="nil"/>
        </w:tcBorders>
        <w:shd w:val="clear" w:color="auto" w:fill="80808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F5F5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F5F5F" w:themeFill="accent5"/>
      </w:tcPr>
    </w:tblStylePr>
    <w:tblStylePr w:type="lastCol">
      <w:rPr>
        <w:b/>
        <w:bCs/>
        <w:color w:val="FFFFFF" w:themeColor="background1"/>
      </w:rPr>
      <w:tblPr/>
      <w:tcPr>
        <w:tcBorders>
          <w:left w:val="nil"/>
          <w:right w:val="nil"/>
          <w:insideH w:val="nil"/>
          <w:insideV w:val="nil"/>
        </w:tcBorders>
        <w:shd w:val="clear" w:color="auto" w:fill="5F5F5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D4D4D"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D4D4D" w:themeFill="accent6"/>
      </w:tcPr>
    </w:tblStylePr>
    <w:tblStylePr w:type="lastCol">
      <w:rPr>
        <w:b/>
        <w:bCs/>
        <w:color w:val="FFFFFF" w:themeColor="background1"/>
      </w:rPr>
      <w:tblPr/>
      <w:tcPr>
        <w:tcBorders>
          <w:left w:val="nil"/>
          <w:right w:val="nil"/>
          <w:insideH w:val="nil"/>
          <w:insideV w:val="nil"/>
        </w:tcBorders>
        <w:shd w:val="clear" w:color="auto" w:fill="4D4D4D"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DDDDDD" w:themeColor="accent1"/>
        <w:bottom w:val="single" w:sz="8" w:space="0" w:color="DDDDDD" w:themeColor="accent1"/>
      </w:tblBorders>
    </w:tblPr>
    <w:tblStylePr w:type="firstRow">
      <w:rPr>
        <w:rFonts w:asciiTheme="majorHAnsi" w:eastAsiaTheme="majorEastAsia" w:hAnsiTheme="majorHAnsi" w:cstheme="majorBidi"/>
      </w:rPr>
      <w:tblPr/>
      <w:tcPr>
        <w:tcBorders>
          <w:top w:val="nil"/>
          <w:bottom w:val="single" w:sz="8" w:space="0" w:color="DDDDDD" w:themeColor="accent1"/>
        </w:tcBorders>
      </w:tcPr>
    </w:tblStylePr>
    <w:tblStylePr w:type="lastRow">
      <w:rPr>
        <w:b/>
        <w:bCs/>
        <w:color w:val="000000" w:themeColor="text2"/>
      </w:rPr>
      <w:tblPr/>
      <w:tcPr>
        <w:tcBorders>
          <w:top w:val="single" w:sz="8" w:space="0" w:color="DDDDDD" w:themeColor="accent1"/>
          <w:bottom w:val="single" w:sz="8" w:space="0" w:color="DDDDDD" w:themeColor="accent1"/>
        </w:tcBorders>
      </w:tcPr>
    </w:tblStylePr>
    <w:tblStylePr w:type="firstCol">
      <w:rPr>
        <w:b/>
        <w:bCs/>
      </w:rPr>
    </w:tblStylePr>
    <w:tblStylePr w:type="lastCol">
      <w:rPr>
        <w:b/>
        <w:bCs/>
      </w:rPr>
      <w:tblPr/>
      <w:tcPr>
        <w:tcBorders>
          <w:top w:val="single" w:sz="8" w:space="0" w:color="DDDDDD" w:themeColor="accent1"/>
          <w:bottom w:val="single" w:sz="8" w:space="0" w:color="DDDDDD" w:themeColor="accent1"/>
        </w:tcBorders>
      </w:tcPr>
    </w:tblStylePr>
    <w:tblStylePr w:type="band1Vert">
      <w:tblPr/>
      <w:tcPr>
        <w:shd w:val="clear" w:color="auto" w:fill="F6F6F6" w:themeFill="accent1" w:themeFillTint="3F"/>
      </w:tcPr>
    </w:tblStylePr>
    <w:tblStylePr w:type="band1Horz">
      <w:tblPr/>
      <w:tcPr>
        <w:shd w:val="clear" w:color="auto" w:fill="F6F6F6"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B2B2B2" w:themeColor="accent2"/>
        <w:bottom w:val="single" w:sz="8" w:space="0" w:color="B2B2B2" w:themeColor="accent2"/>
      </w:tblBorders>
    </w:tblPr>
    <w:tblStylePr w:type="firstRow">
      <w:rPr>
        <w:rFonts w:asciiTheme="majorHAnsi" w:eastAsiaTheme="majorEastAsia" w:hAnsiTheme="majorHAnsi" w:cstheme="majorBidi"/>
      </w:rPr>
      <w:tblPr/>
      <w:tcPr>
        <w:tcBorders>
          <w:top w:val="nil"/>
          <w:bottom w:val="single" w:sz="8" w:space="0" w:color="B2B2B2" w:themeColor="accent2"/>
        </w:tcBorders>
      </w:tcPr>
    </w:tblStylePr>
    <w:tblStylePr w:type="lastRow">
      <w:rPr>
        <w:b/>
        <w:bCs/>
        <w:color w:val="000000" w:themeColor="text2"/>
      </w:rPr>
      <w:tblPr/>
      <w:tcPr>
        <w:tcBorders>
          <w:top w:val="single" w:sz="8" w:space="0" w:color="B2B2B2" w:themeColor="accent2"/>
          <w:bottom w:val="single" w:sz="8" w:space="0" w:color="B2B2B2" w:themeColor="accent2"/>
        </w:tcBorders>
      </w:tcPr>
    </w:tblStylePr>
    <w:tblStylePr w:type="firstCol">
      <w:rPr>
        <w:b/>
        <w:bCs/>
      </w:rPr>
    </w:tblStylePr>
    <w:tblStylePr w:type="lastCol">
      <w:rPr>
        <w:b/>
        <w:bCs/>
      </w:rPr>
      <w:tblPr/>
      <w:tcPr>
        <w:tcBorders>
          <w:top w:val="single" w:sz="8" w:space="0" w:color="B2B2B2" w:themeColor="accent2"/>
          <w:bottom w:val="single" w:sz="8" w:space="0" w:color="B2B2B2" w:themeColor="accent2"/>
        </w:tcBorders>
      </w:tcPr>
    </w:tblStylePr>
    <w:tblStylePr w:type="band1Vert">
      <w:tblPr/>
      <w:tcPr>
        <w:shd w:val="clear" w:color="auto" w:fill="EBEBEB" w:themeFill="accent2" w:themeFillTint="3F"/>
      </w:tcPr>
    </w:tblStylePr>
    <w:tblStylePr w:type="band1Horz">
      <w:tblPr/>
      <w:tcPr>
        <w:shd w:val="clear" w:color="auto" w:fill="EBEBEB"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69696" w:themeColor="accent3"/>
        <w:bottom w:val="single" w:sz="8" w:space="0" w:color="969696" w:themeColor="accent3"/>
      </w:tblBorders>
    </w:tblPr>
    <w:tblStylePr w:type="firstRow">
      <w:rPr>
        <w:rFonts w:asciiTheme="majorHAnsi" w:eastAsiaTheme="majorEastAsia" w:hAnsiTheme="majorHAnsi" w:cstheme="majorBidi"/>
      </w:rPr>
      <w:tblPr/>
      <w:tcPr>
        <w:tcBorders>
          <w:top w:val="nil"/>
          <w:bottom w:val="single" w:sz="8" w:space="0" w:color="969696" w:themeColor="accent3"/>
        </w:tcBorders>
      </w:tcPr>
    </w:tblStylePr>
    <w:tblStylePr w:type="lastRow">
      <w:rPr>
        <w:b/>
        <w:bCs/>
        <w:color w:val="000000" w:themeColor="text2"/>
      </w:rPr>
      <w:tblPr/>
      <w:tcPr>
        <w:tcBorders>
          <w:top w:val="single" w:sz="8" w:space="0" w:color="969696" w:themeColor="accent3"/>
          <w:bottom w:val="single" w:sz="8" w:space="0" w:color="969696" w:themeColor="accent3"/>
        </w:tcBorders>
      </w:tcPr>
    </w:tblStylePr>
    <w:tblStylePr w:type="firstCol">
      <w:rPr>
        <w:b/>
        <w:bCs/>
      </w:rPr>
    </w:tblStylePr>
    <w:tblStylePr w:type="lastCol">
      <w:rPr>
        <w:b/>
        <w:bCs/>
      </w:rPr>
      <w:tblPr/>
      <w:tcPr>
        <w:tcBorders>
          <w:top w:val="single" w:sz="8" w:space="0" w:color="969696" w:themeColor="accent3"/>
          <w:bottom w:val="single" w:sz="8" w:space="0" w:color="969696" w:themeColor="accent3"/>
        </w:tcBorders>
      </w:tcPr>
    </w:tblStylePr>
    <w:tblStylePr w:type="band1Vert">
      <w:tblPr/>
      <w:tcPr>
        <w:shd w:val="clear" w:color="auto" w:fill="E5E5E5" w:themeFill="accent3" w:themeFillTint="3F"/>
      </w:tcPr>
    </w:tblStylePr>
    <w:tblStylePr w:type="band1Horz">
      <w:tblPr/>
      <w:tcPr>
        <w:shd w:val="clear" w:color="auto" w:fill="E5E5E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8080" w:themeColor="accent4"/>
        <w:bottom w:val="single" w:sz="8" w:space="0" w:color="808080" w:themeColor="accent4"/>
      </w:tblBorders>
    </w:tblPr>
    <w:tblStylePr w:type="firstRow">
      <w:rPr>
        <w:rFonts w:asciiTheme="majorHAnsi" w:eastAsiaTheme="majorEastAsia" w:hAnsiTheme="majorHAnsi" w:cstheme="majorBidi"/>
      </w:rPr>
      <w:tblPr/>
      <w:tcPr>
        <w:tcBorders>
          <w:top w:val="nil"/>
          <w:bottom w:val="single" w:sz="8" w:space="0" w:color="808080" w:themeColor="accent4"/>
        </w:tcBorders>
      </w:tcPr>
    </w:tblStylePr>
    <w:tblStylePr w:type="lastRow">
      <w:rPr>
        <w:b/>
        <w:bCs/>
        <w:color w:val="000000" w:themeColor="text2"/>
      </w:rPr>
      <w:tblPr/>
      <w:tcPr>
        <w:tcBorders>
          <w:top w:val="single" w:sz="8" w:space="0" w:color="808080" w:themeColor="accent4"/>
          <w:bottom w:val="single" w:sz="8" w:space="0" w:color="808080" w:themeColor="accent4"/>
        </w:tcBorders>
      </w:tcPr>
    </w:tblStylePr>
    <w:tblStylePr w:type="firstCol">
      <w:rPr>
        <w:b/>
        <w:bCs/>
      </w:rPr>
    </w:tblStylePr>
    <w:tblStylePr w:type="lastCol">
      <w:rPr>
        <w:b/>
        <w:bCs/>
      </w:rPr>
      <w:tblPr/>
      <w:tcPr>
        <w:tcBorders>
          <w:top w:val="single" w:sz="8" w:space="0" w:color="808080" w:themeColor="accent4"/>
          <w:bottom w:val="single" w:sz="8" w:space="0" w:color="808080" w:themeColor="accent4"/>
        </w:tcBorders>
      </w:tcPr>
    </w:tblStylePr>
    <w:tblStylePr w:type="band1Vert">
      <w:tblPr/>
      <w:tcPr>
        <w:shd w:val="clear" w:color="auto" w:fill="DFDFDF" w:themeFill="accent4" w:themeFillTint="3F"/>
      </w:tcPr>
    </w:tblStylePr>
    <w:tblStylePr w:type="band1Horz">
      <w:tblPr/>
      <w:tcPr>
        <w:shd w:val="clear" w:color="auto" w:fill="DFDFDF"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5F5F5F" w:themeColor="accent5"/>
        <w:bottom w:val="single" w:sz="8" w:space="0" w:color="5F5F5F" w:themeColor="accent5"/>
      </w:tblBorders>
    </w:tblPr>
    <w:tblStylePr w:type="firstRow">
      <w:rPr>
        <w:rFonts w:asciiTheme="majorHAnsi" w:eastAsiaTheme="majorEastAsia" w:hAnsiTheme="majorHAnsi" w:cstheme="majorBidi"/>
      </w:rPr>
      <w:tblPr/>
      <w:tcPr>
        <w:tcBorders>
          <w:top w:val="nil"/>
          <w:bottom w:val="single" w:sz="8" w:space="0" w:color="5F5F5F" w:themeColor="accent5"/>
        </w:tcBorders>
      </w:tcPr>
    </w:tblStylePr>
    <w:tblStylePr w:type="lastRow">
      <w:rPr>
        <w:b/>
        <w:bCs/>
        <w:color w:val="000000" w:themeColor="text2"/>
      </w:rPr>
      <w:tblPr/>
      <w:tcPr>
        <w:tcBorders>
          <w:top w:val="single" w:sz="8" w:space="0" w:color="5F5F5F" w:themeColor="accent5"/>
          <w:bottom w:val="single" w:sz="8" w:space="0" w:color="5F5F5F" w:themeColor="accent5"/>
        </w:tcBorders>
      </w:tcPr>
    </w:tblStylePr>
    <w:tblStylePr w:type="firstCol">
      <w:rPr>
        <w:b/>
        <w:bCs/>
      </w:rPr>
    </w:tblStylePr>
    <w:tblStylePr w:type="lastCol">
      <w:rPr>
        <w:b/>
        <w:bCs/>
      </w:rPr>
      <w:tblPr/>
      <w:tcPr>
        <w:tcBorders>
          <w:top w:val="single" w:sz="8" w:space="0" w:color="5F5F5F" w:themeColor="accent5"/>
          <w:bottom w:val="single" w:sz="8" w:space="0" w:color="5F5F5F" w:themeColor="accent5"/>
        </w:tcBorders>
      </w:tcPr>
    </w:tblStylePr>
    <w:tblStylePr w:type="band1Vert">
      <w:tblPr/>
      <w:tcPr>
        <w:shd w:val="clear" w:color="auto" w:fill="D7D7D7" w:themeFill="accent5" w:themeFillTint="3F"/>
      </w:tcPr>
    </w:tblStylePr>
    <w:tblStylePr w:type="band1Horz">
      <w:tblPr/>
      <w:tcPr>
        <w:shd w:val="clear" w:color="auto" w:fill="D7D7D7"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4D4D4D" w:themeColor="accent6"/>
        <w:bottom w:val="single" w:sz="8" w:space="0" w:color="4D4D4D" w:themeColor="accent6"/>
      </w:tblBorders>
    </w:tblPr>
    <w:tblStylePr w:type="firstRow">
      <w:rPr>
        <w:rFonts w:asciiTheme="majorHAnsi" w:eastAsiaTheme="majorEastAsia" w:hAnsiTheme="majorHAnsi" w:cstheme="majorBidi"/>
      </w:rPr>
      <w:tblPr/>
      <w:tcPr>
        <w:tcBorders>
          <w:top w:val="nil"/>
          <w:bottom w:val="single" w:sz="8" w:space="0" w:color="4D4D4D" w:themeColor="accent6"/>
        </w:tcBorders>
      </w:tcPr>
    </w:tblStylePr>
    <w:tblStylePr w:type="lastRow">
      <w:rPr>
        <w:b/>
        <w:bCs/>
        <w:color w:val="000000" w:themeColor="text2"/>
      </w:rPr>
      <w:tblPr/>
      <w:tcPr>
        <w:tcBorders>
          <w:top w:val="single" w:sz="8" w:space="0" w:color="4D4D4D" w:themeColor="accent6"/>
          <w:bottom w:val="single" w:sz="8" w:space="0" w:color="4D4D4D" w:themeColor="accent6"/>
        </w:tcBorders>
      </w:tcPr>
    </w:tblStylePr>
    <w:tblStylePr w:type="firstCol">
      <w:rPr>
        <w:b/>
        <w:bCs/>
      </w:rPr>
    </w:tblStylePr>
    <w:tblStylePr w:type="lastCol">
      <w:rPr>
        <w:b/>
        <w:bCs/>
      </w:rPr>
      <w:tblPr/>
      <w:tcPr>
        <w:tcBorders>
          <w:top w:val="single" w:sz="8" w:space="0" w:color="4D4D4D" w:themeColor="accent6"/>
          <w:bottom w:val="single" w:sz="8" w:space="0" w:color="4D4D4D" w:themeColor="accent6"/>
        </w:tcBorders>
      </w:tcPr>
    </w:tblStylePr>
    <w:tblStylePr w:type="band1Vert">
      <w:tblPr/>
      <w:tcPr>
        <w:shd w:val="clear" w:color="auto" w:fill="D3D3D3" w:themeFill="accent6" w:themeFillTint="3F"/>
      </w:tcPr>
    </w:tblStylePr>
    <w:tblStylePr w:type="band1Horz">
      <w:tblPr/>
      <w:tcPr>
        <w:shd w:val="clear" w:color="auto" w:fill="D3D3D3"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rPr>
        <w:sz w:val="24"/>
        <w:szCs w:val="24"/>
      </w:rPr>
      <w:tblPr/>
      <w:tcPr>
        <w:tcBorders>
          <w:top w:val="nil"/>
          <w:left w:val="nil"/>
          <w:bottom w:val="single" w:sz="24" w:space="0" w:color="DDDDDD" w:themeColor="accent1"/>
          <w:right w:val="nil"/>
          <w:insideH w:val="nil"/>
          <w:insideV w:val="nil"/>
        </w:tcBorders>
        <w:shd w:val="clear" w:color="auto" w:fill="FFFFFF" w:themeFill="background1"/>
      </w:tcPr>
    </w:tblStylePr>
    <w:tblStylePr w:type="lastRow">
      <w:tblPr/>
      <w:tcPr>
        <w:tcBorders>
          <w:top w:val="single" w:sz="8" w:space="0" w:color="DDDDD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DDDDD" w:themeColor="accent1"/>
          <w:insideH w:val="nil"/>
          <w:insideV w:val="nil"/>
        </w:tcBorders>
        <w:shd w:val="clear" w:color="auto" w:fill="FFFFFF" w:themeFill="background1"/>
      </w:tcPr>
    </w:tblStylePr>
    <w:tblStylePr w:type="lastCol">
      <w:tblPr/>
      <w:tcPr>
        <w:tcBorders>
          <w:top w:val="nil"/>
          <w:left w:val="single" w:sz="8" w:space="0" w:color="DDDDD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top w:val="nil"/>
          <w:bottom w:val="nil"/>
          <w:insideH w:val="nil"/>
          <w:insideV w:val="nil"/>
        </w:tcBorders>
        <w:shd w:val="clear" w:color="auto" w:fill="F6F6F6"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rPr>
        <w:sz w:val="24"/>
        <w:szCs w:val="24"/>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tblPr/>
      <w:tcPr>
        <w:tcBorders>
          <w:top w:val="single" w:sz="8" w:space="0" w:color="B2B2B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2B2B2" w:themeColor="accent2"/>
          <w:insideH w:val="nil"/>
          <w:insideV w:val="nil"/>
        </w:tcBorders>
        <w:shd w:val="clear" w:color="auto" w:fill="FFFFFF" w:themeFill="background1"/>
      </w:tcPr>
    </w:tblStylePr>
    <w:tblStylePr w:type="lastCol">
      <w:tblPr/>
      <w:tcPr>
        <w:tcBorders>
          <w:top w:val="nil"/>
          <w:left w:val="single" w:sz="8" w:space="0" w:color="B2B2B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top w:val="nil"/>
          <w:bottom w:val="nil"/>
          <w:insideH w:val="nil"/>
          <w:insideV w:val="nil"/>
        </w:tcBorders>
        <w:shd w:val="clear" w:color="auto" w:fill="EBEBE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rPr>
        <w:sz w:val="24"/>
        <w:szCs w:val="24"/>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tblPr/>
      <w:tcPr>
        <w:tcBorders>
          <w:top w:val="single" w:sz="8" w:space="0" w:color="969696"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69696" w:themeColor="accent3"/>
          <w:insideH w:val="nil"/>
          <w:insideV w:val="nil"/>
        </w:tcBorders>
        <w:shd w:val="clear" w:color="auto" w:fill="FFFFFF" w:themeFill="background1"/>
      </w:tcPr>
    </w:tblStylePr>
    <w:tblStylePr w:type="lastCol">
      <w:tblPr/>
      <w:tcPr>
        <w:tcBorders>
          <w:top w:val="nil"/>
          <w:left w:val="single" w:sz="8" w:space="0" w:color="969696"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top w:val="nil"/>
          <w:bottom w:val="nil"/>
          <w:insideH w:val="nil"/>
          <w:insideV w:val="nil"/>
        </w:tcBorders>
        <w:shd w:val="clear" w:color="auto" w:fill="E5E5E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rPr>
        <w:sz w:val="24"/>
        <w:szCs w:val="24"/>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tblPr/>
      <w:tcPr>
        <w:tcBorders>
          <w:top w:val="single" w:sz="8" w:space="0" w:color="80808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8080" w:themeColor="accent4"/>
          <w:insideH w:val="nil"/>
          <w:insideV w:val="nil"/>
        </w:tcBorders>
        <w:shd w:val="clear" w:color="auto" w:fill="FFFFFF" w:themeFill="background1"/>
      </w:tcPr>
    </w:tblStylePr>
    <w:tblStylePr w:type="lastCol">
      <w:tblPr/>
      <w:tcPr>
        <w:tcBorders>
          <w:top w:val="nil"/>
          <w:left w:val="single" w:sz="8" w:space="0" w:color="80808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top w:val="nil"/>
          <w:bottom w:val="nil"/>
          <w:insideH w:val="nil"/>
          <w:insideV w:val="nil"/>
        </w:tcBorders>
        <w:shd w:val="clear" w:color="auto" w:fill="DFDFD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rPr>
        <w:sz w:val="24"/>
        <w:szCs w:val="24"/>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tblPr/>
      <w:tcPr>
        <w:tcBorders>
          <w:top w:val="single" w:sz="8" w:space="0" w:color="5F5F5F"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F5F5F" w:themeColor="accent5"/>
          <w:insideH w:val="nil"/>
          <w:insideV w:val="nil"/>
        </w:tcBorders>
        <w:shd w:val="clear" w:color="auto" w:fill="FFFFFF" w:themeFill="background1"/>
      </w:tcPr>
    </w:tblStylePr>
    <w:tblStylePr w:type="lastCol">
      <w:tblPr/>
      <w:tcPr>
        <w:tcBorders>
          <w:top w:val="nil"/>
          <w:left w:val="single" w:sz="8" w:space="0" w:color="5F5F5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top w:val="nil"/>
          <w:bottom w:val="nil"/>
          <w:insideH w:val="nil"/>
          <w:insideV w:val="nil"/>
        </w:tcBorders>
        <w:shd w:val="clear" w:color="auto" w:fill="D7D7D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rPr>
        <w:sz w:val="24"/>
        <w:szCs w:val="24"/>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tblPr/>
      <w:tcPr>
        <w:tcBorders>
          <w:top w:val="single" w:sz="8" w:space="0" w:color="4D4D4D"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D4D4D" w:themeColor="accent6"/>
          <w:insideH w:val="nil"/>
          <w:insideV w:val="nil"/>
        </w:tcBorders>
        <w:shd w:val="clear" w:color="auto" w:fill="FFFFFF" w:themeFill="background1"/>
      </w:tcPr>
    </w:tblStylePr>
    <w:tblStylePr w:type="lastCol">
      <w:tblPr/>
      <w:tcPr>
        <w:tcBorders>
          <w:top w:val="nil"/>
          <w:left w:val="single" w:sz="8" w:space="0" w:color="4D4D4D"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top w:val="nil"/>
          <w:bottom w:val="nil"/>
          <w:insideH w:val="nil"/>
          <w:insideV w:val="nil"/>
        </w:tcBorders>
        <w:shd w:val="clear" w:color="auto" w:fill="D3D3D3"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insideV w:val="single" w:sz="8" w:space="0" w:color="E5E5E5" w:themeColor="accent1" w:themeTint="BF"/>
      </w:tblBorders>
    </w:tblPr>
    <w:tcPr>
      <w:shd w:val="clear" w:color="auto" w:fill="F6F6F6" w:themeFill="accent1" w:themeFillTint="3F"/>
    </w:tcPr>
    <w:tblStylePr w:type="firstRow">
      <w:rPr>
        <w:b/>
        <w:bCs/>
      </w:rPr>
    </w:tblStylePr>
    <w:tblStylePr w:type="lastRow">
      <w:rPr>
        <w:b/>
        <w:bCs/>
      </w:rPr>
      <w:tblPr/>
      <w:tcPr>
        <w:tcBorders>
          <w:top w:val="single" w:sz="18" w:space="0" w:color="E5E5E5" w:themeColor="accent1" w:themeTint="BF"/>
        </w:tcBorders>
      </w:tcPr>
    </w:tblStylePr>
    <w:tblStylePr w:type="firstCol">
      <w:rPr>
        <w:b/>
        <w:bCs/>
      </w:rPr>
    </w:tblStylePr>
    <w:tblStylePr w:type="lastCol">
      <w:rPr>
        <w:b/>
        <w:bCs/>
      </w:r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insideV w:val="single" w:sz="8" w:space="0" w:color="C5C5C5" w:themeColor="accent2" w:themeTint="BF"/>
      </w:tblBorders>
    </w:tblPr>
    <w:tcPr>
      <w:shd w:val="clear" w:color="auto" w:fill="EBEBEB" w:themeFill="accent2" w:themeFillTint="3F"/>
    </w:tcPr>
    <w:tblStylePr w:type="firstRow">
      <w:rPr>
        <w:b/>
        <w:bCs/>
      </w:rPr>
    </w:tblStylePr>
    <w:tblStylePr w:type="lastRow">
      <w:rPr>
        <w:b/>
        <w:bCs/>
      </w:rPr>
      <w:tblPr/>
      <w:tcPr>
        <w:tcBorders>
          <w:top w:val="single" w:sz="18" w:space="0" w:color="C5C5C5" w:themeColor="accent2" w:themeTint="BF"/>
        </w:tcBorders>
      </w:tcPr>
    </w:tblStylePr>
    <w:tblStylePr w:type="firstCol">
      <w:rPr>
        <w:b/>
        <w:bCs/>
      </w:rPr>
    </w:tblStylePr>
    <w:tblStylePr w:type="lastCol">
      <w:rPr>
        <w:b/>
        <w:bCs/>
      </w:r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insideV w:val="single" w:sz="8" w:space="0" w:color="B0B0B0" w:themeColor="accent3" w:themeTint="BF"/>
      </w:tblBorders>
    </w:tblPr>
    <w:tcPr>
      <w:shd w:val="clear" w:color="auto" w:fill="E5E5E5" w:themeFill="accent3" w:themeFillTint="3F"/>
    </w:tcPr>
    <w:tblStylePr w:type="firstRow">
      <w:rPr>
        <w:b/>
        <w:bCs/>
      </w:rPr>
    </w:tblStylePr>
    <w:tblStylePr w:type="lastRow">
      <w:rPr>
        <w:b/>
        <w:bCs/>
      </w:rPr>
      <w:tblPr/>
      <w:tcPr>
        <w:tcBorders>
          <w:top w:val="single" w:sz="18" w:space="0" w:color="B0B0B0" w:themeColor="accent3" w:themeTint="BF"/>
        </w:tcBorders>
      </w:tcPr>
    </w:tblStylePr>
    <w:tblStylePr w:type="firstCol">
      <w:rPr>
        <w:b/>
        <w:bCs/>
      </w:rPr>
    </w:tblStylePr>
    <w:tblStylePr w:type="lastCol">
      <w:rPr>
        <w:b/>
        <w:bCs/>
      </w:r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insideV w:val="single" w:sz="8" w:space="0" w:color="9F9F9F" w:themeColor="accent4" w:themeTint="BF"/>
      </w:tblBorders>
    </w:tblPr>
    <w:tcPr>
      <w:shd w:val="clear" w:color="auto" w:fill="DFDFDF" w:themeFill="accent4" w:themeFillTint="3F"/>
    </w:tcPr>
    <w:tblStylePr w:type="firstRow">
      <w:rPr>
        <w:b/>
        <w:bCs/>
      </w:rPr>
    </w:tblStylePr>
    <w:tblStylePr w:type="lastRow">
      <w:rPr>
        <w:b/>
        <w:bCs/>
      </w:rPr>
      <w:tblPr/>
      <w:tcPr>
        <w:tcBorders>
          <w:top w:val="single" w:sz="18" w:space="0" w:color="9F9F9F" w:themeColor="accent4" w:themeTint="BF"/>
        </w:tcBorders>
      </w:tcPr>
    </w:tblStylePr>
    <w:tblStylePr w:type="firstCol">
      <w:rPr>
        <w:b/>
        <w:bCs/>
      </w:rPr>
    </w:tblStylePr>
    <w:tblStylePr w:type="lastCol">
      <w:rPr>
        <w:b/>
        <w:bCs/>
      </w:r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insideV w:val="single" w:sz="8" w:space="0" w:color="878787" w:themeColor="accent5" w:themeTint="BF"/>
      </w:tblBorders>
    </w:tblPr>
    <w:tcPr>
      <w:shd w:val="clear" w:color="auto" w:fill="D7D7D7" w:themeFill="accent5" w:themeFillTint="3F"/>
    </w:tcPr>
    <w:tblStylePr w:type="firstRow">
      <w:rPr>
        <w:b/>
        <w:bCs/>
      </w:rPr>
    </w:tblStylePr>
    <w:tblStylePr w:type="lastRow">
      <w:rPr>
        <w:b/>
        <w:bCs/>
      </w:rPr>
      <w:tblPr/>
      <w:tcPr>
        <w:tcBorders>
          <w:top w:val="single" w:sz="18" w:space="0" w:color="878787" w:themeColor="accent5" w:themeTint="BF"/>
        </w:tcBorders>
      </w:tcPr>
    </w:tblStylePr>
    <w:tblStylePr w:type="firstCol">
      <w:rPr>
        <w:b/>
        <w:bCs/>
      </w:rPr>
    </w:tblStylePr>
    <w:tblStylePr w:type="lastCol">
      <w:rPr>
        <w:b/>
        <w:bCs/>
      </w:r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insideV w:val="single" w:sz="8" w:space="0" w:color="797979" w:themeColor="accent6" w:themeTint="BF"/>
      </w:tblBorders>
    </w:tblPr>
    <w:tcPr>
      <w:shd w:val="clear" w:color="auto" w:fill="D3D3D3" w:themeFill="accent6" w:themeFillTint="3F"/>
    </w:tcPr>
    <w:tblStylePr w:type="firstRow">
      <w:rPr>
        <w:b/>
        <w:bCs/>
      </w:rPr>
    </w:tblStylePr>
    <w:tblStylePr w:type="lastRow">
      <w:rPr>
        <w:b/>
        <w:bCs/>
      </w:rPr>
      <w:tblPr/>
      <w:tcPr>
        <w:tcBorders>
          <w:top w:val="single" w:sz="18" w:space="0" w:color="797979" w:themeColor="accent6" w:themeTint="BF"/>
        </w:tcBorders>
      </w:tcPr>
    </w:tblStylePr>
    <w:tblStylePr w:type="firstCol">
      <w:rPr>
        <w:b/>
        <w:bCs/>
      </w:rPr>
    </w:tblStylePr>
    <w:tblStylePr w:type="lastCol">
      <w:rPr>
        <w:b/>
        <w:bCs/>
      </w:r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cPr>
      <w:shd w:val="clear" w:color="auto" w:fill="F6F6F6" w:themeFill="accent1" w:themeFillTint="3F"/>
    </w:tcPr>
    <w:tblStylePr w:type="firstRow">
      <w:rPr>
        <w:b/>
        <w:bCs/>
        <w:color w:val="000000" w:themeColor="text1"/>
      </w:rPr>
      <w:tblPr/>
      <w:tcPr>
        <w:shd w:val="clear" w:color="auto" w:fill="FBFB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8F8F8" w:themeFill="accent1" w:themeFillTint="33"/>
      </w:tcPr>
    </w:tblStylePr>
    <w:tblStylePr w:type="band1Vert">
      <w:tblPr/>
      <w:tcPr>
        <w:shd w:val="clear" w:color="auto" w:fill="EEEEEE" w:themeFill="accent1" w:themeFillTint="7F"/>
      </w:tcPr>
    </w:tblStylePr>
    <w:tblStylePr w:type="band1Horz">
      <w:tblPr/>
      <w:tcPr>
        <w:tcBorders>
          <w:insideH w:val="single" w:sz="6" w:space="0" w:color="DDDDDD" w:themeColor="accent1"/>
          <w:insideV w:val="single" w:sz="6" w:space="0" w:color="DDDDDD" w:themeColor="accent1"/>
        </w:tcBorders>
        <w:shd w:val="clear" w:color="auto" w:fill="EEEEE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cPr>
      <w:shd w:val="clear" w:color="auto" w:fill="EBEBEB" w:themeFill="accent2" w:themeFillTint="3F"/>
    </w:tcPr>
    <w:tblStylePr w:type="firstRow">
      <w:rPr>
        <w:b/>
        <w:bCs/>
        <w:color w:val="000000" w:themeColor="text1"/>
      </w:rPr>
      <w:tblPr/>
      <w:tcPr>
        <w:shd w:val="clear" w:color="auto" w:fill="F7F7F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FEF" w:themeFill="accent2" w:themeFillTint="33"/>
      </w:tcPr>
    </w:tblStylePr>
    <w:tblStylePr w:type="band1Vert">
      <w:tblPr/>
      <w:tcPr>
        <w:shd w:val="clear" w:color="auto" w:fill="D8D8D8" w:themeFill="accent2" w:themeFillTint="7F"/>
      </w:tcPr>
    </w:tblStylePr>
    <w:tblStylePr w:type="band1Horz">
      <w:tblPr/>
      <w:tcPr>
        <w:tcBorders>
          <w:insideH w:val="single" w:sz="6" w:space="0" w:color="B2B2B2" w:themeColor="accent2"/>
          <w:insideV w:val="single" w:sz="6" w:space="0" w:color="B2B2B2" w:themeColor="accent2"/>
        </w:tcBorders>
        <w:shd w:val="clear" w:color="auto" w:fill="D8D8D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cPr>
      <w:shd w:val="clear" w:color="auto" w:fill="E5E5E5" w:themeFill="accent3" w:themeFillTint="3F"/>
    </w:tcPr>
    <w:tblStylePr w:type="firstRow">
      <w:rPr>
        <w:b/>
        <w:bCs/>
        <w:color w:val="000000" w:themeColor="text1"/>
      </w:rPr>
      <w:tblPr/>
      <w:tcPr>
        <w:shd w:val="clear" w:color="auto" w:fill="F4F4F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AEA" w:themeFill="accent3" w:themeFillTint="33"/>
      </w:tcPr>
    </w:tblStylePr>
    <w:tblStylePr w:type="band1Vert">
      <w:tblPr/>
      <w:tcPr>
        <w:shd w:val="clear" w:color="auto" w:fill="CACACA" w:themeFill="accent3" w:themeFillTint="7F"/>
      </w:tcPr>
    </w:tblStylePr>
    <w:tblStylePr w:type="band1Horz">
      <w:tblPr/>
      <w:tcPr>
        <w:tcBorders>
          <w:insideH w:val="single" w:sz="6" w:space="0" w:color="969696" w:themeColor="accent3"/>
          <w:insideV w:val="single" w:sz="6" w:space="0" w:color="969696" w:themeColor="accent3"/>
        </w:tcBorders>
        <w:shd w:val="clear" w:color="auto" w:fill="CACAC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cPr>
      <w:shd w:val="clear" w:color="auto" w:fill="DFDFDF" w:themeFill="accent4" w:themeFillTint="3F"/>
    </w:tcPr>
    <w:tblStylePr w:type="firstRow">
      <w:rPr>
        <w:b/>
        <w:bCs/>
        <w:color w:val="000000" w:themeColor="text1"/>
      </w:rPr>
      <w:tblPr/>
      <w:tcPr>
        <w:shd w:val="clear" w:color="auto" w:fill="F2F2F2"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5E5" w:themeFill="accent4" w:themeFillTint="33"/>
      </w:tcPr>
    </w:tblStylePr>
    <w:tblStylePr w:type="band1Vert">
      <w:tblPr/>
      <w:tcPr>
        <w:shd w:val="clear" w:color="auto" w:fill="BFBFBF" w:themeFill="accent4" w:themeFillTint="7F"/>
      </w:tcPr>
    </w:tblStylePr>
    <w:tblStylePr w:type="band1Horz">
      <w:tblPr/>
      <w:tcPr>
        <w:tcBorders>
          <w:insideH w:val="single" w:sz="6" w:space="0" w:color="808080" w:themeColor="accent4"/>
          <w:insideV w:val="single" w:sz="6" w:space="0" w:color="808080" w:themeColor="accent4"/>
        </w:tcBorders>
        <w:shd w:val="clear" w:color="auto" w:fill="BFBFB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cPr>
      <w:shd w:val="clear" w:color="auto" w:fill="D7D7D7" w:themeFill="accent5" w:themeFillTint="3F"/>
    </w:tcPr>
    <w:tblStylePr w:type="firstRow">
      <w:rPr>
        <w:b/>
        <w:bCs/>
        <w:color w:val="000000" w:themeColor="text1"/>
      </w:rPr>
      <w:tblPr/>
      <w:tcPr>
        <w:shd w:val="clear" w:color="auto" w:fill="EFEFEF"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FDF" w:themeFill="accent5" w:themeFillTint="33"/>
      </w:tcPr>
    </w:tblStylePr>
    <w:tblStylePr w:type="band1Vert">
      <w:tblPr/>
      <w:tcPr>
        <w:shd w:val="clear" w:color="auto" w:fill="AFAFAF" w:themeFill="accent5" w:themeFillTint="7F"/>
      </w:tcPr>
    </w:tblStylePr>
    <w:tblStylePr w:type="band1Horz">
      <w:tblPr/>
      <w:tcPr>
        <w:tcBorders>
          <w:insideH w:val="single" w:sz="6" w:space="0" w:color="5F5F5F" w:themeColor="accent5"/>
          <w:insideV w:val="single" w:sz="6" w:space="0" w:color="5F5F5F" w:themeColor="accent5"/>
        </w:tcBorders>
        <w:shd w:val="clear" w:color="auto" w:fill="AFAFA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cPr>
      <w:shd w:val="clear" w:color="auto" w:fill="D3D3D3" w:themeFill="accent6" w:themeFillTint="3F"/>
    </w:tcPr>
    <w:tblStylePr w:type="firstRow">
      <w:rPr>
        <w:b/>
        <w:bCs/>
        <w:color w:val="000000" w:themeColor="text1"/>
      </w:rPr>
      <w:tblPr/>
      <w:tcPr>
        <w:shd w:val="clear" w:color="auto" w:fill="EDEDED"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DBDB" w:themeFill="accent6" w:themeFillTint="33"/>
      </w:tcPr>
    </w:tblStylePr>
    <w:tblStylePr w:type="band1Vert">
      <w:tblPr/>
      <w:tcPr>
        <w:shd w:val="clear" w:color="auto" w:fill="A6A6A6" w:themeFill="accent6" w:themeFillTint="7F"/>
      </w:tcPr>
    </w:tblStylePr>
    <w:tblStylePr w:type="band1Horz">
      <w:tblPr/>
      <w:tcPr>
        <w:tcBorders>
          <w:insideH w:val="single" w:sz="6" w:space="0" w:color="4D4D4D" w:themeColor="accent6"/>
          <w:insideV w:val="single" w:sz="6" w:space="0" w:color="4D4D4D" w:themeColor="accent6"/>
        </w:tcBorders>
        <w:shd w:val="clear" w:color="auto" w:fill="A6A6A6"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6F6F6"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DDDD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DDDD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EEEE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EEEE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EBE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2B2B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2B2B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D8D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D8D8"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5E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9696"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9696"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AC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ACA"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FD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808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808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FB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FBF"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D7D7"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F5F5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F5F5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FAFA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FAFAF"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3D3"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D4D4D"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D4D4D"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6A6A6"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6A6A6"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DDDDD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E6E6E"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A5A5A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A5A5A5" w:themeFill="accent1" w:themeFillShade="BF"/>
      </w:tcPr>
    </w:tblStylePr>
    <w:tblStylePr w:type="band1Vert">
      <w:tblPr/>
      <w:tcPr>
        <w:tcBorders>
          <w:top w:val="nil"/>
          <w:left w:val="nil"/>
          <w:bottom w:val="nil"/>
          <w:right w:val="nil"/>
          <w:insideH w:val="nil"/>
          <w:insideV w:val="nil"/>
        </w:tcBorders>
        <w:shd w:val="clear" w:color="auto" w:fill="A5A5A5" w:themeFill="accent1" w:themeFillShade="BF"/>
      </w:tcPr>
    </w:tblStylePr>
    <w:tblStylePr w:type="band1Horz">
      <w:tblPr/>
      <w:tcPr>
        <w:tcBorders>
          <w:top w:val="nil"/>
          <w:left w:val="nil"/>
          <w:bottom w:val="nil"/>
          <w:right w:val="nil"/>
          <w:insideH w:val="nil"/>
          <w:insideV w:val="nil"/>
        </w:tcBorders>
        <w:shd w:val="clear" w:color="auto" w:fill="A5A5A5"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B2B2B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8585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85858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858585" w:themeFill="accent2" w:themeFillShade="BF"/>
      </w:tcPr>
    </w:tblStylePr>
    <w:tblStylePr w:type="band1Vert">
      <w:tblPr/>
      <w:tcPr>
        <w:tcBorders>
          <w:top w:val="nil"/>
          <w:left w:val="nil"/>
          <w:bottom w:val="nil"/>
          <w:right w:val="nil"/>
          <w:insideH w:val="nil"/>
          <w:insideV w:val="nil"/>
        </w:tcBorders>
        <w:shd w:val="clear" w:color="auto" w:fill="858585" w:themeFill="accent2" w:themeFillShade="BF"/>
      </w:tcPr>
    </w:tblStylePr>
    <w:tblStylePr w:type="band1Horz">
      <w:tblPr/>
      <w:tcPr>
        <w:tcBorders>
          <w:top w:val="nil"/>
          <w:left w:val="nil"/>
          <w:bottom w:val="nil"/>
          <w:right w:val="nil"/>
          <w:insideH w:val="nil"/>
          <w:insideV w:val="nil"/>
        </w:tcBorders>
        <w:shd w:val="clear" w:color="auto" w:fill="858585"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69696"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A4A4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0707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07070" w:themeFill="accent3" w:themeFillShade="BF"/>
      </w:tcPr>
    </w:tblStylePr>
    <w:tblStylePr w:type="band1Vert">
      <w:tblPr/>
      <w:tcPr>
        <w:tcBorders>
          <w:top w:val="nil"/>
          <w:left w:val="nil"/>
          <w:bottom w:val="nil"/>
          <w:right w:val="nil"/>
          <w:insideH w:val="nil"/>
          <w:insideV w:val="nil"/>
        </w:tcBorders>
        <w:shd w:val="clear" w:color="auto" w:fill="707070" w:themeFill="accent3" w:themeFillShade="BF"/>
      </w:tcPr>
    </w:tblStylePr>
    <w:tblStylePr w:type="band1Horz">
      <w:tblPr/>
      <w:tcPr>
        <w:tcBorders>
          <w:top w:val="nil"/>
          <w:left w:val="nil"/>
          <w:bottom w:val="nil"/>
          <w:right w:val="nil"/>
          <w:insideH w:val="nil"/>
          <w:insideV w:val="nil"/>
        </w:tcBorders>
        <w:shd w:val="clear" w:color="auto" w:fill="707070"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808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F3F"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5F5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5F5F" w:themeFill="accent4" w:themeFillShade="BF"/>
      </w:tcPr>
    </w:tblStylePr>
    <w:tblStylePr w:type="band1Vert">
      <w:tblPr/>
      <w:tcPr>
        <w:tcBorders>
          <w:top w:val="nil"/>
          <w:left w:val="nil"/>
          <w:bottom w:val="nil"/>
          <w:right w:val="nil"/>
          <w:insideH w:val="nil"/>
          <w:insideV w:val="nil"/>
        </w:tcBorders>
        <w:shd w:val="clear" w:color="auto" w:fill="5F5F5F" w:themeFill="accent4" w:themeFillShade="BF"/>
      </w:tcPr>
    </w:tblStylePr>
    <w:tblStylePr w:type="band1Horz">
      <w:tblPr/>
      <w:tcPr>
        <w:tcBorders>
          <w:top w:val="nil"/>
          <w:left w:val="nil"/>
          <w:bottom w:val="nil"/>
          <w:right w:val="nil"/>
          <w:insideH w:val="nil"/>
          <w:insideV w:val="nil"/>
        </w:tcBorders>
        <w:shd w:val="clear" w:color="auto" w:fill="5F5F5F"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5F5F5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F2F2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74747"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74747" w:themeFill="accent5" w:themeFillShade="BF"/>
      </w:tcPr>
    </w:tblStylePr>
    <w:tblStylePr w:type="band1Vert">
      <w:tblPr/>
      <w:tcPr>
        <w:tcBorders>
          <w:top w:val="nil"/>
          <w:left w:val="nil"/>
          <w:bottom w:val="nil"/>
          <w:right w:val="nil"/>
          <w:insideH w:val="nil"/>
          <w:insideV w:val="nil"/>
        </w:tcBorders>
        <w:shd w:val="clear" w:color="auto" w:fill="474747" w:themeFill="accent5" w:themeFillShade="BF"/>
      </w:tcPr>
    </w:tblStylePr>
    <w:tblStylePr w:type="band1Horz">
      <w:tblPr/>
      <w:tcPr>
        <w:tcBorders>
          <w:top w:val="nil"/>
          <w:left w:val="nil"/>
          <w:bottom w:val="nil"/>
          <w:right w:val="nil"/>
          <w:insideH w:val="nil"/>
          <w:insideV w:val="nil"/>
        </w:tcBorders>
        <w:shd w:val="clear" w:color="auto" w:fill="474747"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4D4D4D"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262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9393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93939" w:themeFill="accent6" w:themeFillShade="BF"/>
      </w:tcPr>
    </w:tblStylePr>
    <w:tblStylePr w:type="band1Vert">
      <w:tblPr/>
      <w:tcPr>
        <w:tcBorders>
          <w:top w:val="nil"/>
          <w:left w:val="nil"/>
          <w:bottom w:val="nil"/>
          <w:right w:val="nil"/>
          <w:insideH w:val="nil"/>
          <w:insideV w:val="nil"/>
        </w:tcBorders>
        <w:shd w:val="clear" w:color="auto" w:fill="393939" w:themeFill="accent6" w:themeFillShade="BF"/>
      </w:tcPr>
    </w:tblStylePr>
    <w:tblStylePr w:type="band1Horz">
      <w:tblPr/>
      <w:tcPr>
        <w:tcBorders>
          <w:top w:val="nil"/>
          <w:left w:val="nil"/>
          <w:bottom w:val="nil"/>
          <w:right w:val="nil"/>
          <w:insideH w:val="nil"/>
          <w:insideV w:val="nil"/>
        </w:tcBorders>
        <w:shd w:val="clear" w:color="auto" w:fill="393939"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DDDDDD" w:themeColor="accent1"/>
        <w:bottom w:val="single" w:sz="4" w:space="0" w:color="DDDDDD" w:themeColor="accent1"/>
        <w:right w:val="single" w:sz="4" w:space="0" w:color="DDDDDD" w:themeColor="accent1"/>
        <w:insideH w:val="single" w:sz="4" w:space="0" w:color="FFFFFF" w:themeColor="background1"/>
        <w:insideV w:val="single" w:sz="4" w:space="0" w:color="FFFFFF" w:themeColor="background1"/>
      </w:tblBorders>
    </w:tblPr>
    <w:tcPr>
      <w:shd w:val="clear" w:color="auto" w:fill="FBFBFB" w:themeFill="accen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48484" w:themeFill="accent1" w:themeFillShade="99"/>
      </w:tcPr>
    </w:tblStylePr>
    <w:tblStylePr w:type="firstCol">
      <w:rPr>
        <w:color w:val="FFFFFF" w:themeColor="background1"/>
      </w:rPr>
      <w:tblPr/>
      <w:tcPr>
        <w:tcBorders>
          <w:top w:val="nil"/>
          <w:left w:val="nil"/>
          <w:bottom w:val="nil"/>
          <w:right w:val="nil"/>
          <w:insideH w:val="single" w:sz="4" w:space="0" w:color="848484" w:themeColor="accent1" w:themeShade="99"/>
          <w:insideV w:val="nil"/>
        </w:tcBorders>
        <w:shd w:val="clear" w:color="auto" w:fill="84848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848484" w:themeFill="accent1" w:themeFillShade="99"/>
      </w:tcPr>
    </w:tblStylePr>
    <w:tblStylePr w:type="band1Vert">
      <w:tblPr/>
      <w:tcPr>
        <w:shd w:val="clear" w:color="auto" w:fill="F1F1F1" w:themeFill="accent1" w:themeFillTint="66"/>
      </w:tcPr>
    </w:tblStylePr>
    <w:tblStylePr w:type="band1Horz">
      <w:tblPr/>
      <w:tcPr>
        <w:shd w:val="clear" w:color="auto" w:fill="EEEEE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B2B2B2" w:themeColor="accent2"/>
        <w:bottom w:val="single" w:sz="4" w:space="0" w:color="B2B2B2" w:themeColor="accent2"/>
        <w:right w:val="single" w:sz="4" w:space="0" w:color="B2B2B2" w:themeColor="accent2"/>
        <w:insideH w:val="single" w:sz="4" w:space="0" w:color="FFFFFF" w:themeColor="background1"/>
        <w:insideV w:val="single" w:sz="4" w:space="0" w:color="FFFFFF" w:themeColor="background1"/>
      </w:tblBorders>
    </w:tblPr>
    <w:tcPr>
      <w:shd w:val="clear" w:color="auto" w:fill="F7F7F7" w:themeFill="accent2"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6A6A" w:themeFill="accent2" w:themeFillShade="99"/>
      </w:tcPr>
    </w:tblStylePr>
    <w:tblStylePr w:type="firstCol">
      <w:rPr>
        <w:color w:val="FFFFFF" w:themeColor="background1"/>
      </w:rPr>
      <w:tblPr/>
      <w:tcPr>
        <w:tcBorders>
          <w:top w:val="nil"/>
          <w:left w:val="nil"/>
          <w:bottom w:val="nil"/>
          <w:right w:val="nil"/>
          <w:insideH w:val="single" w:sz="4" w:space="0" w:color="6A6A6A" w:themeColor="accent2" w:themeShade="99"/>
          <w:insideV w:val="nil"/>
        </w:tcBorders>
        <w:shd w:val="clear" w:color="auto" w:fill="6A6A6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A6A6A" w:themeFill="accent2" w:themeFillShade="99"/>
      </w:tcPr>
    </w:tblStylePr>
    <w:tblStylePr w:type="band1Vert">
      <w:tblPr/>
      <w:tcPr>
        <w:shd w:val="clear" w:color="auto" w:fill="E0E0E0" w:themeFill="accent2" w:themeFillTint="66"/>
      </w:tcPr>
    </w:tblStylePr>
    <w:tblStylePr w:type="band1Horz">
      <w:tblPr/>
      <w:tcPr>
        <w:shd w:val="clear" w:color="auto" w:fill="D8D8D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8080" w:themeColor="accent4"/>
        <w:left w:val="single" w:sz="4" w:space="0" w:color="969696" w:themeColor="accent3"/>
        <w:bottom w:val="single" w:sz="4" w:space="0" w:color="969696" w:themeColor="accent3"/>
        <w:right w:val="single" w:sz="4" w:space="0" w:color="969696" w:themeColor="accent3"/>
        <w:insideH w:val="single" w:sz="4" w:space="0" w:color="FFFFFF" w:themeColor="background1"/>
        <w:insideV w:val="single" w:sz="4" w:space="0" w:color="FFFFFF" w:themeColor="background1"/>
      </w:tblBorders>
    </w:tblPr>
    <w:tcPr>
      <w:shd w:val="clear" w:color="auto" w:fill="F4F4F4" w:themeFill="accent3" w:themeFillTint="19"/>
    </w:tcPr>
    <w:tblStylePr w:type="firstRow">
      <w:rPr>
        <w:b/>
        <w:bCs/>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5A5A" w:themeFill="accent3" w:themeFillShade="99"/>
      </w:tcPr>
    </w:tblStylePr>
    <w:tblStylePr w:type="firstCol">
      <w:rPr>
        <w:color w:val="FFFFFF" w:themeColor="background1"/>
      </w:rPr>
      <w:tblPr/>
      <w:tcPr>
        <w:tcBorders>
          <w:top w:val="nil"/>
          <w:left w:val="nil"/>
          <w:bottom w:val="nil"/>
          <w:right w:val="nil"/>
          <w:insideH w:val="single" w:sz="4" w:space="0" w:color="5A5A5A" w:themeColor="accent3" w:themeShade="99"/>
          <w:insideV w:val="nil"/>
        </w:tcBorders>
        <w:shd w:val="clear" w:color="auto" w:fill="5A5A5A"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A5A5A" w:themeFill="accent3" w:themeFillShade="99"/>
      </w:tcPr>
    </w:tblStylePr>
    <w:tblStylePr w:type="band1Vert">
      <w:tblPr/>
      <w:tcPr>
        <w:shd w:val="clear" w:color="auto" w:fill="D5D5D5" w:themeFill="accent3" w:themeFillTint="66"/>
      </w:tcPr>
    </w:tblStylePr>
    <w:tblStylePr w:type="band1Horz">
      <w:tblPr/>
      <w:tcPr>
        <w:shd w:val="clear" w:color="auto" w:fill="CACACA"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69696" w:themeColor="accent3"/>
        <w:left w:val="single" w:sz="4" w:space="0" w:color="808080" w:themeColor="accent4"/>
        <w:bottom w:val="single" w:sz="4" w:space="0" w:color="808080" w:themeColor="accent4"/>
        <w:right w:val="single" w:sz="4" w:space="0" w:color="808080" w:themeColor="accent4"/>
        <w:insideH w:val="single" w:sz="4" w:space="0" w:color="FFFFFF" w:themeColor="background1"/>
        <w:insideV w:val="single" w:sz="4" w:space="0" w:color="FFFFFF" w:themeColor="background1"/>
      </w:tblBorders>
    </w:tblPr>
    <w:tcPr>
      <w:shd w:val="clear" w:color="auto" w:fill="F2F2F2" w:themeFill="accent4" w:themeFillTint="19"/>
    </w:tcPr>
    <w:tblStylePr w:type="firstRow">
      <w:rPr>
        <w:b/>
        <w:bCs/>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4C4C" w:themeFill="accent4" w:themeFillShade="99"/>
      </w:tcPr>
    </w:tblStylePr>
    <w:tblStylePr w:type="firstCol">
      <w:rPr>
        <w:color w:val="FFFFFF" w:themeColor="background1"/>
      </w:rPr>
      <w:tblPr/>
      <w:tcPr>
        <w:tcBorders>
          <w:top w:val="nil"/>
          <w:left w:val="nil"/>
          <w:bottom w:val="nil"/>
          <w:right w:val="nil"/>
          <w:insideH w:val="single" w:sz="4" w:space="0" w:color="4C4C4C" w:themeColor="accent4" w:themeShade="99"/>
          <w:insideV w:val="nil"/>
        </w:tcBorders>
        <w:shd w:val="clear" w:color="auto" w:fill="4C4C4C"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4C4C" w:themeFill="accent4" w:themeFillShade="99"/>
      </w:tcPr>
    </w:tblStylePr>
    <w:tblStylePr w:type="band1Vert">
      <w:tblPr/>
      <w:tcPr>
        <w:shd w:val="clear" w:color="auto" w:fill="CCCCCC" w:themeFill="accent4" w:themeFillTint="66"/>
      </w:tcPr>
    </w:tblStylePr>
    <w:tblStylePr w:type="band1Horz">
      <w:tblPr/>
      <w:tcPr>
        <w:shd w:val="clear" w:color="auto" w:fill="BFBFBF"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4D4D4D" w:themeColor="accent6"/>
        <w:left w:val="single" w:sz="4" w:space="0" w:color="5F5F5F" w:themeColor="accent5"/>
        <w:bottom w:val="single" w:sz="4" w:space="0" w:color="5F5F5F" w:themeColor="accent5"/>
        <w:right w:val="single" w:sz="4" w:space="0" w:color="5F5F5F" w:themeColor="accent5"/>
        <w:insideH w:val="single" w:sz="4" w:space="0" w:color="FFFFFF" w:themeColor="background1"/>
        <w:insideV w:val="single" w:sz="4" w:space="0" w:color="FFFFFF" w:themeColor="background1"/>
      </w:tblBorders>
    </w:tblPr>
    <w:tcPr>
      <w:shd w:val="clear" w:color="auto" w:fill="EFEFEF" w:themeFill="accent5" w:themeFillTint="19"/>
    </w:tcPr>
    <w:tblStylePr w:type="firstRow">
      <w:rPr>
        <w:b/>
        <w:bCs/>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93939" w:themeFill="accent5" w:themeFillShade="99"/>
      </w:tcPr>
    </w:tblStylePr>
    <w:tblStylePr w:type="firstCol">
      <w:rPr>
        <w:color w:val="FFFFFF" w:themeColor="background1"/>
      </w:rPr>
      <w:tblPr/>
      <w:tcPr>
        <w:tcBorders>
          <w:top w:val="nil"/>
          <w:left w:val="nil"/>
          <w:bottom w:val="nil"/>
          <w:right w:val="nil"/>
          <w:insideH w:val="single" w:sz="4" w:space="0" w:color="393939" w:themeColor="accent5" w:themeShade="99"/>
          <w:insideV w:val="nil"/>
        </w:tcBorders>
        <w:shd w:val="clear" w:color="auto" w:fill="39393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93939" w:themeFill="accent5" w:themeFillShade="99"/>
      </w:tcPr>
    </w:tblStylePr>
    <w:tblStylePr w:type="band1Vert">
      <w:tblPr/>
      <w:tcPr>
        <w:shd w:val="clear" w:color="auto" w:fill="BFBFBF" w:themeFill="accent5" w:themeFillTint="66"/>
      </w:tcPr>
    </w:tblStylePr>
    <w:tblStylePr w:type="band1Horz">
      <w:tblPr/>
      <w:tcPr>
        <w:shd w:val="clear" w:color="auto" w:fill="AFAFAF"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5F5F5F" w:themeColor="accent5"/>
        <w:left w:val="single" w:sz="4" w:space="0" w:color="4D4D4D" w:themeColor="accent6"/>
        <w:bottom w:val="single" w:sz="4" w:space="0" w:color="4D4D4D" w:themeColor="accent6"/>
        <w:right w:val="single" w:sz="4" w:space="0" w:color="4D4D4D" w:themeColor="accent6"/>
        <w:insideH w:val="single" w:sz="4" w:space="0" w:color="FFFFFF" w:themeColor="background1"/>
        <w:insideV w:val="single" w:sz="4" w:space="0" w:color="FFFFFF" w:themeColor="background1"/>
      </w:tblBorders>
    </w:tblPr>
    <w:tcPr>
      <w:shd w:val="clear" w:color="auto" w:fill="EDEDED" w:themeFill="accent6" w:themeFillTint="19"/>
    </w:tcPr>
    <w:tblStylePr w:type="firstRow">
      <w:rPr>
        <w:b/>
        <w:bCs/>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2E2E" w:themeFill="accent6" w:themeFillShade="99"/>
      </w:tcPr>
    </w:tblStylePr>
    <w:tblStylePr w:type="firstCol">
      <w:rPr>
        <w:color w:val="FFFFFF" w:themeColor="background1"/>
      </w:rPr>
      <w:tblPr/>
      <w:tcPr>
        <w:tcBorders>
          <w:top w:val="nil"/>
          <w:left w:val="nil"/>
          <w:bottom w:val="nil"/>
          <w:right w:val="nil"/>
          <w:insideH w:val="single" w:sz="4" w:space="0" w:color="2E2E2E" w:themeColor="accent6" w:themeShade="99"/>
          <w:insideV w:val="nil"/>
        </w:tcBorders>
        <w:shd w:val="clear" w:color="auto" w:fill="2E2E2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2E2E" w:themeFill="accent6" w:themeFillShade="99"/>
      </w:tcPr>
    </w:tblStylePr>
    <w:tblStylePr w:type="band1Vert">
      <w:tblPr/>
      <w:tcPr>
        <w:shd w:val="clear" w:color="auto" w:fill="B7B7B7" w:themeFill="accent6" w:themeFillTint="66"/>
      </w:tcPr>
    </w:tblStylePr>
    <w:tblStylePr w:type="band1Horz">
      <w:tblPr/>
      <w:tcPr>
        <w:shd w:val="clear" w:color="auto" w:fill="A6A6A6"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FBFBFB" w:themeFill="accen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6F6F6" w:themeFill="accent1" w:themeFillTint="3F"/>
      </w:tcPr>
    </w:tblStylePr>
    <w:tblStylePr w:type="band1Horz">
      <w:tblPr/>
      <w:tcPr>
        <w:shd w:val="clear" w:color="auto" w:fill="F8F8F8"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4F4F4" w:themeFill="accent3" w:themeFillTint="19"/>
    </w:tcPr>
    <w:tblStylePr w:type="firstRow">
      <w:rPr>
        <w:b/>
        <w:bCs/>
        <w:color w:val="FFFFFF" w:themeColor="background1"/>
      </w:rPr>
      <w:tblPr/>
      <w:tcPr>
        <w:tcBorders>
          <w:bottom w:val="single" w:sz="12" w:space="0" w:color="FFFFFF" w:themeColor="background1"/>
        </w:tcBorders>
        <w:shd w:val="clear" w:color="auto" w:fill="666666" w:themeFill="accent4" w:themeFillShade="CC"/>
      </w:tcPr>
    </w:tblStylePr>
    <w:tblStylePr w:type="lastRow">
      <w:rPr>
        <w:b/>
        <w:bCs/>
        <w:color w:val="666666"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5" w:themeFill="accent3" w:themeFillTint="3F"/>
      </w:tcPr>
    </w:tblStylePr>
    <w:tblStylePr w:type="band1Horz">
      <w:tblPr/>
      <w:tcPr>
        <w:shd w:val="clear" w:color="auto" w:fill="EAEAEA"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F2F2" w:themeFill="accent4" w:themeFillTint="19"/>
    </w:tcPr>
    <w:tblStylePr w:type="firstRow">
      <w:rPr>
        <w:b/>
        <w:bCs/>
        <w:color w:val="FFFFFF" w:themeColor="background1"/>
      </w:rPr>
      <w:tblPr/>
      <w:tcPr>
        <w:tcBorders>
          <w:bottom w:val="single" w:sz="12" w:space="0" w:color="FFFFFF" w:themeColor="background1"/>
        </w:tcBorders>
        <w:shd w:val="clear" w:color="auto" w:fill="787878" w:themeFill="accent3" w:themeFillShade="CC"/>
      </w:tcPr>
    </w:tblStylePr>
    <w:tblStylePr w:type="lastRow">
      <w:rPr>
        <w:b/>
        <w:bCs/>
        <w:color w:val="787878"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FDF" w:themeFill="accent4" w:themeFillTint="3F"/>
      </w:tcPr>
    </w:tblStylePr>
    <w:tblStylePr w:type="band1Horz">
      <w:tblPr/>
      <w:tcPr>
        <w:shd w:val="clear" w:color="auto" w:fill="E5E5E5"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FEFEF" w:themeFill="accent5" w:themeFillTint="19"/>
    </w:tcPr>
    <w:tblStylePr w:type="firstRow">
      <w:rPr>
        <w:b/>
        <w:bCs/>
        <w:color w:val="FFFFFF" w:themeColor="background1"/>
      </w:rPr>
      <w:tblPr/>
      <w:tcPr>
        <w:tcBorders>
          <w:bottom w:val="single" w:sz="12" w:space="0" w:color="FFFFFF" w:themeColor="background1"/>
        </w:tcBorders>
        <w:shd w:val="clear" w:color="auto" w:fill="3D3D3D" w:themeFill="accent6" w:themeFillShade="CC"/>
      </w:tcPr>
    </w:tblStylePr>
    <w:tblStylePr w:type="lastRow">
      <w:rPr>
        <w:b/>
        <w:bCs/>
        <w:color w:val="3D3D3D"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7D7" w:themeFill="accent5" w:themeFillTint="3F"/>
      </w:tcPr>
    </w:tblStylePr>
    <w:tblStylePr w:type="band1Horz">
      <w:tblPr/>
      <w:tcPr>
        <w:shd w:val="clear" w:color="auto" w:fill="DFDFDF"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EDEDED" w:themeFill="accent6" w:themeFillTint="19"/>
    </w:tcPr>
    <w:tblStylePr w:type="firstRow">
      <w:rPr>
        <w:b/>
        <w:bCs/>
        <w:color w:val="FFFFFF" w:themeColor="background1"/>
      </w:rPr>
      <w:tblPr/>
      <w:tcPr>
        <w:tcBorders>
          <w:bottom w:val="single" w:sz="12" w:space="0" w:color="FFFFFF" w:themeColor="background1"/>
        </w:tcBorders>
        <w:shd w:val="clear" w:color="auto" w:fill="4C4C4C" w:themeFill="accent5" w:themeFillShade="CC"/>
      </w:tcPr>
    </w:tblStylePr>
    <w:tblStylePr w:type="lastRow">
      <w:rPr>
        <w:b/>
        <w:bCs/>
        <w:color w:val="4C4C4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3D3" w:themeFill="accent6" w:themeFillTint="3F"/>
      </w:tcPr>
    </w:tblStylePr>
    <w:tblStylePr w:type="band1Horz">
      <w:tblPr/>
      <w:tcPr>
        <w:shd w:val="clear" w:color="auto" w:fill="DBDBDB"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8F8F8" w:themeFill="accent1" w:themeFillTint="33"/>
    </w:tcPr>
    <w:tblStylePr w:type="firstRow">
      <w:rPr>
        <w:b/>
        <w:bCs/>
      </w:rPr>
      <w:tblPr/>
      <w:tcPr>
        <w:shd w:val="clear" w:color="auto" w:fill="F1F1F1" w:themeFill="accent1" w:themeFillTint="66"/>
      </w:tcPr>
    </w:tblStylePr>
    <w:tblStylePr w:type="lastRow">
      <w:rPr>
        <w:b/>
        <w:bCs/>
        <w:color w:val="000000" w:themeColor="text1"/>
      </w:rPr>
      <w:tblPr/>
      <w:tcPr>
        <w:shd w:val="clear" w:color="auto" w:fill="F1F1F1" w:themeFill="accent1" w:themeFillTint="66"/>
      </w:tcPr>
    </w:tblStylePr>
    <w:tblStylePr w:type="firstCol">
      <w:rPr>
        <w:color w:val="FFFFFF" w:themeColor="background1"/>
      </w:rPr>
      <w:tblPr/>
      <w:tcPr>
        <w:shd w:val="clear" w:color="auto" w:fill="A5A5A5" w:themeFill="accent1" w:themeFillShade="BF"/>
      </w:tcPr>
    </w:tblStylePr>
    <w:tblStylePr w:type="lastCol">
      <w:rPr>
        <w:color w:val="FFFFFF" w:themeColor="background1"/>
      </w:rPr>
      <w:tblPr/>
      <w:tcPr>
        <w:shd w:val="clear" w:color="auto" w:fill="A5A5A5" w:themeFill="accent1" w:themeFillShade="BF"/>
      </w:tc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FEFEF" w:themeFill="accent2" w:themeFillTint="33"/>
    </w:tcPr>
    <w:tblStylePr w:type="firstRow">
      <w:rPr>
        <w:b/>
        <w:bCs/>
      </w:rPr>
      <w:tblPr/>
      <w:tcPr>
        <w:shd w:val="clear" w:color="auto" w:fill="E0E0E0" w:themeFill="accent2" w:themeFillTint="66"/>
      </w:tcPr>
    </w:tblStylePr>
    <w:tblStylePr w:type="lastRow">
      <w:rPr>
        <w:b/>
        <w:bCs/>
        <w:color w:val="000000"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EAEA" w:themeFill="accent3" w:themeFillTint="33"/>
    </w:tcPr>
    <w:tblStylePr w:type="firstRow">
      <w:rPr>
        <w:b/>
        <w:bCs/>
      </w:rPr>
      <w:tblPr/>
      <w:tcPr>
        <w:shd w:val="clear" w:color="auto" w:fill="D5D5D5" w:themeFill="accent3" w:themeFillTint="66"/>
      </w:tcPr>
    </w:tblStylePr>
    <w:tblStylePr w:type="lastRow">
      <w:rPr>
        <w:b/>
        <w:bCs/>
        <w:color w:val="000000" w:themeColor="text1"/>
      </w:rPr>
      <w:tblPr/>
      <w:tcPr>
        <w:shd w:val="clear" w:color="auto" w:fill="D5D5D5" w:themeFill="accent3" w:themeFillTint="66"/>
      </w:tcPr>
    </w:tblStylePr>
    <w:tblStylePr w:type="firstCol">
      <w:rPr>
        <w:color w:val="FFFFFF" w:themeColor="background1"/>
      </w:rPr>
      <w:tblPr/>
      <w:tcPr>
        <w:shd w:val="clear" w:color="auto" w:fill="707070" w:themeFill="accent3" w:themeFillShade="BF"/>
      </w:tcPr>
    </w:tblStylePr>
    <w:tblStylePr w:type="lastCol">
      <w:rPr>
        <w:color w:val="FFFFFF" w:themeColor="background1"/>
      </w:rPr>
      <w:tblPr/>
      <w:tcPr>
        <w:shd w:val="clear" w:color="auto" w:fill="707070" w:themeFill="accent3" w:themeFillShade="BF"/>
      </w:tc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E5E5" w:themeFill="accent4" w:themeFillTint="33"/>
    </w:tcPr>
    <w:tblStylePr w:type="firstRow">
      <w:rPr>
        <w:b/>
        <w:bCs/>
      </w:rPr>
      <w:tblPr/>
      <w:tcPr>
        <w:shd w:val="clear" w:color="auto" w:fill="CCCCCC" w:themeFill="accent4" w:themeFillTint="66"/>
      </w:tcPr>
    </w:tblStylePr>
    <w:tblStylePr w:type="lastRow">
      <w:rPr>
        <w:b/>
        <w:bCs/>
        <w:color w:val="000000" w:themeColor="text1"/>
      </w:rPr>
      <w:tblPr/>
      <w:tcPr>
        <w:shd w:val="clear" w:color="auto" w:fill="CCCCCC" w:themeFill="accent4" w:themeFillTint="66"/>
      </w:tcPr>
    </w:tblStylePr>
    <w:tblStylePr w:type="firstCol">
      <w:rPr>
        <w:color w:val="FFFFFF" w:themeColor="background1"/>
      </w:rPr>
      <w:tblPr/>
      <w:tcPr>
        <w:shd w:val="clear" w:color="auto" w:fill="5F5F5F" w:themeFill="accent4" w:themeFillShade="BF"/>
      </w:tcPr>
    </w:tblStylePr>
    <w:tblStylePr w:type="lastCol">
      <w:rPr>
        <w:color w:val="FFFFFF" w:themeColor="background1"/>
      </w:rPr>
      <w:tblPr/>
      <w:tcPr>
        <w:shd w:val="clear" w:color="auto" w:fill="5F5F5F" w:themeFill="accent4" w:themeFillShade="BF"/>
      </w:tc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FDFDF" w:themeFill="accent5" w:themeFillTint="33"/>
    </w:tcPr>
    <w:tblStylePr w:type="firstRow">
      <w:rPr>
        <w:b/>
        <w:bCs/>
      </w:rPr>
      <w:tblPr/>
      <w:tcPr>
        <w:shd w:val="clear" w:color="auto" w:fill="BFBFBF" w:themeFill="accent5" w:themeFillTint="66"/>
      </w:tcPr>
    </w:tblStylePr>
    <w:tblStylePr w:type="lastRow">
      <w:rPr>
        <w:b/>
        <w:bCs/>
        <w:color w:val="000000" w:themeColor="text1"/>
      </w:rPr>
      <w:tblPr/>
      <w:tcPr>
        <w:shd w:val="clear" w:color="auto" w:fill="BFBFBF" w:themeFill="accent5" w:themeFillTint="66"/>
      </w:tcPr>
    </w:tblStylePr>
    <w:tblStylePr w:type="firstCol">
      <w:rPr>
        <w:color w:val="FFFFFF" w:themeColor="background1"/>
      </w:rPr>
      <w:tblPr/>
      <w:tcPr>
        <w:shd w:val="clear" w:color="auto" w:fill="474747" w:themeFill="accent5" w:themeFillShade="BF"/>
      </w:tcPr>
    </w:tblStylePr>
    <w:tblStylePr w:type="lastCol">
      <w:rPr>
        <w:color w:val="FFFFFF" w:themeColor="background1"/>
      </w:rPr>
      <w:tblPr/>
      <w:tcPr>
        <w:shd w:val="clear" w:color="auto" w:fill="474747" w:themeFill="accent5" w:themeFillShade="BF"/>
      </w:tc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DBDB" w:themeFill="accent6" w:themeFillTint="33"/>
    </w:tcPr>
    <w:tblStylePr w:type="firstRow">
      <w:rPr>
        <w:b/>
        <w:bCs/>
      </w:rPr>
      <w:tblPr/>
      <w:tcPr>
        <w:shd w:val="clear" w:color="auto" w:fill="B7B7B7" w:themeFill="accent6" w:themeFillTint="66"/>
      </w:tcPr>
    </w:tblStylePr>
    <w:tblStylePr w:type="lastRow">
      <w:rPr>
        <w:b/>
        <w:bCs/>
        <w:color w:val="000000" w:themeColor="text1"/>
      </w:rPr>
      <w:tblPr/>
      <w:tcPr>
        <w:shd w:val="clear" w:color="auto" w:fill="B7B7B7" w:themeFill="accent6" w:themeFillTint="66"/>
      </w:tcPr>
    </w:tblStylePr>
    <w:tblStylePr w:type="firstCol">
      <w:rPr>
        <w:color w:val="FFFFFF" w:themeColor="background1"/>
      </w:rPr>
      <w:tblPr/>
      <w:tcPr>
        <w:shd w:val="clear" w:color="auto" w:fill="393939" w:themeFill="accent6" w:themeFillShade="BF"/>
      </w:tcPr>
    </w:tblStylePr>
    <w:tblStylePr w:type="lastCol">
      <w:rPr>
        <w:color w:val="FFFFFF" w:themeColor="background1"/>
      </w:rPr>
      <w:tblPr/>
      <w:tcPr>
        <w:shd w:val="clear" w:color="auto" w:fill="393939" w:themeFill="accent6" w:themeFillShade="BF"/>
      </w:tc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character" w:customStyle="1" w:styleId="NoSpacingChar">
    <w:name w:val="No Spacing Char"/>
    <w:basedOn w:val="DefaultParagraphFont"/>
    <w:link w:val="NoSpacing"/>
    <w:uiPriority w:val="1"/>
    <w:rsid w:val="00E31114"/>
    <w:rPr>
      <w:i/>
      <w:iCs/>
      <w:sz w:val="20"/>
      <w:szCs w:val="20"/>
    </w:rPr>
  </w:style>
  <w:style w:type="paragraph" w:customStyle="1" w:styleId="PersonalName">
    <w:name w:val="Personal Name"/>
    <w:basedOn w:val="Title"/>
    <w:rsid w:val="00E31114"/>
    <w:rPr>
      <w:b/>
      <w:caps/>
      <w:color w:val="000000"/>
      <w:sz w:val="28"/>
      <w:szCs w:val="28"/>
    </w:rPr>
  </w:style>
  <w:style w:type="paragraph" w:styleId="NormalWeb">
    <w:name w:val="Normal (Web)"/>
    <w:basedOn w:val="Normal"/>
    <w:uiPriority w:val="99"/>
    <w:semiHidden/>
    <w:unhideWhenUsed/>
    <w:rsid w:val="001B75D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Gre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578</Words>
  <Characters>3297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Vemuru Vinay</cp:lastModifiedBy>
  <cp:revision>4</cp:revision>
  <dcterms:created xsi:type="dcterms:W3CDTF">2026-02-04T07:51:00Z</dcterms:created>
  <dcterms:modified xsi:type="dcterms:W3CDTF">2026-02-04T07:52:00Z</dcterms:modified>
  <cp:category/>
</cp:coreProperties>
</file>