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9C97B" w14:textId="70707033" w:rsidR="00DC2ACC" w:rsidRPr="008C435E" w:rsidRDefault="00CA111A" w:rsidP="00DC2ACC">
      <w:pPr>
        <w:pStyle w:val="NormalWeb"/>
        <w:spacing w:before="0" w:beforeAutospacing="0" w:after="480" w:afterAutospacing="0"/>
        <w:jc w:val="center"/>
        <w:rPr>
          <w:lang w:val="es-MX"/>
        </w:rPr>
      </w:pPr>
      <w:r w:rsidRPr="008C435E">
        <w:rPr>
          <w:b/>
          <w:bCs/>
          <w:smallCaps/>
          <w:lang w:val="es-MX"/>
        </w:rPr>
        <w:t>Redes neuronales</w:t>
      </w:r>
    </w:p>
    <w:p w14:paraId="25235B29" w14:textId="77777777" w:rsidR="00DC2ACC" w:rsidRPr="008C435E" w:rsidRDefault="00DC2ACC" w:rsidP="00DC2ACC">
      <w:pPr>
        <w:pStyle w:val="NormalWeb"/>
        <w:spacing w:before="0" w:beforeAutospacing="0" w:after="0" w:afterAutospacing="0"/>
        <w:jc w:val="center"/>
        <w:rPr>
          <w:lang w:val="es-MX"/>
        </w:rPr>
      </w:pPr>
      <w:r w:rsidRPr="008C435E">
        <w:rPr>
          <w:sz w:val="22"/>
          <w:szCs w:val="22"/>
          <w:lang w:val="es-MX"/>
        </w:rPr>
        <w:t xml:space="preserve">Carlos A. Espinoza </w:t>
      </w:r>
      <w:proofErr w:type="spellStart"/>
      <w:r w:rsidRPr="008C435E">
        <w:rPr>
          <w:sz w:val="22"/>
          <w:szCs w:val="22"/>
          <w:lang w:val="es-MX"/>
        </w:rPr>
        <w:t>Garcia</w:t>
      </w:r>
      <w:proofErr w:type="spellEnd"/>
    </w:p>
    <w:p w14:paraId="586D07E3" w14:textId="77777777" w:rsidR="00DC2ACC" w:rsidRPr="008C435E" w:rsidRDefault="00DC2ACC" w:rsidP="00DC2ACC">
      <w:pPr>
        <w:pStyle w:val="NormalWeb"/>
        <w:spacing w:before="0" w:beforeAutospacing="0" w:after="0" w:afterAutospacing="0"/>
        <w:jc w:val="center"/>
        <w:rPr>
          <w:lang w:val="es-MX"/>
        </w:rPr>
      </w:pPr>
      <w:r w:rsidRPr="008C435E">
        <w:rPr>
          <w:i/>
          <w:iCs/>
          <w:sz w:val="18"/>
          <w:szCs w:val="18"/>
          <w:lang w:val="es-MX"/>
        </w:rPr>
        <w:t>Universidad Autónoma de Baja California</w:t>
      </w:r>
    </w:p>
    <w:p w14:paraId="69D4810E" w14:textId="77777777" w:rsidR="00DC2ACC" w:rsidRPr="008C435E" w:rsidRDefault="00DC2ACC" w:rsidP="00DC2ACC">
      <w:pPr>
        <w:pStyle w:val="NormalWeb"/>
        <w:spacing w:before="0" w:beforeAutospacing="0" w:after="0" w:afterAutospacing="0"/>
        <w:jc w:val="center"/>
        <w:rPr>
          <w:lang w:val="es-MX"/>
        </w:rPr>
      </w:pPr>
      <w:r w:rsidRPr="008C435E">
        <w:rPr>
          <w:i/>
          <w:iCs/>
          <w:sz w:val="18"/>
          <w:szCs w:val="18"/>
          <w:lang w:val="es-MX"/>
        </w:rPr>
        <w:t>Instituto de Ingeniería</w:t>
      </w:r>
    </w:p>
    <w:p w14:paraId="1867DE04" w14:textId="77777777" w:rsidR="00DC2ACC" w:rsidRPr="008C435E" w:rsidRDefault="00DC2ACC" w:rsidP="00DC2ACC">
      <w:pPr>
        <w:pStyle w:val="NormalWeb"/>
        <w:spacing w:before="0" w:beforeAutospacing="0" w:after="0" w:afterAutospacing="0"/>
        <w:jc w:val="center"/>
        <w:rPr>
          <w:lang w:val="es-MX"/>
        </w:rPr>
      </w:pPr>
      <w:r w:rsidRPr="008C435E">
        <w:rPr>
          <w:i/>
          <w:iCs/>
          <w:sz w:val="18"/>
          <w:szCs w:val="18"/>
          <w:lang w:val="es-MX"/>
        </w:rPr>
        <w:t>Carlos.espinoza7@uabc.edu.mx</w:t>
      </w:r>
    </w:p>
    <w:p w14:paraId="63BCF074" w14:textId="77777777" w:rsidR="00DC2ACC" w:rsidRPr="008C435E" w:rsidRDefault="00DC2ACC" w:rsidP="00DC2ACC">
      <w:pPr>
        <w:rPr>
          <w:lang w:val="es-MX"/>
        </w:rPr>
      </w:pPr>
    </w:p>
    <w:p w14:paraId="62618A66" w14:textId="77777777" w:rsidR="00DC2ACC" w:rsidRPr="008C435E" w:rsidRDefault="00DC2ACC" w:rsidP="00DC2ACC">
      <w:pPr>
        <w:pStyle w:val="NormalWeb"/>
        <w:spacing w:before="120" w:beforeAutospacing="0" w:after="120" w:afterAutospacing="0"/>
        <w:jc w:val="both"/>
        <w:rPr>
          <w:lang w:val="es-MX"/>
        </w:rPr>
      </w:pPr>
      <w:r w:rsidRPr="008C435E">
        <w:rPr>
          <w:b/>
          <w:bCs/>
          <w:smallCaps/>
          <w:sz w:val="20"/>
          <w:szCs w:val="20"/>
          <w:lang w:val="es-MX"/>
        </w:rPr>
        <w:t>ABSTRACT</w:t>
      </w:r>
    </w:p>
    <w:p w14:paraId="5BFB938E" w14:textId="6D3AAC56" w:rsidR="00DC2ACC" w:rsidRPr="008C435E" w:rsidRDefault="00CA111A" w:rsidP="00DC2ACC">
      <w:pPr>
        <w:pStyle w:val="NormalWeb"/>
        <w:spacing w:before="0" w:beforeAutospacing="0" w:after="0" w:afterAutospacing="0"/>
        <w:jc w:val="both"/>
        <w:rPr>
          <w:lang w:val="es-MX"/>
        </w:rPr>
      </w:pPr>
      <w:r w:rsidRPr="008C435E">
        <w:rPr>
          <w:lang w:val="es-MX"/>
        </w:rPr>
        <w:t>Minería de datos es un conjunto de técnicas para encontrar información o manipularla así, logrando o exponiendo un entendimiento tanto como el que analiza o el que visualiza.</w:t>
      </w:r>
    </w:p>
    <w:p w14:paraId="4FE278AF" w14:textId="44A4958D" w:rsidR="00CA111A" w:rsidRPr="008C435E" w:rsidRDefault="00CA111A" w:rsidP="00DC2ACC">
      <w:pPr>
        <w:pStyle w:val="NormalWeb"/>
        <w:spacing w:before="0" w:beforeAutospacing="0" w:after="0" w:afterAutospacing="0"/>
        <w:jc w:val="both"/>
        <w:rPr>
          <w:lang w:val="es-MX"/>
        </w:rPr>
      </w:pPr>
      <w:r w:rsidRPr="008C435E">
        <w:rPr>
          <w:lang w:val="es-MX"/>
        </w:rPr>
        <w:t>A medida que pasa el tiempo la información a nuestro alrededor va incrementando a pasos agigantados por lo cual es necesario utilizar nuevas técnicas o algoritmos más específicos según se requiera el problema.</w:t>
      </w:r>
    </w:p>
    <w:p w14:paraId="4D538064" w14:textId="45326F13" w:rsidR="007A5502" w:rsidRPr="008C435E" w:rsidRDefault="00171046" w:rsidP="00DC2ACC">
      <w:pPr>
        <w:pStyle w:val="NormalWeb"/>
        <w:spacing w:before="0" w:beforeAutospacing="0" w:after="0" w:afterAutospacing="0"/>
        <w:jc w:val="both"/>
        <w:rPr>
          <w:lang w:val="es-MX"/>
        </w:rPr>
      </w:pPr>
      <w:r w:rsidRPr="008C435E">
        <w:rPr>
          <w:lang w:val="es-MX"/>
        </w:rPr>
        <w:t>Análisis</w:t>
      </w:r>
      <w:r w:rsidR="0062777A" w:rsidRPr="008C435E">
        <w:rPr>
          <w:lang w:val="es-MX"/>
        </w:rPr>
        <w:t xml:space="preserve"> </w:t>
      </w:r>
      <w:r w:rsidRPr="008C435E">
        <w:rPr>
          <w:lang w:val="es-MX"/>
        </w:rPr>
        <w:t>discrimínate</w:t>
      </w:r>
      <w:r w:rsidR="0062777A" w:rsidRPr="008C435E">
        <w:rPr>
          <w:lang w:val="es-MX"/>
        </w:rPr>
        <w:t xml:space="preserve"> lineal es </w:t>
      </w:r>
      <w:proofErr w:type="gramStart"/>
      <w:r w:rsidRPr="008C435E">
        <w:rPr>
          <w:lang w:val="es-MX"/>
        </w:rPr>
        <w:t>una popular técnico</w:t>
      </w:r>
      <w:proofErr w:type="gramEnd"/>
      <w:r w:rsidRPr="008C435E">
        <w:rPr>
          <w:lang w:val="es-MX"/>
        </w:rPr>
        <w:t xml:space="preserve"> estadística</w:t>
      </w:r>
      <w:r w:rsidR="0062777A" w:rsidRPr="008C435E">
        <w:rPr>
          <w:lang w:val="es-MX"/>
        </w:rPr>
        <w:t xml:space="preserve"> para el reconocimiento de patrones, sin embargo este presenta problemas cuando los datos tienen una dimensionalidad alta, cada clase de este es representado por una matriz de covarianza y falla si las densidades se encuentran en su estado general.</w:t>
      </w:r>
      <w:r w:rsidR="007A5502" w:rsidRPr="008C435E">
        <w:rPr>
          <w:lang w:val="es-MX"/>
        </w:rPr>
        <w:t xml:space="preserve"> También se debe mencionar las diferencias que existen con el discriminante lineal cuadrático.</w:t>
      </w:r>
    </w:p>
    <w:p w14:paraId="169D6294" w14:textId="3787126B" w:rsidR="00CA111A" w:rsidRPr="008C435E" w:rsidRDefault="00DC2ACC" w:rsidP="00CA111A">
      <w:pPr>
        <w:pStyle w:val="NormalWeb"/>
        <w:numPr>
          <w:ilvl w:val="0"/>
          <w:numId w:val="6"/>
        </w:numPr>
        <w:spacing w:before="480" w:beforeAutospacing="0" w:after="240" w:afterAutospacing="0"/>
        <w:ind w:left="360"/>
        <w:jc w:val="both"/>
        <w:textAlignment w:val="baseline"/>
        <w:rPr>
          <w:b/>
          <w:bCs/>
          <w:smallCaps/>
          <w:sz w:val="28"/>
          <w:szCs w:val="28"/>
        </w:rPr>
      </w:pPr>
      <w:r w:rsidRPr="008C435E">
        <w:rPr>
          <w:b/>
          <w:bCs/>
          <w:smallCaps/>
          <w:sz w:val="28"/>
          <w:szCs w:val="28"/>
        </w:rPr>
        <w:t>INTRODUCCION</w:t>
      </w:r>
    </w:p>
    <w:p w14:paraId="02ED4EF5" w14:textId="4F34AFE1" w:rsidR="00143853" w:rsidRPr="008C435E" w:rsidRDefault="00143853" w:rsidP="00143853">
      <w:pPr>
        <w:pStyle w:val="NormalWeb"/>
        <w:spacing w:before="0" w:beforeAutospacing="0" w:after="0" w:afterAutospacing="0"/>
        <w:jc w:val="both"/>
        <w:rPr>
          <w:lang w:val="es-MX"/>
        </w:rPr>
      </w:pPr>
    </w:p>
    <w:p w14:paraId="5EF4CE82" w14:textId="42B18F11" w:rsidR="003337C5" w:rsidRPr="008C435E" w:rsidRDefault="003337C5" w:rsidP="00143853">
      <w:pPr>
        <w:pStyle w:val="NormalWeb"/>
        <w:spacing w:before="0" w:beforeAutospacing="0" w:after="0" w:afterAutospacing="0"/>
        <w:jc w:val="both"/>
        <w:rPr>
          <w:lang w:val="es-MX"/>
        </w:rPr>
      </w:pPr>
      <w:r w:rsidRPr="008C435E">
        <w:rPr>
          <w:lang w:val="es-MX"/>
        </w:rPr>
        <w:t xml:space="preserve">El Análisis Discriminante Lineal (LDA) es un método de clasificación supervisado donde intervienen variables cualitativas, donde dos o más grupos son conocidos a priori, </w:t>
      </w:r>
      <w:proofErr w:type="gramStart"/>
      <w:r w:rsidRPr="008C435E">
        <w:rPr>
          <w:lang w:val="es-MX"/>
        </w:rPr>
        <w:t>y</w:t>
      </w:r>
      <w:proofErr w:type="gramEnd"/>
      <w:r w:rsidRPr="008C435E">
        <w:rPr>
          <w:lang w:val="es-MX"/>
        </w:rPr>
        <w:t xml:space="preserve"> además, en uno de ellos, se clasifican nuevas observaciones en función de sus características; mediante el uso del Teorema de Bayes. En este análisis, se estima la probabilidad de que una observación, a partir del valor de los predictores, sea parte de cada una de las clases de la variable cualitativa, P(Y=</w:t>
      </w:r>
      <w:proofErr w:type="spellStart"/>
      <w:r w:rsidRPr="008C435E">
        <w:rPr>
          <w:lang w:val="es-MX"/>
        </w:rPr>
        <w:t>k|X</w:t>
      </w:r>
      <w:proofErr w:type="spellEnd"/>
      <w:r w:rsidRPr="008C435E">
        <w:rPr>
          <w:lang w:val="es-MX"/>
        </w:rPr>
        <w:t xml:space="preserve">=x). Asignando la observación a la clase k, para la que la probabilidad predicha es mayor. </w:t>
      </w:r>
    </w:p>
    <w:p w14:paraId="6DC36621" w14:textId="4F5A86DE" w:rsidR="003337C5" w:rsidRPr="008C435E" w:rsidRDefault="003337C5" w:rsidP="00143853">
      <w:pPr>
        <w:pStyle w:val="NormalWeb"/>
        <w:spacing w:before="0" w:beforeAutospacing="0" w:after="0" w:afterAutospacing="0"/>
        <w:jc w:val="both"/>
        <w:rPr>
          <w:lang w:val="es-MX"/>
        </w:rPr>
      </w:pPr>
      <w:r w:rsidRPr="008C435E">
        <w:rPr>
          <w:lang w:val="es-MX"/>
        </w:rPr>
        <w:t xml:space="preserve">Presenta las siguientes ventajas en contraposición con la Regresión logística:  Cuando las clases están muy separadas, en la Regresión logística los parámetros estimados se vuelven inestables, mientras que esto no sucede en LDA. </w:t>
      </w:r>
    </w:p>
    <w:p w14:paraId="0B865116" w14:textId="7C31F22D" w:rsidR="00143853" w:rsidRPr="008C435E" w:rsidRDefault="003337C5" w:rsidP="00143853">
      <w:pPr>
        <w:pStyle w:val="NormalWeb"/>
        <w:spacing w:before="0" w:beforeAutospacing="0" w:after="0" w:afterAutospacing="0"/>
        <w:jc w:val="both"/>
        <w:rPr>
          <w:lang w:val="es-MX"/>
        </w:rPr>
      </w:pPr>
      <w:r w:rsidRPr="008C435E">
        <w:rPr>
          <w:lang w:val="es-MX"/>
        </w:rPr>
        <w:t xml:space="preserve"> Lo mismo sucede cuando si el número de observaciones es bajo y la distribución de los predictores es aproximadamente normal en cada clase, en LDA hay mayor estabilidad. De acuerdo al Teorema de Bayes:</w:t>
      </w:r>
    </w:p>
    <w:p w14:paraId="3C4424AC" w14:textId="05AD1DF9" w:rsidR="00143853" w:rsidRPr="008C435E" w:rsidRDefault="00143853" w:rsidP="00143853">
      <w:pPr>
        <w:pStyle w:val="NormalWeb"/>
        <w:spacing w:before="0" w:beforeAutospacing="0" w:after="0" w:afterAutospacing="0"/>
        <w:jc w:val="both"/>
        <w:rPr>
          <w:lang w:val="es-MX"/>
        </w:rPr>
      </w:pPr>
      <w:r w:rsidRPr="008C435E">
        <w:rPr>
          <w:lang w:val="es-MX"/>
        </w:rPr>
        <w:t xml:space="preserve"> </w:t>
      </w:r>
    </w:p>
    <w:p w14:paraId="013F2794" w14:textId="48C8C40D" w:rsidR="00143853" w:rsidRPr="008C435E" w:rsidRDefault="003337C5" w:rsidP="00143853">
      <w:pPr>
        <w:pStyle w:val="NormalWeb"/>
        <w:spacing w:before="0" w:beforeAutospacing="0" w:after="0" w:afterAutospacing="0"/>
        <w:jc w:val="both"/>
        <w:rPr>
          <w:lang w:val="es-MX"/>
        </w:rPr>
      </w:pPr>
      <w:r w:rsidRPr="008C435E">
        <w:rPr>
          <w:lang w:val="es-MX"/>
        </w:rPr>
        <w:drawing>
          <wp:inline distT="0" distB="0" distL="0" distR="0" wp14:anchorId="59160701" wp14:editId="3D179ADD">
            <wp:extent cx="4905376" cy="62168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7326" cy="633341"/>
                    </a:xfrm>
                    <a:prstGeom prst="rect">
                      <a:avLst/>
                    </a:prstGeom>
                  </pic:spPr>
                </pic:pic>
              </a:graphicData>
            </a:graphic>
          </wp:inline>
        </w:drawing>
      </w:r>
    </w:p>
    <w:p w14:paraId="2D492B0A" w14:textId="01A01894" w:rsidR="00143853" w:rsidRPr="008C435E" w:rsidRDefault="00143853" w:rsidP="00143853">
      <w:pPr>
        <w:pStyle w:val="NormalWeb"/>
        <w:spacing w:before="0" w:beforeAutospacing="0" w:after="0" w:afterAutospacing="0"/>
        <w:jc w:val="both"/>
        <w:rPr>
          <w:lang w:val="es-MX"/>
        </w:rPr>
      </w:pPr>
    </w:p>
    <w:p w14:paraId="6E4C6CA6" w14:textId="77777777" w:rsidR="003337C5" w:rsidRPr="008C435E" w:rsidRDefault="003337C5" w:rsidP="00143853">
      <w:pPr>
        <w:pStyle w:val="NormalWeb"/>
        <w:spacing w:before="0" w:beforeAutospacing="0" w:after="0" w:afterAutospacing="0"/>
        <w:jc w:val="both"/>
        <w:rPr>
          <w:lang w:val="es-MX"/>
        </w:rPr>
      </w:pPr>
    </w:p>
    <w:p w14:paraId="20D7F874" w14:textId="77777777" w:rsidR="003337C5" w:rsidRPr="008C435E" w:rsidRDefault="003337C5" w:rsidP="003337C5">
      <w:pPr>
        <w:rPr>
          <w:lang w:val="es-MX"/>
        </w:rPr>
      </w:pPr>
      <w:r w:rsidRPr="008C435E">
        <w:rPr>
          <w:lang w:val="es-MX"/>
        </w:rPr>
        <w:t>Esta fórmula se puede simplificar mediante transformación logarítmica:</w:t>
      </w:r>
    </w:p>
    <w:p w14:paraId="1863399C" w14:textId="77777777" w:rsidR="003337C5" w:rsidRPr="008C435E" w:rsidRDefault="003337C5" w:rsidP="003337C5">
      <w:pPr>
        <w:rPr>
          <w:lang w:val="es-MX"/>
        </w:rPr>
      </w:pPr>
    </w:p>
    <w:p w14:paraId="31A5C361" w14:textId="77777777" w:rsidR="003337C5" w:rsidRPr="008C435E" w:rsidRDefault="003337C5" w:rsidP="003337C5">
      <w:pPr>
        <w:rPr>
          <w:lang w:val="es-MX"/>
        </w:rPr>
      </w:pPr>
      <w:r w:rsidRPr="008C435E">
        <w:rPr>
          <w:lang w:val="es-MX"/>
        </w:rPr>
        <w:lastRenderedPageBreak/>
        <w:drawing>
          <wp:inline distT="0" distB="0" distL="0" distR="0" wp14:anchorId="3D4B36F7" wp14:editId="09887B80">
            <wp:extent cx="5296639" cy="52394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96639" cy="523948"/>
                    </a:xfrm>
                    <a:prstGeom prst="rect">
                      <a:avLst/>
                    </a:prstGeom>
                  </pic:spPr>
                </pic:pic>
              </a:graphicData>
            </a:graphic>
          </wp:inline>
        </w:drawing>
      </w:r>
    </w:p>
    <w:p w14:paraId="3F45326F" w14:textId="77777777" w:rsidR="003337C5" w:rsidRPr="008C435E" w:rsidRDefault="003337C5" w:rsidP="003337C5">
      <w:pPr>
        <w:rPr>
          <w:lang w:val="es-MX"/>
        </w:rPr>
      </w:pPr>
    </w:p>
    <w:p w14:paraId="5CACB021" w14:textId="77777777" w:rsidR="003337C5" w:rsidRPr="008C435E" w:rsidRDefault="003337C5" w:rsidP="003337C5">
      <w:pPr>
        <w:rPr>
          <w:lang w:val="es-MX"/>
        </w:rPr>
      </w:pPr>
    </w:p>
    <w:p w14:paraId="67EDB9BA" w14:textId="77777777" w:rsidR="003337C5" w:rsidRPr="008C435E" w:rsidRDefault="003337C5" w:rsidP="003337C5">
      <w:pPr>
        <w:shd w:val="clear" w:color="auto" w:fill="FFFFFF"/>
        <w:spacing w:after="158"/>
        <w:jc w:val="both"/>
        <w:rPr>
          <w:spacing w:val="2"/>
          <w:sz w:val="27"/>
          <w:szCs w:val="27"/>
          <w:lang w:val="es-MX"/>
        </w:rPr>
      </w:pPr>
    </w:p>
    <w:p w14:paraId="25FB094F" w14:textId="77777777" w:rsidR="003337C5" w:rsidRPr="003337C5" w:rsidRDefault="003337C5" w:rsidP="003337C5">
      <w:pPr>
        <w:shd w:val="clear" w:color="auto" w:fill="FFFFFF"/>
        <w:spacing w:after="158"/>
        <w:jc w:val="both"/>
        <w:rPr>
          <w:spacing w:val="2"/>
          <w:lang w:val="es-MX"/>
        </w:rPr>
      </w:pPr>
      <w:r w:rsidRPr="003337C5">
        <w:rPr>
          <w:spacing w:val="2"/>
          <w:lang w:val="es-MX"/>
        </w:rPr>
        <w:t>Las condiciones que se deben cumplir para que un Análisis Discriminante Lineal sea válido son:</w:t>
      </w:r>
    </w:p>
    <w:p w14:paraId="2AA0F564" w14:textId="77777777" w:rsidR="003337C5" w:rsidRPr="003337C5" w:rsidRDefault="003337C5" w:rsidP="003337C5">
      <w:pPr>
        <w:numPr>
          <w:ilvl w:val="0"/>
          <w:numId w:val="11"/>
        </w:numPr>
        <w:shd w:val="clear" w:color="auto" w:fill="FFFFFF"/>
        <w:spacing w:after="158"/>
        <w:jc w:val="both"/>
        <w:rPr>
          <w:spacing w:val="2"/>
          <w:lang w:val="es-MX"/>
        </w:rPr>
      </w:pPr>
      <w:r w:rsidRPr="003337C5">
        <w:rPr>
          <w:spacing w:val="2"/>
          <w:lang w:val="es-MX"/>
        </w:rPr>
        <w:t>Cada predictor que forma parte del modelo se distribuye de forma normal en cada una de las clases de la variable respuesta. En el caso de múltiples predictores, las observaciones siguen una distribución normal multivariante en todas las clases.</w:t>
      </w:r>
    </w:p>
    <w:p w14:paraId="7BF2C10F" w14:textId="77777777" w:rsidR="003337C5" w:rsidRPr="003337C5" w:rsidRDefault="003337C5" w:rsidP="003337C5">
      <w:pPr>
        <w:numPr>
          <w:ilvl w:val="0"/>
          <w:numId w:val="11"/>
        </w:numPr>
        <w:shd w:val="clear" w:color="auto" w:fill="FFFFFF"/>
        <w:spacing w:after="158"/>
        <w:jc w:val="both"/>
        <w:rPr>
          <w:spacing w:val="2"/>
          <w:lang w:val="es-MX"/>
        </w:rPr>
      </w:pPr>
      <w:r w:rsidRPr="003337C5">
        <w:rPr>
          <w:spacing w:val="2"/>
          <w:lang w:val="es-MX"/>
        </w:rPr>
        <w:t>La varianza del predictor es igual en todas las clases de la variable respuesta. En el caso de múltiples predictores, la matriz de covarianza es igual en todas las clases. Si esto no se cumple se recurre a Análisis Discriminante Cuadrático (</w:t>
      </w:r>
      <w:r w:rsidRPr="003337C5">
        <w:rPr>
          <w:i/>
          <w:iCs/>
          <w:spacing w:val="2"/>
          <w:lang w:val="es-MX"/>
        </w:rPr>
        <w:t>QDA</w:t>
      </w:r>
      <w:r w:rsidRPr="003337C5">
        <w:rPr>
          <w:spacing w:val="2"/>
          <w:lang w:val="es-MX"/>
        </w:rPr>
        <w:t>).</w:t>
      </w:r>
    </w:p>
    <w:p w14:paraId="2AE56472" w14:textId="45687888" w:rsidR="003337C5" w:rsidRPr="008C435E" w:rsidRDefault="003337C5" w:rsidP="003337C5">
      <w:pPr>
        <w:shd w:val="clear" w:color="auto" w:fill="FFFFFF"/>
        <w:spacing w:after="158"/>
        <w:jc w:val="both"/>
        <w:rPr>
          <w:spacing w:val="2"/>
        </w:rPr>
      </w:pPr>
      <w:r w:rsidRPr="003337C5">
        <w:rPr>
          <w:spacing w:val="2"/>
          <w:lang w:val="es-MX"/>
        </w:rPr>
        <w:t xml:space="preserve">Cuando la condición de normalidad no se cumple, el LDA pierde </w:t>
      </w:r>
      <w:r w:rsidRPr="008C435E">
        <w:rPr>
          <w:spacing w:val="2"/>
          <w:lang w:val="es-MX"/>
        </w:rPr>
        <w:t>precisión,</w:t>
      </w:r>
      <w:r w:rsidRPr="003337C5">
        <w:rPr>
          <w:spacing w:val="2"/>
          <w:lang w:val="es-MX"/>
        </w:rPr>
        <w:t xml:space="preserve"> pero aun así puede llegar a clasificaciones relativamente buenas. </w:t>
      </w:r>
      <w:r w:rsidRPr="003337C5">
        <w:rPr>
          <w:i/>
          <w:iCs/>
          <w:spacing w:val="2"/>
        </w:rPr>
        <w:t xml:space="preserve">Using discriminant analysis for multi-class classification: an experimental investigation (Tao Li, </w:t>
      </w:r>
      <w:proofErr w:type="spellStart"/>
      <w:r w:rsidRPr="003337C5">
        <w:rPr>
          <w:i/>
          <w:iCs/>
          <w:spacing w:val="2"/>
        </w:rPr>
        <w:t>Shenghuo</w:t>
      </w:r>
      <w:proofErr w:type="spellEnd"/>
      <w:r w:rsidRPr="003337C5">
        <w:rPr>
          <w:i/>
          <w:iCs/>
          <w:spacing w:val="2"/>
        </w:rPr>
        <w:t xml:space="preserve"> Zhu, </w:t>
      </w:r>
      <w:proofErr w:type="spellStart"/>
      <w:r w:rsidRPr="003337C5">
        <w:rPr>
          <w:i/>
          <w:iCs/>
          <w:spacing w:val="2"/>
        </w:rPr>
        <w:t>Mitsunori</w:t>
      </w:r>
      <w:proofErr w:type="spellEnd"/>
      <w:r w:rsidRPr="003337C5">
        <w:rPr>
          <w:i/>
          <w:iCs/>
          <w:spacing w:val="2"/>
        </w:rPr>
        <w:t xml:space="preserve"> </w:t>
      </w:r>
      <w:proofErr w:type="spellStart"/>
      <w:r w:rsidRPr="003337C5">
        <w:rPr>
          <w:i/>
          <w:iCs/>
          <w:spacing w:val="2"/>
        </w:rPr>
        <w:t>Ogihara</w:t>
      </w:r>
      <w:proofErr w:type="spellEnd"/>
      <w:r w:rsidRPr="003337C5">
        <w:rPr>
          <w:i/>
          <w:iCs/>
          <w:spacing w:val="2"/>
        </w:rPr>
        <w:t>)</w:t>
      </w:r>
      <w:r w:rsidRPr="003337C5">
        <w:rPr>
          <w:spacing w:val="2"/>
        </w:rPr>
        <w:t>.</w:t>
      </w:r>
    </w:p>
    <w:p w14:paraId="53E4D3D8" w14:textId="0C9FE887" w:rsidR="008C435E" w:rsidRPr="008C435E" w:rsidRDefault="008C435E" w:rsidP="003337C5">
      <w:pPr>
        <w:shd w:val="clear" w:color="auto" w:fill="FFFFFF"/>
        <w:spacing w:after="158"/>
        <w:jc w:val="both"/>
        <w:rPr>
          <w:spacing w:val="2"/>
        </w:rPr>
      </w:pPr>
    </w:p>
    <w:p w14:paraId="6DA83B76" w14:textId="7B833020" w:rsidR="008C435E" w:rsidRPr="008C435E" w:rsidRDefault="008C435E" w:rsidP="003337C5">
      <w:pPr>
        <w:shd w:val="clear" w:color="auto" w:fill="FFFFFF"/>
        <w:spacing w:after="158"/>
        <w:jc w:val="both"/>
        <w:rPr>
          <w:spacing w:val="2"/>
        </w:rPr>
      </w:pPr>
      <w:proofErr w:type="spellStart"/>
      <w:r w:rsidRPr="008C435E">
        <w:rPr>
          <w:spacing w:val="2"/>
        </w:rPr>
        <w:t>Ejemplo</w:t>
      </w:r>
      <w:proofErr w:type="spellEnd"/>
      <w:r w:rsidRPr="008C435E">
        <w:rPr>
          <w:spacing w:val="2"/>
        </w:rPr>
        <w:t>:</w:t>
      </w:r>
    </w:p>
    <w:p w14:paraId="72DA4737" w14:textId="5117313E" w:rsidR="008C435E" w:rsidRPr="008C435E" w:rsidRDefault="008C435E" w:rsidP="003337C5">
      <w:pPr>
        <w:shd w:val="clear" w:color="auto" w:fill="FFFFFF"/>
        <w:spacing w:after="158"/>
        <w:jc w:val="both"/>
        <w:rPr>
          <w:spacing w:val="2"/>
        </w:rPr>
      </w:pPr>
      <w:r w:rsidRPr="008C435E">
        <w:rPr>
          <w:spacing w:val="2"/>
        </w:rPr>
        <w:drawing>
          <wp:inline distT="0" distB="0" distL="0" distR="0" wp14:anchorId="01C902FA" wp14:editId="1783D011">
            <wp:extent cx="5144218" cy="285789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4218" cy="2857899"/>
                    </a:xfrm>
                    <a:prstGeom prst="rect">
                      <a:avLst/>
                    </a:prstGeom>
                  </pic:spPr>
                </pic:pic>
              </a:graphicData>
            </a:graphic>
          </wp:inline>
        </w:drawing>
      </w:r>
    </w:p>
    <w:p w14:paraId="022EC09C" w14:textId="39F2336E" w:rsidR="008C435E" w:rsidRPr="008C435E" w:rsidRDefault="008C435E" w:rsidP="003337C5">
      <w:pPr>
        <w:shd w:val="clear" w:color="auto" w:fill="FFFFFF"/>
        <w:spacing w:after="158"/>
        <w:jc w:val="both"/>
        <w:rPr>
          <w:spacing w:val="2"/>
        </w:rPr>
      </w:pPr>
    </w:p>
    <w:p w14:paraId="5EBA2B04" w14:textId="77777777" w:rsidR="008C435E" w:rsidRPr="008C435E" w:rsidRDefault="008C435E" w:rsidP="003337C5">
      <w:pPr>
        <w:shd w:val="clear" w:color="auto" w:fill="FFFFFF"/>
        <w:spacing w:after="158"/>
        <w:jc w:val="both"/>
        <w:rPr>
          <w:spacing w:val="2"/>
          <w:shd w:val="clear" w:color="auto" w:fill="FFFFFF"/>
          <w:lang w:val="es-MX"/>
        </w:rPr>
      </w:pPr>
    </w:p>
    <w:p w14:paraId="57AC59C0" w14:textId="77777777" w:rsidR="008C435E" w:rsidRPr="008C435E" w:rsidRDefault="008C435E" w:rsidP="003337C5">
      <w:pPr>
        <w:shd w:val="clear" w:color="auto" w:fill="FFFFFF"/>
        <w:spacing w:after="158"/>
        <w:jc w:val="both"/>
        <w:rPr>
          <w:spacing w:val="2"/>
          <w:shd w:val="clear" w:color="auto" w:fill="FFFFFF"/>
          <w:lang w:val="es-MX"/>
        </w:rPr>
      </w:pPr>
    </w:p>
    <w:p w14:paraId="1BABE1BF" w14:textId="2711245A" w:rsidR="008C435E" w:rsidRPr="003337C5" w:rsidRDefault="008C435E" w:rsidP="003337C5">
      <w:pPr>
        <w:shd w:val="clear" w:color="auto" w:fill="FFFFFF"/>
        <w:spacing w:after="158"/>
        <w:jc w:val="both"/>
        <w:rPr>
          <w:spacing w:val="2"/>
          <w:lang w:val="es-MX"/>
        </w:rPr>
      </w:pPr>
      <w:r w:rsidRPr="008C435E">
        <w:rPr>
          <w:spacing w:val="2"/>
          <w:shd w:val="clear" w:color="auto" w:fill="FFFFFF"/>
          <w:lang w:val="es-MX"/>
        </w:rPr>
        <w:lastRenderedPageBreak/>
        <w:t>El clasificador cuadrático o </w:t>
      </w:r>
      <w:proofErr w:type="spellStart"/>
      <w:r w:rsidRPr="008C435E">
        <w:rPr>
          <w:rStyle w:val="Emphasis"/>
          <w:spacing w:val="2"/>
          <w:shd w:val="clear" w:color="auto" w:fill="FFFFFF"/>
          <w:lang w:val="es-MX"/>
        </w:rPr>
        <w:t>Quadratic</w:t>
      </w:r>
      <w:proofErr w:type="spellEnd"/>
      <w:r w:rsidRPr="008C435E">
        <w:rPr>
          <w:rStyle w:val="Emphasis"/>
          <w:spacing w:val="2"/>
          <w:shd w:val="clear" w:color="auto" w:fill="FFFFFF"/>
          <w:lang w:val="es-MX"/>
        </w:rPr>
        <w:t xml:space="preserve"> </w:t>
      </w:r>
      <w:proofErr w:type="spellStart"/>
      <w:r w:rsidRPr="008C435E">
        <w:rPr>
          <w:rStyle w:val="Emphasis"/>
          <w:spacing w:val="2"/>
          <w:shd w:val="clear" w:color="auto" w:fill="FFFFFF"/>
          <w:lang w:val="es-MX"/>
        </w:rPr>
        <w:t>Discriminat</w:t>
      </w:r>
      <w:proofErr w:type="spellEnd"/>
      <w:r w:rsidRPr="008C435E">
        <w:rPr>
          <w:rStyle w:val="Emphasis"/>
          <w:spacing w:val="2"/>
          <w:shd w:val="clear" w:color="auto" w:fill="FFFFFF"/>
          <w:lang w:val="es-MX"/>
        </w:rPr>
        <w:t xml:space="preserve"> </w:t>
      </w:r>
      <w:proofErr w:type="spellStart"/>
      <w:r w:rsidRPr="008C435E">
        <w:rPr>
          <w:rStyle w:val="Emphasis"/>
          <w:spacing w:val="2"/>
          <w:shd w:val="clear" w:color="auto" w:fill="FFFFFF"/>
          <w:lang w:val="es-MX"/>
        </w:rPr>
        <w:t>Analysis</w:t>
      </w:r>
      <w:proofErr w:type="spellEnd"/>
      <w:r w:rsidRPr="008C435E">
        <w:rPr>
          <w:rStyle w:val="Emphasis"/>
          <w:spacing w:val="2"/>
          <w:shd w:val="clear" w:color="auto" w:fill="FFFFFF"/>
          <w:lang w:val="es-MX"/>
        </w:rPr>
        <w:t xml:space="preserve"> QDA</w:t>
      </w:r>
      <w:r w:rsidRPr="008C435E">
        <w:rPr>
          <w:spacing w:val="2"/>
          <w:shd w:val="clear" w:color="auto" w:fill="FFFFFF"/>
          <w:lang w:val="es-MX"/>
        </w:rPr>
        <w:t> se asemeja en gran medida al </w:t>
      </w:r>
      <w:r w:rsidRPr="008C435E">
        <w:rPr>
          <w:rStyle w:val="Emphasis"/>
          <w:spacing w:val="2"/>
          <w:shd w:val="clear" w:color="auto" w:fill="FFFFFF"/>
          <w:lang w:val="es-MX"/>
        </w:rPr>
        <w:t>LDA</w:t>
      </w:r>
      <w:r w:rsidRPr="008C435E">
        <w:rPr>
          <w:spacing w:val="2"/>
          <w:shd w:val="clear" w:color="auto" w:fill="FFFFFF"/>
          <w:lang w:val="es-MX"/>
        </w:rPr>
        <w:t>, con la única diferencia de que el </w:t>
      </w:r>
      <w:r w:rsidRPr="008C435E">
        <w:rPr>
          <w:rStyle w:val="Emphasis"/>
          <w:spacing w:val="2"/>
          <w:shd w:val="clear" w:color="auto" w:fill="FFFFFF"/>
          <w:lang w:val="es-MX"/>
        </w:rPr>
        <w:t>QDA</w:t>
      </w:r>
      <w:r w:rsidRPr="008C435E">
        <w:rPr>
          <w:spacing w:val="2"/>
          <w:shd w:val="clear" w:color="auto" w:fill="FFFFFF"/>
          <w:lang w:val="es-MX"/>
        </w:rPr>
        <w:t> considera que cada clase </w:t>
      </w:r>
      <w:r w:rsidRPr="008C435E">
        <w:rPr>
          <w:rStyle w:val="Emphasis"/>
          <w:spacing w:val="2"/>
          <w:shd w:val="clear" w:color="auto" w:fill="FFFFFF"/>
          <w:lang w:val="es-MX"/>
        </w:rPr>
        <w:t>k</w:t>
      </w:r>
      <w:r w:rsidRPr="008C435E">
        <w:rPr>
          <w:spacing w:val="2"/>
          <w:shd w:val="clear" w:color="auto" w:fill="FFFFFF"/>
          <w:lang w:val="es-MX"/>
        </w:rPr>
        <w:t> tiene su propia matriz de covarianza </w:t>
      </w:r>
      <w:r w:rsidRPr="008C435E">
        <w:rPr>
          <w:rStyle w:val="mo"/>
          <w:bdr w:val="none" w:sz="0" w:space="0" w:color="auto" w:frame="1"/>
          <w:shd w:val="clear" w:color="auto" w:fill="FFFFFF"/>
          <w:lang w:val="es-MX"/>
        </w:rPr>
        <w:t>(∑</w:t>
      </w:r>
      <w:proofErr w:type="gramStart"/>
      <w:r w:rsidRPr="008C435E">
        <w:rPr>
          <w:rStyle w:val="mi"/>
          <w:bdr w:val="none" w:sz="0" w:space="0" w:color="auto" w:frame="1"/>
          <w:shd w:val="clear" w:color="auto" w:fill="FFFFFF"/>
          <w:lang w:val="es-MX"/>
        </w:rPr>
        <w:t>k</w:t>
      </w:r>
      <w:r w:rsidRPr="008C435E">
        <w:rPr>
          <w:rStyle w:val="mo"/>
          <w:bdr w:val="none" w:sz="0" w:space="0" w:color="auto" w:frame="1"/>
          <w:shd w:val="clear" w:color="auto" w:fill="FFFFFF"/>
          <w:lang w:val="es-MX"/>
        </w:rPr>
        <w:t>)</w:t>
      </w:r>
      <w:r w:rsidRPr="008C435E">
        <w:rPr>
          <w:rStyle w:val="mjxassistivemathml"/>
          <w:bdr w:val="none" w:sz="0" w:space="0" w:color="auto" w:frame="1"/>
          <w:shd w:val="clear" w:color="auto" w:fill="FFFFFF"/>
          <w:lang w:val="es-MX"/>
        </w:rPr>
        <w:t>(</w:t>
      </w:r>
      <w:proofErr w:type="gramEnd"/>
      <w:r w:rsidRPr="008C435E">
        <w:rPr>
          <w:rStyle w:val="mjxassistivemathml"/>
          <w:bdr w:val="none" w:sz="0" w:space="0" w:color="auto" w:frame="1"/>
          <w:shd w:val="clear" w:color="auto" w:fill="FFFFFF"/>
          <w:lang w:val="es-MX"/>
        </w:rPr>
        <w:t>∑k)</w:t>
      </w:r>
      <w:r w:rsidRPr="008C435E">
        <w:rPr>
          <w:spacing w:val="2"/>
          <w:shd w:val="clear" w:color="auto" w:fill="FFFFFF"/>
          <w:lang w:val="es-MX"/>
        </w:rPr>
        <w:t> y, como consecuencia, la función discriminante toma forma cuadrática:</w:t>
      </w:r>
    </w:p>
    <w:p w14:paraId="2FD14522" w14:textId="2DBF15E9" w:rsidR="003337C5" w:rsidRPr="008C435E" w:rsidRDefault="008C435E" w:rsidP="00143853">
      <w:pPr>
        <w:pStyle w:val="NormalWeb"/>
        <w:spacing w:before="0" w:beforeAutospacing="0" w:after="0" w:afterAutospacing="0"/>
        <w:jc w:val="both"/>
        <w:rPr>
          <w:lang w:val="es-MX"/>
        </w:rPr>
      </w:pPr>
      <w:r w:rsidRPr="008C435E">
        <w:rPr>
          <w:lang w:val="es-MX"/>
        </w:rPr>
        <w:drawing>
          <wp:inline distT="0" distB="0" distL="0" distR="0" wp14:anchorId="3788FA59" wp14:editId="60639E2D">
            <wp:extent cx="5612130" cy="40513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05130"/>
                    </a:xfrm>
                    <a:prstGeom prst="rect">
                      <a:avLst/>
                    </a:prstGeom>
                  </pic:spPr>
                </pic:pic>
              </a:graphicData>
            </a:graphic>
          </wp:inline>
        </w:drawing>
      </w:r>
    </w:p>
    <w:p w14:paraId="16B86603" w14:textId="3B2E36D0" w:rsidR="008C435E" w:rsidRPr="008C435E" w:rsidRDefault="008C435E" w:rsidP="00143853">
      <w:pPr>
        <w:pStyle w:val="NormalWeb"/>
        <w:spacing w:before="0" w:beforeAutospacing="0" w:after="0" w:afterAutospacing="0"/>
        <w:jc w:val="both"/>
        <w:rPr>
          <w:lang w:val="es-MX"/>
        </w:rPr>
      </w:pPr>
    </w:p>
    <w:p w14:paraId="579E5936" w14:textId="77777777" w:rsidR="008C435E" w:rsidRPr="008C435E" w:rsidRDefault="008C435E" w:rsidP="008C435E">
      <w:pPr>
        <w:pStyle w:val="NormalWeb"/>
        <w:shd w:val="clear" w:color="auto" w:fill="FFFFFF"/>
        <w:spacing w:before="0" w:beforeAutospacing="0" w:after="0" w:afterAutospacing="0"/>
        <w:jc w:val="both"/>
        <w:rPr>
          <w:spacing w:val="2"/>
          <w:lang w:val="es-MX"/>
        </w:rPr>
      </w:pPr>
      <w:r w:rsidRPr="008C435E">
        <w:rPr>
          <w:spacing w:val="2"/>
          <w:lang w:val="es-MX"/>
        </w:rPr>
        <w:t>Para poder calcular la </w:t>
      </w:r>
      <w:r w:rsidRPr="008C435E">
        <w:rPr>
          <w:rStyle w:val="Emphasis"/>
          <w:spacing w:val="2"/>
          <w:lang w:val="es-MX"/>
        </w:rPr>
        <w:t xml:space="preserve">posterior </w:t>
      </w:r>
      <w:proofErr w:type="spellStart"/>
      <w:r w:rsidRPr="008C435E">
        <w:rPr>
          <w:rStyle w:val="Emphasis"/>
          <w:spacing w:val="2"/>
          <w:lang w:val="es-MX"/>
        </w:rPr>
        <w:t>probability</w:t>
      </w:r>
      <w:proofErr w:type="spellEnd"/>
      <w:r w:rsidRPr="008C435E">
        <w:rPr>
          <w:spacing w:val="2"/>
          <w:lang w:val="es-MX"/>
        </w:rPr>
        <w:t> a partir de esta ecuación discriminante es necesario estimar, para cada clase, </w:t>
      </w:r>
      <w:r w:rsidRPr="008C435E">
        <w:rPr>
          <w:rStyle w:val="mo"/>
          <w:bdr w:val="none" w:sz="0" w:space="0" w:color="auto" w:frame="1"/>
          <w:lang w:val="es-MX"/>
        </w:rPr>
        <w:t>(∑</w:t>
      </w:r>
      <w:proofErr w:type="gramStart"/>
      <w:r w:rsidRPr="008C435E">
        <w:rPr>
          <w:rStyle w:val="mi"/>
          <w:bdr w:val="none" w:sz="0" w:space="0" w:color="auto" w:frame="1"/>
          <w:lang w:val="es-MX"/>
        </w:rPr>
        <w:t>k</w:t>
      </w:r>
      <w:r w:rsidRPr="008C435E">
        <w:rPr>
          <w:rStyle w:val="mo"/>
          <w:bdr w:val="none" w:sz="0" w:space="0" w:color="auto" w:frame="1"/>
          <w:lang w:val="es-MX"/>
        </w:rPr>
        <w:t>)</w:t>
      </w:r>
      <w:r w:rsidRPr="008C435E">
        <w:rPr>
          <w:rStyle w:val="mjxassistivemathml"/>
          <w:bdr w:val="none" w:sz="0" w:space="0" w:color="auto" w:frame="1"/>
          <w:lang w:val="es-MX"/>
        </w:rPr>
        <w:t>(</w:t>
      </w:r>
      <w:proofErr w:type="gramEnd"/>
      <w:r w:rsidRPr="008C435E">
        <w:rPr>
          <w:rStyle w:val="mjxassistivemathml"/>
          <w:bdr w:val="none" w:sz="0" w:space="0" w:color="auto" w:frame="1"/>
          <w:lang w:val="es-MX"/>
        </w:rPr>
        <w:t>∑k)</w:t>
      </w:r>
      <w:r w:rsidRPr="008C435E">
        <w:rPr>
          <w:spacing w:val="2"/>
          <w:lang w:val="es-MX"/>
        </w:rPr>
        <w:t>, </w:t>
      </w:r>
      <w:r w:rsidRPr="008C435E">
        <w:rPr>
          <w:rStyle w:val="mi"/>
          <w:bdr w:val="none" w:sz="0" w:space="0" w:color="auto" w:frame="1"/>
        </w:rPr>
        <w:t>μ</w:t>
      </w:r>
      <w:r w:rsidRPr="008C435E">
        <w:rPr>
          <w:rStyle w:val="mi"/>
          <w:bdr w:val="none" w:sz="0" w:space="0" w:color="auto" w:frame="1"/>
          <w:lang w:val="es-MX"/>
        </w:rPr>
        <w:t>k</w:t>
      </w:r>
      <w:r w:rsidRPr="008C435E">
        <w:rPr>
          <w:rStyle w:val="mjxassistivemathml"/>
          <w:bdr w:val="none" w:sz="0" w:space="0" w:color="auto" w:frame="1"/>
        </w:rPr>
        <w:t>μ</w:t>
      </w:r>
      <w:r w:rsidRPr="008C435E">
        <w:rPr>
          <w:rStyle w:val="mjxassistivemathml"/>
          <w:bdr w:val="none" w:sz="0" w:space="0" w:color="auto" w:frame="1"/>
          <w:lang w:val="es-MX"/>
        </w:rPr>
        <w:t>k</w:t>
      </w:r>
      <w:r w:rsidRPr="008C435E">
        <w:rPr>
          <w:spacing w:val="2"/>
          <w:lang w:val="es-MX"/>
        </w:rPr>
        <w:t> y </w:t>
      </w:r>
      <w:r w:rsidRPr="008C435E">
        <w:rPr>
          <w:rStyle w:val="mi"/>
          <w:bdr w:val="none" w:sz="0" w:space="0" w:color="auto" w:frame="1"/>
        </w:rPr>
        <w:t>π</w:t>
      </w:r>
      <w:r w:rsidRPr="008C435E">
        <w:rPr>
          <w:rStyle w:val="mi"/>
          <w:bdr w:val="none" w:sz="0" w:space="0" w:color="auto" w:frame="1"/>
          <w:lang w:val="es-MX"/>
        </w:rPr>
        <w:t>k</w:t>
      </w:r>
      <w:r w:rsidRPr="008C435E">
        <w:rPr>
          <w:rStyle w:val="mjxassistivemathml"/>
          <w:bdr w:val="none" w:sz="0" w:space="0" w:color="auto" w:frame="1"/>
        </w:rPr>
        <w:t>π</w:t>
      </w:r>
      <w:r w:rsidRPr="008C435E">
        <w:rPr>
          <w:rStyle w:val="mjxassistivemathml"/>
          <w:bdr w:val="none" w:sz="0" w:space="0" w:color="auto" w:frame="1"/>
          <w:lang w:val="es-MX"/>
        </w:rPr>
        <w:t>k</w:t>
      </w:r>
      <w:r w:rsidRPr="008C435E">
        <w:rPr>
          <w:spacing w:val="2"/>
          <w:lang w:val="es-MX"/>
        </w:rPr>
        <w:t> a partir de la muestra. Cada nueva observación se clasifica en aquella clase para la que el valor de la </w:t>
      </w:r>
      <w:r w:rsidRPr="008C435E">
        <w:rPr>
          <w:rStyle w:val="Emphasis"/>
          <w:spacing w:val="2"/>
          <w:lang w:val="es-MX"/>
        </w:rPr>
        <w:t xml:space="preserve">posterior </w:t>
      </w:r>
      <w:proofErr w:type="spellStart"/>
      <w:r w:rsidRPr="008C435E">
        <w:rPr>
          <w:rStyle w:val="Emphasis"/>
          <w:spacing w:val="2"/>
          <w:lang w:val="es-MX"/>
        </w:rPr>
        <w:t>probability</w:t>
      </w:r>
      <w:proofErr w:type="spellEnd"/>
      <w:r w:rsidRPr="008C435E">
        <w:rPr>
          <w:spacing w:val="2"/>
          <w:lang w:val="es-MX"/>
        </w:rPr>
        <w:t> sea mayor.</w:t>
      </w:r>
    </w:p>
    <w:p w14:paraId="70D151C5" w14:textId="77777777" w:rsidR="008C435E" w:rsidRPr="008C435E" w:rsidRDefault="008C435E" w:rsidP="008C435E">
      <w:pPr>
        <w:pStyle w:val="NormalWeb"/>
        <w:shd w:val="clear" w:color="auto" w:fill="FFFFFF"/>
        <w:spacing w:before="0" w:beforeAutospacing="0" w:after="158" w:afterAutospacing="0"/>
        <w:jc w:val="both"/>
        <w:rPr>
          <w:spacing w:val="2"/>
          <w:lang w:val="es-MX"/>
        </w:rPr>
      </w:pPr>
      <w:r w:rsidRPr="008C435E">
        <w:rPr>
          <w:rStyle w:val="Emphasis"/>
          <w:spacing w:val="2"/>
          <w:lang w:val="es-MX"/>
        </w:rPr>
        <w:t>QDA</w:t>
      </w:r>
      <w:r w:rsidRPr="008C435E">
        <w:rPr>
          <w:spacing w:val="2"/>
          <w:lang w:val="es-MX"/>
        </w:rPr>
        <w:t> genera límites de decisión curvos por lo que puede aplicarse a situaciones en las que la separación entre grupos no es lineal.</w:t>
      </w:r>
    </w:p>
    <w:p w14:paraId="76F9AC77" w14:textId="635A4871" w:rsidR="008C435E" w:rsidRPr="008C435E" w:rsidRDefault="008C435E" w:rsidP="00143853">
      <w:pPr>
        <w:pStyle w:val="NormalWeb"/>
        <w:spacing w:before="0" w:beforeAutospacing="0" w:after="0" w:afterAutospacing="0"/>
        <w:jc w:val="both"/>
        <w:rPr>
          <w:lang w:val="es-MX"/>
        </w:rPr>
      </w:pPr>
    </w:p>
    <w:p w14:paraId="0494F7F4" w14:textId="77777777" w:rsidR="008C435E" w:rsidRPr="008C435E" w:rsidRDefault="008C435E" w:rsidP="00143853">
      <w:pPr>
        <w:pStyle w:val="NormalWeb"/>
        <w:spacing w:before="0" w:beforeAutospacing="0" w:after="0" w:afterAutospacing="0"/>
        <w:jc w:val="both"/>
        <w:rPr>
          <w:lang w:val="es-MX"/>
        </w:rPr>
      </w:pPr>
    </w:p>
    <w:p w14:paraId="2588B44B" w14:textId="77777777" w:rsidR="008C435E" w:rsidRPr="008C435E" w:rsidRDefault="008C435E" w:rsidP="00143853">
      <w:pPr>
        <w:pStyle w:val="NormalWeb"/>
        <w:spacing w:before="0" w:beforeAutospacing="0" w:after="0" w:afterAutospacing="0"/>
        <w:jc w:val="both"/>
        <w:rPr>
          <w:lang w:val="es-MX"/>
        </w:rPr>
      </w:pPr>
    </w:p>
    <w:p w14:paraId="32A863E3" w14:textId="77777777" w:rsidR="008C435E" w:rsidRPr="008C435E" w:rsidRDefault="008C435E" w:rsidP="00143853">
      <w:pPr>
        <w:pStyle w:val="NormalWeb"/>
        <w:spacing w:before="0" w:beforeAutospacing="0" w:after="0" w:afterAutospacing="0"/>
        <w:jc w:val="both"/>
        <w:rPr>
          <w:lang w:val="es-MX"/>
        </w:rPr>
      </w:pPr>
    </w:p>
    <w:p w14:paraId="638E0C72" w14:textId="77777777" w:rsidR="008C435E" w:rsidRPr="008C435E" w:rsidRDefault="008C435E" w:rsidP="00143853">
      <w:pPr>
        <w:pStyle w:val="NormalWeb"/>
        <w:spacing w:before="0" w:beforeAutospacing="0" w:after="0" w:afterAutospacing="0"/>
        <w:jc w:val="both"/>
        <w:rPr>
          <w:lang w:val="es-MX"/>
        </w:rPr>
      </w:pPr>
    </w:p>
    <w:p w14:paraId="0B8D5C55" w14:textId="010CCFD7" w:rsidR="008C435E" w:rsidRPr="008C435E" w:rsidRDefault="008C435E" w:rsidP="00143853">
      <w:pPr>
        <w:pStyle w:val="NormalWeb"/>
        <w:spacing w:before="0" w:beforeAutospacing="0" w:after="0" w:afterAutospacing="0"/>
        <w:jc w:val="both"/>
        <w:rPr>
          <w:lang w:val="es-MX"/>
        </w:rPr>
      </w:pPr>
      <w:r w:rsidRPr="008C435E">
        <w:rPr>
          <w:lang w:val="es-MX"/>
        </w:rPr>
        <w:t>Ejemplo:</w:t>
      </w:r>
    </w:p>
    <w:p w14:paraId="4AEA575D" w14:textId="1B265C76" w:rsidR="008C435E" w:rsidRPr="008C435E" w:rsidRDefault="008C435E" w:rsidP="00143853">
      <w:pPr>
        <w:pStyle w:val="NormalWeb"/>
        <w:spacing w:before="0" w:beforeAutospacing="0" w:after="0" w:afterAutospacing="0"/>
        <w:jc w:val="both"/>
        <w:rPr>
          <w:lang w:val="es-MX"/>
        </w:rPr>
      </w:pPr>
    </w:p>
    <w:p w14:paraId="29B5CDE5" w14:textId="57D52FEC" w:rsidR="008C435E" w:rsidRPr="008C435E" w:rsidRDefault="008C435E" w:rsidP="00143853">
      <w:pPr>
        <w:pStyle w:val="NormalWeb"/>
        <w:spacing w:before="0" w:beforeAutospacing="0" w:after="0" w:afterAutospacing="0"/>
        <w:jc w:val="both"/>
        <w:rPr>
          <w:lang w:val="es-MX"/>
        </w:rPr>
      </w:pPr>
      <w:r w:rsidRPr="008C435E">
        <w:rPr>
          <w:lang w:val="es-MX"/>
        </w:rPr>
        <w:drawing>
          <wp:inline distT="0" distB="0" distL="0" distR="0" wp14:anchorId="289C54B1" wp14:editId="1069C99E">
            <wp:extent cx="4134427" cy="2981741"/>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34427" cy="2981741"/>
                    </a:xfrm>
                    <a:prstGeom prst="rect">
                      <a:avLst/>
                    </a:prstGeom>
                  </pic:spPr>
                </pic:pic>
              </a:graphicData>
            </a:graphic>
          </wp:inline>
        </w:drawing>
      </w:r>
    </w:p>
    <w:p w14:paraId="535B080C" w14:textId="6B3399CD" w:rsidR="008C435E" w:rsidRDefault="008C435E" w:rsidP="00143853">
      <w:pPr>
        <w:pStyle w:val="NormalWeb"/>
        <w:spacing w:before="0" w:beforeAutospacing="0" w:after="0" w:afterAutospacing="0"/>
        <w:jc w:val="both"/>
        <w:rPr>
          <w:lang w:val="es-MX"/>
        </w:rPr>
      </w:pPr>
    </w:p>
    <w:p w14:paraId="35A04296" w14:textId="77777777" w:rsidR="008C435E" w:rsidRPr="008C435E" w:rsidRDefault="008C435E" w:rsidP="00143853">
      <w:pPr>
        <w:pStyle w:val="NormalWeb"/>
        <w:spacing w:before="0" w:beforeAutospacing="0" w:after="0" w:afterAutospacing="0"/>
        <w:jc w:val="both"/>
        <w:rPr>
          <w:lang w:val="es-MX"/>
        </w:rPr>
      </w:pPr>
    </w:p>
    <w:p w14:paraId="63022053" w14:textId="639F0B08" w:rsidR="008C435E" w:rsidRPr="008C435E" w:rsidRDefault="008C435E" w:rsidP="00143853">
      <w:pPr>
        <w:pStyle w:val="NormalWeb"/>
        <w:spacing w:before="0" w:beforeAutospacing="0" w:after="0" w:afterAutospacing="0"/>
        <w:jc w:val="both"/>
        <w:rPr>
          <w:lang w:val="es-MX"/>
        </w:rPr>
      </w:pPr>
    </w:p>
    <w:p w14:paraId="67772DE9" w14:textId="62293516" w:rsidR="008C435E" w:rsidRPr="008C435E" w:rsidRDefault="008C435E" w:rsidP="00143853">
      <w:pPr>
        <w:pStyle w:val="NormalWeb"/>
        <w:spacing w:before="0" w:beforeAutospacing="0" w:after="0" w:afterAutospacing="0"/>
        <w:jc w:val="both"/>
        <w:rPr>
          <w:lang w:val="es-MX"/>
        </w:rPr>
      </w:pPr>
    </w:p>
    <w:p w14:paraId="61E666FB" w14:textId="5F098ACA" w:rsidR="008C435E" w:rsidRPr="008C435E" w:rsidRDefault="008C435E" w:rsidP="00143853">
      <w:pPr>
        <w:pStyle w:val="NormalWeb"/>
        <w:spacing w:before="0" w:beforeAutospacing="0" w:after="0" w:afterAutospacing="0"/>
        <w:jc w:val="both"/>
        <w:rPr>
          <w:lang w:val="es-MX"/>
        </w:rPr>
      </w:pPr>
    </w:p>
    <w:p w14:paraId="0C1E5EE6" w14:textId="77777777" w:rsidR="008C435E" w:rsidRPr="008C435E" w:rsidRDefault="008C435E" w:rsidP="00143853">
      <w:pPr>
        <w:pStyle w:val="NormalWeb"/>
        <w:spacing w:before="0" w:beforeAutospacing="0" w:after="0" w:afterAutospacing="0"/>
        <w:jc w:val="both"/>
        <w:rPr>
          <w:lang w:val="es-MX"/>
        </w:rPr>
      </w:pPr>
    </w:p>
    <w:p w14:paraId="7D80F74C" w14:textId="46E0ADB0" w:rsidR="008C435E" w:rsidRPr="008C435E" w:rsidRDefault="00DC2ACC" w:rsidP="003337C5">
      <w:pPr>
        <w:pStyle w:val="NormalWeb"/>
        <w:numPr>
          <w:ilvl w:val="0"/>
          <w:numId w:val="8"/>
        </w:numPr>
        <w:spacing w:before="480" w:beforeAutospacing="0" w:after="240" w:afterAutospacing="0"/>
        <w:jc w:val="both"/>
        <w:textAlignment w:val="baseline"/>
        <w:rPr>
          <w:b/>
          <w:bCs/>
          <w:smallCaps/>
          <w:sz w:val="26"/>
          <w:szCs w:val="26"/>
        </w:rPr>
      </w:pPr>
      <w:r w:rsidRPr="008C435E">
        <w:rPr>
          <w:b/>
          <w:bCs/>
          <w:smallCaps/>
          <w:sz w:val="26"/>
          <w:szCs w:val="26"/>
        </w:rPr>
        <w:lastRenderedPageBreak/>
        <w:t>DESARROLLO</w:t>
      </w:r>
    </w:p>
    <w:p w14:paraId="400A3EA0" w14:textId="31AB63FC" w:rsidR="008C435E" w:rsidRDefault="008C435E" w:rsidP="008C435E">
      <w:pPr>
        <w:pStyle w:val="ListParagraph"/>
        <w:numPr>
          <w:ilvl w:val="0"/>
          <w:numId w:val="12"/>
        </w:numPr>
        <w:rPr>
          <w:lang w:val="es-MX"/>
        </w:rPr>
      </w:pPr>
      <w:r w:rsidRPr="008C435E">
        <w:rPr>
          <w:lang w:val="es-MX"/>
        </w:rPr>
        <w:t>Se tienen como datos de entrada un archivo el cual se carga para el estudio de las técnicas QDA como LDA.</w:t>
      </w:r>
    </w:p>
    <w:p w14:paraId="61C2724A" w14:textId="2496C81D" w:rsidR="008C435E" w:rsidRDefault="008C435E" w:rsidP="008C435E">
      <w:pPr>
        <w:rPr>
          <w:lang w:val="es-MX"/>
        </w:rPr>
      </w:pPr>
    </w:p>
    <w:p w14:paraId="4787C864" w14:textId="198BD39A" w:rsidR="008C435E" w:rsidRDefault="008C435E" w:rsidP="008C435E">
      <w:pPr>
        <w:rPr>
          <w:lang w:val="es-MX"/>
        </w:rPr>
      </w:pPr>
      <w:r w:rsidRPr="008C435E">
        <w:rPr>
          <w:lang w:val="es-MX"/>
        </w:rPr>
        <w:drawing>
          <wp:inline distT="0" distB="0" distL="0" distR="0" wp14:anchorId="18BD8BA0" wp14:editId="7C80DF0D">
            <wp:extent cx="5439534" cy="342947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9534" cy="3429479"/>
                    </a:xfrm>
                    <a:prstGeom prst="rect">
                      <a:avLst/>
                    </a:prstGeom>
                  </pic:spPr>
                </pic:pic>
              </a:graphicData>
            </a:graphic>
          </wp:inline>
        </w:drawing>
      </w:r>
    </w:p>
    <w:p w14:paraId="37549C7E" w14:textId="78D1313A" w:rsidR="008C435E" w:rsidRDefault="008C435E" w:rsidP="008C435E">
      <w:pPr>
        <w:rPr>
          <w:lang w:val="es-MX"/>
        </w:rPr>
      </w:pPr>
    </w:p>
    <w:p w14:paraId="74504E83" w14:textId="06946178" w:rsidR="008C435E" w:rsidRDefault="008C435E" w:rsidP="008C435E">
      <w:pPr>
        <w:rPr>
          <w:lang w:val="es-MX"/>
        </w:rPr>
      </w:pPr>
    </w:p>
    <w:p w14:paraId="19F136B4" w14:textId="57101F74" w:rsidR="008C435E" w:rsidRPr="008C435E" w:rsidRDefault="008C435E" w:rsidP="008C435E">
      <w:pPr>
        <w:rPr>
          <w:lang w:val="es-MX"/>
        </w:rPr>
      </w:pPr>
    </w:p>
    <w:p w14:paraId="4893105B" w14:textId="139C893B" w:rsidR="008C435E" w:rsidRPr="008C435E" w:rsidRDefault="008C435E" w:rsidP="008C435E">
      <w:pPr>
        <w:rPr>
          <w:lang w:val="es-MX"/>
        </w:rPr>
      </w:pPr>
    </w:p>
    <w:p w14:paraId="5ECECFA0" w14:textId="334F8954" w:rsidR="008C435E" w:rsidRDefault="008C435E" w:rsidP="008C435E">
      <w:pPr>
        <w:pStyle w:val="ListParagraph"/>
        <w:numPr>
          <w:ilvl w:val="0"/>
          <w:numId w:val="12"/>
        </w:numPr>
        <w:rPr>
          <w:lang w:val="es-MX"/>
        </w:rPr>
      </w:pPr>
      <w:r w:rsidRPr="008C435E">
        <w:rPr>
          <w:lang w:val="es-MX"/>
        </w:rPr>
        <w:t>Se utiliza un segmento de datos como training y otro test el cual corresponde con el 80 y 20 porciento.</w:t>
      </w:r>
      <w:r>
        <w:rPr>
          <w:lang w:val="es-MX"/>
        </w:rPr>
        <w:t>\</w:t>
      </w:r>
    </w:p>
    <w:p w14:paraId="6BAD2E6F" w14:textId="30606B76" w:rsidR="008C435E" w:rsidRDefault="008C435E" w:rsidP="008C435E">
      <w:pPr>
        <w:pStyle w:val="ListParagraph"/>
        <w:numPr>
          <w:ilvl w:val="0"/>
          <w:numId w:val="12"/>
        </w:numPr>
        <w:rPr>
          <w:lang w:val="es-MX"/>
        </w:rPr>
      </w:pPr>
      <w:r>
        <w:rPr>
          <w:lang w:val="es-MX"/>
        </w:rPr>
        <w:t>Separamos los datos en clases con sus respectivas etiquetas.</w:t>
      </w:r>
    </w:p>
    <w:p w14:paraId="6477DDB4" w14:textId="632CC978" w:rsidR="008C435E" w:rsidRPr="008C435E" w:rsidRDefault="008C435E" w:rsidP="008C435E">
      <w:pPr>
        <w:pStyle w:val="ListParagraph"/>
        <w:numPr>
          <w:ilvl w:val="0"/>
          <w:numId w:val="12"/>
        </w:numPr>
        <w:rPr>
          <w:lang w:val="es-MX"/>
        </w:rPr>
      </w:pPr>
      <w:r>
        <w:rPr>
          <w:lang w:val="es-MX"/>
        </w:rPr>
        <w:t>Obtenemos las matrices de covarianza de los datos de entrenamiento</w:t>
      </w:r>
    </w:p>
    <w:p w14:paraId="2C15E50E" w14:textId="1EB20881" w:rsidR="00D56201" w:rsidRPr="008C435E" w:rsidRDefault="005452B5" w:rsidP="006111E1">
      <w:pPr>
        <w:pStyle w:val="NormalWeb"/>
        <w:spacing w:before="480" w:beforeAutospacing="0" w:after="240" w:afterAutospacing="0"/>
        <w:jc w:val="both"/>
        <w:textAlignment w:val="baseline"/>
        <w:rPr>
          <w:b/>
          <w:bCs/>
          <w:smallCaps/>
          <w:sz w:val="26"/>
          <w:szCs w:val="26"/>
          <w:lang w:val="es-MX"/>
        </w:rPr>
      </w:pPr>
      <w:r w:rsidRPr="008C435E">
        <w:rPr>
          <w:b/>
          <w:bCs/>
          <w:smallCaps/>
          <w:sz w:val="26"/>
          <w:szCs w:val="26"/>
          <w:lang w:val="es-MX"/>
        </w:rPr>
        <w:drawing>
          <wp:anchor distT="0" distB="0" distL="114300" distR="114300" simplePos="0" relativeHeight="251658240" behindDoc="1" locked="0" layoutInCell="1" allowOverlap="1" wp14:anchorId="0785B02B" wp14:editId="37C60C3F">
            <wp:simplePos x="0" y="0"/>
            <wp:positionH relativeFrom="column">
              <wp:posOffset>758190</wp:posOffset>
            </wp:positionH>
            <wp:positionV relativeFrom="paragraph">
              <wp:posOffset>310515</wp:posOffset>
            </wp:positionV>
            <wp:extent cx="3857625" cy="2315535"/>
            <wp:effectExtent l="0" t="0" r="0"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57625" cy="2315535"/>
                    </a:xfrm>
                    <a:prstGeom prst="rect">
                      <a:avLst/>
                    </a:prstGeom>
                  </pic:spPr>
                </pic:pic>
              </a:graphicData>
            </a:graphic>
            <wp14:sizeRelH relativeFrom="page">
              <wp14:pctWidth>0</wp14:pctWidth>
            </wp14:sizeRelH>
            <wp14:sizeRelV relativeFrom="page">
              <wp14:pctHeight>0</wp14:pctHeight>
            </wp14:sizeRelV>
          </wp:anchor>
        </w:drawing>
      </w:r>
    </w:p>
    <w:p w14:paraId="49A0EEB6" w14:textId="242AF2D1" w:rsidR="00D56201" w:rsidRPr="008C435E" w:rsidRDefault="00D56201" w:rsidP="006111E1">
      <w:pPr>
        <w:pStyle w:val="NormalWeb"/>
        <w:spacing w:before="480" w:beforeAutospacing="0" w:after="240" w:afterAutospacing="0"/>
        <w:jc w:val="both"/>
        <w:textAlignment w:val="baseline"/>
        <w:rPr>
          <w:b/>
          <w:bCs/>
          <w:smallCaps/>
          <w:sz w:val="26"/>
          <w:szCs w:val="26"/>
          <w:lang w:val="es-MX"/>
        </w:rPr>
      </w:pPr>
    </w:p>
    <w:p w14:paraId="2A51E607" w14:textId="405BF08E" w:rsidR="003337C5" w:rsidRPr="008C435E" w:rsidRDefault="003337C5" w:rsidP="006111E1">
      <w:pPr>
        <w:pStyle w:val="NormalWeb"/>
        <w:spacing w:before="480" w:beforeAutospacing="0" w:after="240" w:afterAutospacing="0"/>
        <w:jc w:val="both"/>
        <w:textAlignment w:val="baseline"/>
        <w:rPr>
          <w:b/>
          <w:bCs/>
          <w:smallCaps/>
          <w:sz w:val="26"/>
          <w:szCs w:val="26"/>
          <w:lang w:val="es-MX"/>
        </w:rPr>
      </w:pPr>
    </w:p>
    <w:p w14:paraId="22283C72" w14:textId="7CA3B87A" w:rsidR="003337C5" w:rsidRPr="008C435E" w:rsidRDefault="003337C5" w:rsidP="006111E1">
      <w:pPr>
        <w:pStyle w:val="NormalWeb"/>
        <w:spacing w:before="480" w:beforeAutospacing="0" w:after="240" w:afterAutospacing="0"/>
        <w:jc w:val="both"/>
        <w:textAlignment w:val="baseline"/>
        <w:rPr>
          <w:b/>
          <w:bCs/>
          <w:smallCaps/>
          <w:sz w:val="26"/>
          <w:szCs w:val="26"/>
          <w:lang w:val="es-MX"/>
        </w:rPr>
      </w:pPr>
    </w:p>
    <w:p w14:paraId="2FE92312" w14:textId="1DF34208" w:rsidR="003337C5" w:rsidRPr="008C435E" w:rsidRDefault="003337C5" w:rsidP="006111E1">
      <w:pPr>
        <w:pStyle w:val="NormalWeb"/>
        <w:spacing w:before="480" w:beforeAutospacing="0" w:after="240" w:afterAutospacing="0"/>
        <w:jc w:val="both"/>
        <w:textAlignment w:val="baseline"/>
        <w:rPr>
          <w:b/>
          <w:bCs/>
          <w:smallCaps/>
          <w:sz w:val="26"/>
          <w:szCs w:val="26"/>
          <w:lang w:val="es-MX"/>
        </w:rPr>
      </w:pPr>
    </w:p>
    <w:p w14:paraId="1838F43E" w14:textId="10A65161" w:rsidR="003337C5" w:rsidRPr="005452B5" w:rsidRDefault="005452B5" w:rsidP="005452B5">
      <w:pPr>
        <w:pStyle w:val="ListParagraph"/>
        <w:numPr>
          <w:ilvl w:val="0"/>
          <w:numId w:val="15"/>
        </w:numPr>
        <w:rPr>
          <w:lang w:val="es-MX"/>
        </w:rPr>
      </w:pPr>
      <w:r>
        <w:rPr>
          <w:lang w:val="es-MX"/>
        </w:rPr>
        <w:lastRenderedPageBreak/>
        <w:t>Saneamos la muestra anterior el cual es evaluada por la siguiente función:</w:t>
      </w:r>
    </w:p>
    <w:p w14:paraId="5226B0D8" w14:textId="66F48220" w:rsidR="003337C5" w:rsidRPr="008C435E" w:rsidRDefault="005452B5" w:rsidP="006111E1">
      <w:pPr>
        <w:pStyle w:val="NormalWeb"/>
        <w:spacing w:before="480" w:beforeAutospacing="0" w:after="240" w:afterAutospacing="0"/>
        <w:jc w:val="both"/>
        <w:textAlignment w:val="baseline"/>
        <w:rPr>
          <w:b/>
          <w:bCs/>
          <w:smallCaps/>
          <w:sz w:val="26"/>
          <w:szCs w:val="26"/>
          <w:lang w:val="es-MX"/>
        </w:rPr>
      </w:pPr>
      <w:r w:rsidRPr="005452B5">
        <w:rPr>
          <w:b/>
          <w:bCs/>
          <w:smallCaps/>
          <w:sz w:val="26"/>
          <w:szCs w:val="26"/>
          <w:lang w:val="es-MX"/>
        </w:rPr>
        <w:drawing>
          <wp:inline distT="0" distB="0" distL="0" distR="0" wp14:anchorId="4D31029B" wp14:editId="6C3DCD3F">
            <wp:extent cx="1810003" cy="11431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0003" cy="1143160"/>
                    </a:xfrm>
                    <a:prstGeom prst="rect">
                      <a:avLst/>
                    </a:prstGeom>
                  </pic:spPr>
                </pic:pic>
              </a:graphicData>
            </a:graphic>
          </wp:inline>
        </w:drawing>
      </w:r>
    </w:p>
    <w:p w14:paraId="4319D920" w14:textId="5C938175" w:rsidR="005452B5" w:rsidRDefault="005452B5" w:rsidP="005452B5">
      <w:pPr>
        <w:pStyle w:val="ListParagraph"/>
        <w:numPr>
          <w:ilvl w:val="0"/>
          <w:numId w:val="15"/>
        </w:numPr>
        <w:rPr>
          <w:lang w:val="es-MX"/>
        </w:rPr>
      </w:pPr>
      <w:r>
        <w:rPr>
          <w:lang w:val="es-MX"/>
        </w:rPr>
        <w:t>Posteriormente se requiere hacer los cálculos de los datos con las técnicas estadísticas LDA y QDA, tomando en cuenta la longitud del test. Para este apartado es necesario calcular inversas, medias y clases a priori.</w:t>
      </w:r>
    </w:p>
    <w:p w14:paraId="21DA41E5" w14:textId="77777777" w:rsidR="005452B5" w:rsidRDefault="005452B5" w:rsidP="005452B5">
      <w:pPr>
        <w:pStyle w:val="ListParagraph"/>
        <w:rPr>
          <w:lang w:val="es-MX"/>
        </w:rPr>
      </w:pPr>
    </w:p>
    <w:p w14:paraId="12B3AB75" w14:textId="6F532FC4" w:rsidR="005452B5" w:rsidRPr="005452B5" w:rsidRDefault="005452B5" w:rsidP="005452B5">
      <w:pPr>
        <w:rPr>
          <w:lang w:val="es-MX"/>
        </w:rPr>
      </w:pPr>
      <w:r w:rsidRPr="005452B5">
        <w:rPr>
          <w:lang w:val="es-MX"/>
        </w:rPr>
        <w:drawing>
          <wp:inline distT="0" distB="0" distL="0" distR="0" wp14:anchorId="655C66B7" wp14:editId="24DD65B4">
            <wp:extent cx="3677163" cy="25149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7163" cy="2514951"/>
                    </a:xfrm>
                    <a:prstGeom prst="rect">
                      <a:avLst/>
                    </a:prstGeom>
                  </pic:spPr>
                </pic:pic>
              </a:graphicData>
            </a:graphic>
          </wp:inline>
        </w:drawing>
      </w:r>
    </w:p>
    <w:p w14:paraId="1504CE57" w14:textId="7CEA02B0" w:rsidR="00120EF2" w:rsidRDefault="005452B5" w:rsidP="005452B5">
      <w:pPr>
        <w:pStyle w:val="ListParagraph"/>
        <w:numPr>
          <w:ilvl w:val="0"/>
          <w:numId w:val="15"/>
        </w:numPr>
        <w:rPr>
          <w:lang w:val="es-MX"/>
        </w:rPr>
      </w:pPr>
      <w:r>
        <w:rPr>
          <w:lang w:val="es-MX"/>
        </w:rPr>
        <w:t>Estos valores son evaluados por en dos vectores los cuales tendrán que ser comparados por casos test. Antes existe la regla de compararlos entre si para asignarles valores correspondientes a la clase.</w:t>
      </w:r>
    </w:p>
    <w:p w14:paraId="38761A11" w14:textId="77777777" w:rsidR="005452B5" w:rsidRDefault="005452B5" w:rsidP="005452B5">
      <w:pPr>
        <w:pStyle w:val="ListParagraph"/>
        <w:rPr>
          <w:lang w:val="es-MX"/>
        </w:rPr>
      </w:pPr>
    </w:p>
    <w:p w14:paraId="7A64766C" w14:textId="5B620ECB" w:rsidR="005452B5" w:rsidRPr="005452B5" w:rsidRDefault="005452B5" w:rsidP="005452B5">
      <w:pPr>
        <w:rPr>
          <w:lang w:val="es-MX"/>
        </w:rPr>
      </w:pPr>
      <w:r w:rsidRPr="005452B5">
        <w:rPr>
          <w:lang w:val="es-MX"/>
        </w:rPr>
        <w:drawing>
          <wp:inline distT="0" distB="0" distL="0" distR="0" wp14:anchorId="5BDE74E9" wp14:editId="0037EF75">
            <wp:extent cx="2086266" cy="1390844"/>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266" cy="1390844"/>
                    </a:xfrm>
                    <a:prstGeom prst="rect">
                      <a:avLst/>
                    </a:prstGeom>
                  </pic:spPr>
                </pic:pic>
              </a:graphicData>
            </a:graphic>
          </wp:inline>
        </w:drawing>
      </w:r>
    </w:p>
    <w:p w14:paraId="3D2E6A9A" w14:textId="77777777" w:rsidR="00E7527D" w:rsidRDefault="00E7527D" w:rsidP="006111E1">
      <w:pPr>
        <w:pStyle w:val="NormalWeb"/>
        <w:spacing w:before="480" w:beforeAutospacing="0" w:after="240" w:afterAutospacing="0"/>
        <w:jc w:val="both"/>
        <w:textAlignment w:val="baseline"/>
        <w:rPr>
          <w:b/>
          <w:bCs/>
          <w:smallCaps/>
          <w:sz w:val="26"/>
          <w:szCs w:val="26"/>
          <w:lang w:val="es-MX"/>
        </w:rPr>
      </w:pPr>
    </w:p>
    <w:p w14:paraId="2DD49DD1" w14:textId="77777777" w:rsidR="00E7527D" w:rsidRDefault="00E7527D" w:rsidP="006111E1">
      <w:pPr>
        <w:pStyle w:val="NormalWeb"/>
        <w:spacing w:before="480" w:beforeAutospacing="0" w:after="240" w:afterAutospacing="0"/>
        <w:jc w:val="both"/>
        <w:textAlignment w:val="baseline"/>
        <w:rPr>
          <w:b/>
          <w:bCs/>
          <w:smallCaps/>
          <w:sz w:val="26"/>
          <w:szCs w:val="26"/>
          <w:lang w:val="es-MX"/>
        </w:rPr>
      </w:pPr>
    </w:p>
    <w:p w14:paraId="03116CCA" w14:textId="38BC60A6" w:rsidR="00120EF2" w:rsidRDefault="005452B5" w:rsidP="006111E1">
      <w:pPr>
        <w:pStyle w:val="NormalWeb"/>
        <w:spacing w:before="480" w:beforeAutospacing="0" w:after="240" w:afterAutospacing="0"/>
        <w:jc w:val="both"/>
        <w:textAlignment w:val="baseline"/>
        <w:rPr>
          <w:b/>
          <w:bCs/>
          <w:smallCaps/>
          <w:sz w:val="26"/>
          <w:szCs w:val="26"/>
          <w:lang w:val="es-MX"/>
        </w:rPr>
      </w:pPr>
      <w:r>
        <w:rPr>
          <w:b/>
          <w:bCs/>
          <w:smallCaps/>
          <w:sz w:val="26"/>
          <w:szCs w:val="26"/>
          <w:lang w:val="es-MX"/>
        </w:rPr>
        <w:lastRenderedPageBreak/>
        <w:t>el siguiente paso es calcular la tasa de aceptación.</w:t>
      </w:r>
    </w:p>
    <w:p w14:paraId="6D933B21" w14:textId="77777777" w:rsidR="005452B5" w:rsidRPr="00E7527D" w:rsidRDefault="005452B5" w:rsidP="005452B5">
      <w:pPr>
        <w:rPr>
          <w:rFonts w:ascii="Courier New" w:hAnsi="Courier New" w:cs="Courier New"/>
          <w:b/>
          <w:bCs/>
          <w:color w:val="212121"/>
          <w:sz w:val="21"/>
          <w:szCs w:val="21"/>
          <w:shd w:val="clear" w:color="auto" w:fill="FFFFFF"/>
        </w:rPr>
      </w:pPr>
      <w:r w:rsidRPr="00E7527D">
        <w:rPr>
          <w:rFonts w:ascii="Courier New" w:hAnsi="Courier New" w:cs="Courier New"/>
          <w:b/>
          <w:bCs/>
          <w:color w:val="212121"/>
          <w:sz w:val="21"/>
          <w:szCs w:val="21"/>
          <w:shd w:val="clear" w:color="auto" w:fill="FFFFFF"/>
        </w:rPr>
        <w:t xml:space="preserve">QDC </w:t>
      </w:r>
      <w:proofErr w:type="spellStart"/>
      <w:r w:rsidRPr="00E7527D">
        <w:rPr>
          <w:rFonts w:ascii="Courier New" w:hAnsi="Courier New" w:cs="Courier New"/>
          <w:b/>
          <w:bCs/>
          <w:color w:val="212121"/>
          <w:sz w:val="21"/>
          <w:szCs w:val="21"/>
          <w:shd w:val="clear" w:color="auto" w:fill="FFFFFF"/>
        </w:rPr>
        <w:t>tasa</w:t>
      </w:r>
      <w:proofErr w:type="spellEnd"/>
      <w:r w:rsidRPr="00E7527D">
        <w:rPr>
          <w:rFonts w:ascii="Courier New" w:hAnsi="Courier New" w:cs="Courier New"/>
          <w:b/>
          <w:bCs/>
          <w:color w:val="212121"/>
          <w:sz w:val="21"/>
          <w:szCs w:val="21"/>
          <w:shd w:val="clear" w:color="auto" w:fill="FFFFFF"/>
        </w:rPr>
        <w:t xml:space="preserve"> de </w:t>
      </w:r>
      <w:proofErr w:type="spellStart"/>
      <w:r w:rsidRPr="00E7527D">
        <w:rPr>
          <w:rFonts w:ascii="Courier New" w:hAnsi="Courier New" w:cs="Courier New"/>
          <w:b/>
          <w:bCs/>
          <w:color w:val="212121"/>
          <w:sz w:val="21"/>
          <w:szCs w:val="21"/>
          <w:shd w:val="clear" w:color="auto" w:fill="FFFFFF"/>
        </w:rPr>
        <w:t>reconocimiento</w:t>
      </w:r>
      <w:proofErr w:type="spellEnd"/>
      <w:r w:rsidRPr="00E7527D">
        <w:rPr>
          <w:rFonts w:ascii="Courier New" w:hAnsi="Courier New" w:cs="Courier New"/>
          <w:b/>
          <w:bCs/>
          <w:color w:val="212121"/>
          <w:sz w:val="21"/>
          <w:szCs w:val="21"/>
          <w:shd w:val="clear" w:color="auto" w:fill="FFFFFF"/>
        </w:rPr>
        <w:t xml:space="preserve"> </w:t>
      </w:r>
    </w:p>
    <w:p w14:paraId="3547817D" w14:textId="717BE0E7" w:rsidR="005452B5" w:rsidRDefault="005452B5" w:rsidP="005452B5">
      <w:pPr>
        <w:pStyle w:val="NormalWeb"/>
        <w:spacing w:before="480" w:beforeAutospacing="0" w:after="240" w:afterAutospacing="0"/>
        <w:jc w:val="both"/>
        <w:textAlignment w:val="baseline"/>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85.96491228070175</w:t>
      </w:r>
    </w:p>
    <w:p w14:paraId="1A6B0850" w14:textId="386FE1B9" w:rsidR="00E7527D" w:rsidRPr="00E7527D" w:rsidRDefault="00E7527D" w:rsidP="00E75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212121"/>
          <w:sz w:val="20"/>
          <w:szCs w:val="20"/>
        </w:rPr>
      </w:pPr>
      <w:r w:rsidRPr="00E7527D">
        <w:rPr>
          <w:rFonts w:ascii="Courier New" w:hAnsi="Courier New" w:cs="Courier New"/>
          <w:b/>
          <w:bCs/>
          <w:color w:val="212121"/>
          <w:sz w:val="20"/>
          <w:szCs w:val="20"/>
        </w:rPr>
        <w:t xml:space="preserve">LDC </w:t>
      </w:r>
      <w:proofErr w:type="spellStart"/>
      <w:r w:rsidRPr="00E7527D">
        <w:rPr>
          <w:rFonts w:ascii="Courier New" w:hAnsi="Courier New" w:cs="Courier New"/>
          <w:b/>
          <w:bCs/>
          <w:color w:val="212121"/>
          <w:sz w:val="20"/>
          <w:szCs w:val="20"/>
        </w:rPr>
        <w:t>tasa</w:t>
      </w:r>
      <w:proofErr w:type="spellEnd"/>
      <w:r w:rsidRPr="00E7527D">
        <w:rPr>
          <w:rFonts w:ascii="Courier New" w:hAnsi="Courier New" w:cs="Courier New"/>
          <w:b/>
          <w:bCs/>
          <w:color w:val="212121"/>
          <w:sz w:val="20"/>
          <w:szCs w:val="20"/>
        </w:rPr>
        <w:t xml:space="preserve"> de </w:t>
      </w:r>
      <w:proofErr w:type="spellStart"/>
      <w:r w:rsidRPr="00E7527D">
        <w:rPr>
          <w:rFonts w:ascii="Courier New" w:hAnsi="Courier New" w:cs="Courier New"/>
          <w:b/>
          <w:bCs/>
          <w:color w:val="212121"/>
          <w:sz w:val="20"/>
          <w:szCs w:val="20"/>
        </w:rPr>
        <w:t>reconocimiento</w:t>
      </w:r>
      <w:proofErr w:type="spellEnd"/>
      <w:r w:rsidRPr="00E7527D">
        <w:rPr>
          <w:rFonts w:ascii="Courier New" w:hAnsi="Courier New" w:cs="Courier New"/>
          <w:b/>
          <w:bCs/>
          <w:color w:val="212121"/>
          <w:sz w:val="20"/>
          <w:szCs w:val="20"/>
        </w:rPr>
        <w:t xml:space="preserve"> </w:t>
      </w:r>
    </w:p>
    <w:p w14:paraId="37334DF3" w14:textId="77777777" w:rsidR="00E7527D" w:rsidRPr="00E7527D" w:rsidRDefault="00E7527D" w:rsidP="00E75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121"/>
          <w:sz w:val="20"/>
          <w:szCs w:val="20"/>
        </w:rPr>
      </w:pPr>
    </w:p>
    <w:p w14:paraId="34105439" w14:textId="77777777" w:rsidR="00E7527D" w:rsidRDefault="00E7527D" w:rsidP="00E75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121"/>
          <w:sz w:val="20"/>
          <w:szCs w:val="20"/>
        </w:rPr>
      </w:pPr>
      <w:r w:rsidRPr="00E7527D">
        <w:rPr>
          <w:rFonts w:ascii="Courier New" w:hAnsi="Courier New" w:cs="Courier New"/>
          <w:color w:val="212121"/>
          <w:sz w:val="20"/>
          <w:szCs w:val="20"/>
        </w:rPr>
        <w:t xml:space="preserve"> </w:t>
      </w:r>
    </w:p>
    <w:p w14:paraId="172AA8F4" w14:textId="3D425053" w:rsidR="00E7527D" w:rsidRPr="00E7527D" w:rsidRDefault="00E7527D" w:rsidP="00E752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212121"/>
          <w:sz w:val="20"/>
          <w:szCs w:val="20"/>
        </w:rPr>
      </w:pPr>
      <w:r w:rsidRPr="00E7527D">
        <w:rPr>
          <w:rFonts w:ascii="Courier New" w:hAnsi="Courier New" w:cs="Courier New"/>
          <w:color w:val="212121"/>
          <w:sz w:val="20"/>
          <w:szCs w:val="20"/>
        </w:rPr>
        <w:t>97.36842105263158</w:t>
      </w:r>
    </w:p>
    <w:p w14:paraId="2A4F95C9" w14:textId="77777777" w:rsidR="00F21EEA" w:rsidRDefault="00F21EEA" w:rsidP="005452B5">
      <w:pPr>
        <w:pStyle w:val="NormalWeb"/>
        <w:spacing w:before="480" w:beforeAutospacing="0" w:after="240" w:afterAutospacing="0"/>
        <w:jc w:val="both"/>
        <w:textAlignment w:val="baseline"/>
        <w:rPr>
          <w:b/>
          <w:bCs/>
          <w:smallCaps/>
          <w:sz w:val="26"/>
          <w:szCs w:val="26"/>
          <w:lang w:val="es-MX"/>
        </w:rPr>
      </w:pPr>
    </w:p>
    <w:p w14:paraId="7EAC8360" w14:textId="77777777" w:rsidR="00F21EEA" w:rsidRDefault="00F21EEA" w:rsidP="005452B5">
      <w:pPr>
        <w:pStyle w:val="NormalWeb"/>
        <w:spacing w:before="480" w:beforeAutospacing="0" w:after="240" w:afterAutospacing="0"/>
        <w:jc w:val="both"/>
        <w:textAlignment w:val="baseline"/>
        <w:rPr>
          <w:b/>
          <w:bCs/>
          <w:smallCaps/>
          <w:sz w:val="26"/>
          <w:szCs w:val="26"/>
          <w:lang w:val="es-MX"/>
        </w:rPr>
      </w:pPr>
    </w:p>
    <w:p w14:paraId="13A80566" w14:textId="77777777" w:rsidR="00F21EEA" w:rsidRDefault="00F21EEA" w:rsidP="005452B5">
      <w:pPr>
        <w:pStyle w:val="NormalWeb"/>
        <w:spacing w:before="480" w:beforeAutospacing="0" w:after="240" w:afterAutospacing="0"/>
        <w:jc w:val="both"/>
        <w:textAlignment w:val="baseline"/>
        <w:rPr>
          <w:b/>
          <w:bCs/>
          <w:smallCaps/>
          <w:sz w:val="26"/>
          <w:szCs w:val="26"/>
          <w:lang w:val="es-MX"/>
        </w:rPr>
      </w:pPr>
    </w:p>
    <w:p w14:paraId="1DA42992" w14:textId="3B38F8A7" w:rsidR="00E7527D" w:rsidRDefault="00E7527D" w:rsidP="005452B5">
      <w:pPr>
        <w:pStyle w:val="NormalWeb"/>
        <w:spacing w:before="480" w:beforeAutospacing="0" w:after="240" w:afterAutospacing="0"/>
        <w:jc w:val="both"/>
        <w:textAlignment w:val="baseline"/>
        <w:rPr>
          <w:b/>
          <w:bCs/>
          <w:smallCaps/>
          <w:sz w:val="26"/>
          <w:szCs w:val="26"/>
          <w:lang w:val="es-MX"/>
        </w:rPr>
      </w:pPr>
      <w:r>
        <w:rPr>
          <w:b/>
          <w:bCs/>
          <w:smallCaps/>
          <w:sz w:val="26"/>
          <w:szCs w:val="26"/>
          <w:lang w:val="es-MX"/>
        </w:rPr>
        <w:t>desarrollo 2</w:t>
      </w:r>
    </w:p>
    <w:p w14:paraId="09FD30FC" w14:textId="2AB963BC" w:rsidR="00E7527D" w:rsidRDefault="00E7527D" w:rsidP="00E7527D">
      <w:pPr>
        <w:rPr>
          <w:lang w:val="es-MX"/>
        </w:rPr>
      </w:pPr>
      <w:r>
        <w:rPr>
          <w:lang w:val="es-MX"/>
        </w:rPr>
        <w:t xml:space="preserve">Se tiene como fuente de datos 8 imágenes de training y 4 de </w:t>
      </w:r>
      <w:proofErr w:type="gramStart"/>
      <w:r>
        <w:rPr>
          <w:lang w:val="es-MX"/>
        </w:rPr>
        <w:t>test,  el</w:t>
      </w:r>
      <w:proofErr w:type="gramEnd"/>
      <w:r>
        <w:rPr>
          <w:lang w:val="es-MX"/>
        </w:rPr>
        <w:t xml:space="preserve"> cual tiene que reconocerse los patrones para adivinar que figura esta entre los casos de estudio.</w:t>
      </w:r>
    </w:p>
    <w:p w14:paraId="2533EAC8" w14:textId="234D2901" w:rsidR="00E7527D" w:rsidRDefault="00E7527D" w:rsidP="00E7527D">
      <w:pPr>
        <w:rPr>
          <w:lang w:val="es-MX"/>
        </w:rPr>
      </w:pPr>
    </w:p>
    <w:p w14:paraId="622ACB0D" w14:textId="06BD5D27" w:rsidR="00E7527D" w:rsidRDefault="00E7527D" w:rsidP="00E7527D">
      <w:pPr>
        <w:rPr>
          <w:lang w:val="es-MX"/>
        </w:rPr>
      </w:pPr>
      <w:proofErr w:type="spellStart"/>
      <w:r>
        <w:rPr>
          <w:lang w:val="es-MX"/>
        </w:rPr>
        <w:t>Trainig</w:t>
      </w:r>
      <w:proofErr w:type="spellEnd"/>
    </w:p>
    <w:p w14:paraId="7042CD24" w14:textId="5B4F6C9A" w:rsidR="00E7527D" w:rsidRDefault="00E7527D" w:rsidP="00E7527D">
      <w:pPr>
        <w:rPr>
          <w:lang w:val="es-MX"/>
        </w:rPr>
      </w:pPr>
      <w:r w:rsidRPr="00E7527D">
        <w:rPr>
          <w:lang w:val="es-MX"/>
        </w:rPr>
        <w:drawing>
          <wp:inline distT="0" distB="0" distL="0" distR="0" wp14:anchorId="339A4933" wp14:editId="40F6E8D8">
            <wp:extent cx="3620005" cy="123842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0005" cy="1238423"/>
                    </a:xfrm>
                    <a:prstGeom prst="rect">
                      <a:avLst/>
                    </a:prstGeom>
                  </pic:spPr>
                </pic:pic>
              </a:graphicData>
            </a:graphic>
          </wp:inline>
        </w:drawing>
      </w:r>
    </w:p>
    <w:p w14:paraId="11062A63" w14:textId="2BD305C0" w:rsidR="00E7527D" w:rsidRDefault="00E7527D" w:rsidP="00E7527D">
      <w:pPr>
        <w:rPr>
          <w:lang w:val="es-MX"/>
        </w:rPr>
      </w:pPr>
    </w:p>
    <w:p w14:paraId="59905769" w14:textId="11764DFC" w:rsidR="00E7527D" w:rsidRDefault="00E7527D" w:rsidP="00E7527D">
      <w:pPr>
        <w:rPr>
          <w:lang w:val="es-MX"/>
        </w:rPr>
      </w:pPr>
    </w:p>
    <w:p w14:paraId="029A732C" w14:textId="0D36D3BB" w:rsidR="00E7527D" w:rsidRDefault="00E7527D" w:rsidP="00E7527D">
      <w:pPr>
        <w:rPr>
          <w:lang w:val="es-MX"/>
        </w:rPr>
      </w:pPr>
      <w:r>
        <w:rPr>
          <w:lang w:val="es-MX"/>
        </w:rPr>
        <w:t>Test</w:t>
      </w:r>
    </w:p>
    <w:p w14:paraId="2FD24EFF" w14:textId="4CB84918" w:rsidR="00E7527D" w:rsidRDefault="00E7527D" w:rsidP="00E7527D">
      <w:pPr>
        <w:rPr>
          <w:lang w:val="es-MX"/>
        </w:rPr>
      </w:pPr>
      <w:r w:rsidRPr="00E7527D">
        <w:rPr>
          <w:lang w:val="es-MX"/>
        </w:rPr>
        <w:drawing>
          <wp:inline distT="0" distB="0" distL="0" distR="0" wp14:anchorId="54D903FF" wp14:editId="247B2528">
            <wp:extent cx="3477110" cy="676369"/>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7110" cy="676369"/>
                    </a:xfrm>
                    <a:prstGeom prst="rect">
                      <a:avLst/>
                    </a:prstGeom>
                  </pic:spPr>
                </pic:pic>
              </a:graphicData>
            </a:graphic>
          </wp:inline>
        </w:drawing>
      </w:r>
    </w:p>
    <w:p w14:paraId="0CE05305" w14:textId="19A87CFB" w:rsidR="00E7527D" w:rsidRDefault="00E7527D" w:rsidP="00E7527D">
      <w:pPr>
        <w:rPr>
          <w:lang w:val="es-MX"/>
        </w:rPr>
      </w:pPr>
      <w:r>
        <w:rPr>
          <w:lang w:val="es-MX"/>
        </w:rPr>
        <w:t xml:space="preserve">Los datos antes mencionados tienen que se </w:t>
      </w:r>
      <w:proofErr w:type="spellStart"/>
      <w:r>
        <w:rPr>
          <w:lang w:val="es-MX"/>
        </w:rPr>
        <w:t>extraidos</w:t>
      </w:r>
      <w:proofErr w:type="spellEnd"/>
      <w:r>
        <w:rPr>
          <w:lang w:val="es-MX"/>
        </w:rPr>
        <w:t xml:space="preserve"> en forma de matrices antes de ser analizados por lo cual es necesario transformar su escala de colores, existen varias formas, RGB, escala de grises u opacos, para este estudio se realizo con blanco y negro ya que a simple vista los datos tienen contornos y los brillos pueden provocar dificultad en el modelo propuesto.</w:t>
      </w:r>
    </w:p>
    <w:p w14:paraId="6FCF6CB1" w14:textId="14975FD7" w:rsidR="00E7527D" w:rsidRDefault="00E7527D" w:rsidP="00E7527D">
      <w:pPr>
        <w:rPr>
          <w:lang w:val="es-MX"/>
        </w:rPr>
      </w:pPr>
    </w:p>
    <w:p w14:paraId="0E447481" w14:textId="5FC5C3DE" w:rsidR="00E7527D" w:rsidRDefault="00E7527D" w:rsidP="00E7527D">
      <w:pPr>
        <w:rPr>
          <w:lang w:val="es-MX"/>
        </w:rPr>
      </w:pPr>
      <w:r>
        <w:rPr>
          <w:lang w:val="es-MX"/>
        </w:rPr>
        <w:t>La siguiente funcionalidad nos crea el escenario descrito:</w:t>
      </w:r>
    </w:p>
    <w:p w14:paraId="410BBB72" w14:textId="288E2541" w:rsidR="00E7527D" w:rsidRDefault="00E7527D" w:rsidP="00E7527D">
      <w:pPr>
        <w:rPr>
          <w:lang w:val="es-MX"/>
        </w:rPr>
      </w:pPr>
      <w:r w:rsidRPr="00E7527D">
        <w:rPr>
          <w:lang w:val="es-MX"/>
        </w:rPr>
        <w:lastRenderedPageBreak/>
        <w:drawing>
          <wp:inline distT="0" distB="0" distL="0" distR="0" wp14:anchorId="7037EA7A" wp14:editId="2C2B4F8B">
            <wp:extent cx="3448531" cy="5210902"/>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8531" cy="5210902"/>
                    </a:xfrm>
                    <a:prstGeom prst="rect">
                      <a:avLst/>
                    </a:prstGeom>
                  </pic:spPr>
                </pic:pic>
              </a:graphicData>
            </a:graphic>
          </wp:inline>
        </w:drawing>
      </w:r>
    </w:p>
    <w:p w14:paraId="16D94560" w14:textId="5495E03C" w:rsidR="00E7527D" w:rsidRPr="00E7527D" w:rsidRDefault="00E7527D" w:rsidP="00E7527D">
      <w:pPr>
        <w:pStyle w:val="ListParagraph"/>
        <w:numPr>
          <w:ilvl w:val="0"/>
          <w:numId w:val="15"/>
        </w:numPr>
        <w:rPr>
          <w:lang w:val="es-MX"/>
        </w:rPr>
      </w:pPr>
      <w:r w:rsidRPr="00E7527D">
        <w:rPr>
          <w:lang w:val="es-MX"/>
        </w:rPr>
        <w:t>es necesario tomar las características principales de las matrices resultantes</w:t>
      </w:r>
    </w:p>
    <w:p w14:paraId="18E88A51" w14:textId="1889629F" w:rsidR="00E7527D" w:rsidRDefault="00E7527D" w:rsidP="005452B5">
      <w:pPr>
        <w:pStyle w:val="NormalWeb"/>
        <w:spacing w:before="480" w:beforeAutospacing="0" w:after="240" w:afterAutospacing="0"/>
        <w:jc w:val="both"/>
        <w:textAlignment w:val="baseline"/>
        <w:rPr>
          <w:b/>
          <w:bCs/>
          <w:smallCaps/>
          <w:sz w:val="26"/>
          <w:szCs w:val="26"/>
          <w:lang w:val="es-MX"/>
        </w:rPr>
      </w:pPr>
      <w:r w:rsidRPr="00E7527D">
        <w:rPr>
          <w:b/>
          <w:bCs/>
          <w:smallCaps/>
          <w:sz w:val="26"/>
          <w:szCs w:val="26"/>
          <w:lang w:val="es-MX"/>
        </w:rPr>
        <w:drawing>
          <wp:inline distT="0" distB="0" distL="0" distR="0" wp14:anchorId="37EAD8A8" wp14:editId="1041CA46">
            <wp:extent cx="5612130" cy="113220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1132205"/>
                    </a:xfrm>
                    <a:prstGeom prst="rect">
                      <a:avLst/>
                    </a:prstGeom>
                  </pic:spPr>
                </pic:pic>
              </a:graphicData>
            </a:graphic>
          </wp:inline>
        </w:drawing>
      </w:r>
      <w:r w:rsidRPr="00E7527D">
        <w:rPr>
          <w:noProof/>
        </w:rPr>
        <w:t xml:space="preserve"> </w:t>
      </w:r>
      <w:r w:rsidRPr="00E7527D">
        <w:rPr>
          <w:b/>
          <w:bCs/>
          <w:smallCaps/>
          <w:sz w:val="26"/>
          <w:szCs w:val="26"/>
          <w:lang w:val="es-MX"/>
        </w:rPr>
        <w:drawing>
          <wp:inline distT="0" distB="0" distL="0" distR="0" wp14:anchorId="6A40B07A" wp14:editId="4EBF360D">
            <wp:extent cx="1771897" cy="5144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71897" cy="514422"/>
                    </a:xfrm>
                    <a:prstGeom prst="rect">
                      <a:avLst/>
                    </a:prstGeom>
                  </pic:spPr>
                </pic:pic>
              </a:graphicData>
            </a:graphic>
          </wp:inline>
        </w:drawing>
      </w:r>
    </w:p>
    <w:p w14:paraId="12E28B83" w14:textId="715D7ACF" w:rsidR="00E7527D" w:rsidRDefault="00E7527D" w:rsidP="00E7527D">
      <w:pPr>
        <w:pStyle w:val="ListParagraph"/>
        <w:numPr>
          <w:ilvl w:val="0"/>
          <w:numId w:val="15"/>
        </w:numPr>
        <w:rPr>
          <w:lang w:val="es-MX"/>
        </w:rPr>
      </w:pPr>
      <w:r>
        <w:rPr>
          <w:lang w:val="es-MX"/>
        </w:rPr>
        <w:t>se tienen que calcular las variables para ingresar a LDA:</w:t>
      </w:r>
    </w:p>
    <w:p w14:paraId="0BE5E763" w14:textId="2A3D3922" w:rsidR="00E7527D" w:rsidRDefault="00E7527D" w:rsidP="00E7527D">
      <w:pPr>
        <w:rPr>
          <w:lang w:val="es-MX"/>
        </w:rPr>
      </w:pPr>
    </w:p>
    <w:p w14:paraId="09C5906B" w14:textId="7B41FBC9" w:rsidR="00E7527D" w:rsidRDefault="00E7527D" w:rsidP="00E7527D">
      <w:pPr>
        <w:rPr>
          <w:lang w:val="es-MX"/>
        </w:rPr>
      </w:pPr>
    </w:p>
    <w:p w14:paraId="2D654096" w14:textId="206B89FE" w:rsidR="00E7527D" w:rsidRDefault="00E7527D" w:rsidP="00E7527D">
      <w:pPr>
        <w:rPr>
          <w:lang w:val="es-MX"/>
        </w:rPr>
      </w:pPr>
    </w:p>
    <w:p w14:paraId="5899A466" w14:textId="42E69FE0" w:rsidR="00E7527D" w:rsidRDefault="00E7527D" w:rsidP="00E7527D">
      <w:pPr>
        <w:rPr>
          <w:lang w:val="es-MX"/>
        </w:rPr>
      </w:pPr>
      <w:r w:rsidRPr="00E7527D">
        <w:rPr>
          <w:lang w:val="es-MX"/>
        </w:rPr>
        <w:lastRenderedPageBreak/>
        <w:drawing>
          <wp:inline distT="0" distB="0" distL="0" distR="0" wp14:anchorId="24902839" wp14:editId="4963D000">
            <wp:extent cx="3067478" cy="396295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7478" cy="3962953"/>
                    </a:xfrm>
                    <a:prstGeom prst="rect">
                      <a:avLst/>
                    </a:prstGeom>
                  </pic:spPr>
                </pic:pic>
              </a:graphicData>
            </a:graphic>
          </wp:inline>
        </w:drawing>
      </w:r>
    </w:p>
    <w:p w14:paraId="63E5A523" w14:textId="77777777" w:rsidR="00E7527D" w:rsidRPr="00E7527D" w:rsidRDefault="00E7527D" w:rsidP="00E7527D">
      <w:pPr>
        <w:rPr>
          <w:lang w:val="es-MX"/>
        </w:rPr>
      </w:pPr>
    </w:p>
    <w:p w14:paraId="0F45DB2F" w14:textId="713A78C2" w:rsidR="00E7527D" w:rsidRDefault="00BD5933" w:rsidP="005452B5">
      <w:pPr>
        <w:pStyle w:val="NormalWeb"/>
        <w:spacing w:before="480" w:beforeAutospacing="0" w:after="240" w:afterAutospacing="0"/>
        <w:jc w:val="both"/>
        <w:textAlignment w:val="baseline"/>
        <w:rPr>
          <w:b/>
          <w:bCs/>
          <w:smallCaps/>
          <w:sz w:val="26"/>
          <w:szCs w:val="26"/>
          <w:lang w:val="es-MX"/>
        </w:rPr>
      </w:pPr>
      <w:r>
        <w:rPr>
          <w:b/>
          <w:bCs/>
          <w:smallCaps/>
          <w:sz w:val="26"/>
          <w:szCs w:val="26"/>
          <w:lang w:val="es-MX"/>
        </w:rPr>
        <w:t>Resultados:</w:t>
      </w:r>
    </w:p>
    <w:p w14:paraId="6B37915A" w14:textId="1607ED1D" w:rsidR="00BD5933" w:rsidRDefault="00BD5933" w:rsidP="00BD5933">
      <w:pPr>
        <w:rPr>
          <w:lang w:val="es-MX"/>
        </w:rPr>
      </w:pPr>
      <w:r>
        <w:rPr>
          <w:lang w:val="es-MX"/>
        </w:rPr>
        <w:t xml:space="preserve">Para la primera parte tenemos que QDA y </w:t>
      </w:r>
      <w:proofErr w:type="gramStart"/>
      <w:r>
        <w:rPr>
          <w:lang w:val="es-MX"/>
        </w:rPr>
        <w:t>LDC :</w:t>
      </w:r>
      <w:proofErr w:type="gramEnd"/>
    </w:p>
    <w:p w14:paraId="51005FFA" w14:textId="166ED4DC" w:rsidR="00BD5933" w:rsidRDefault="00BD5933" w:rsidP="00BD5933">
      <w:pPr>
        <w:rPr>
          <w:lang w:val="es-MX"/>
        </w:rPr>
      </w:pPr>
    </w:p>
    <w:p w14:paraId="34E8CA00" w14:textId="79F55928" w:rsidR="00BD5933" w:rsidRDefault="00BD5933" w:rsidP="00BD5933">
      <w:pPr>
        <w:rPr>
          <w:lang w:val="es-MX"/>
        </w:rPr>
      </w:pPr>
      <w:r>
        <w:rPr>
          <w:noProof/>
        </w:rPr>
        <w:drawing>
          <wp:inline distT="0" distB="0" distL="0" distR="0" wp14:anchorId="546A3B02" wp14:editId="4049FF9E">
            <wp:extent cx="5612130" cy="3073400"/>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3073400"/>
                    </a:xfrm>
                    <a:prstGeom prst="rect">
                      <a:avLst/>
                    </a:prstGeom>
                  </pic:spPr>
                </pic:pic>
              </a:graphicData>
            </a:graphic>
          </wp:inline>
        </w:drawing>
      </w:r>
    </w:p>
    <w:p w14:paraId="5449548F" w14:textId="0E331D7C" w:rsidR="00E7527D" w:rsidRDefault="00BD5933" w:rsidP="005452B5">
      <w:pPr>
        <w:pStyle w:val="NormalWeb"/>
        <w:spacing w:before="480" w:beforeAutospacing="0" w:after="240" w:afterAutospacing="0"/>
        <w:jc w:val="both"/>
        <w:textAlignment w:val="baseline"/>
        <w:rPr>
          <w:b/>
          <w:bCs/>
          <w:smallCaps/>
          <w:sz w:val="26"/>
          <w:szCs w:val="26"/>
          <w:lang w:val="es-MX"/>
        </w:rPr>
      </w:pPr>
      <w:r>
        <w:rPr>
          <w:b/>
          <w:bCs/>
          <w:smallCaps/>
          <w:sz w:val="26"/>
          <w:szCs w:val="26"/>
          <w:lang w:val="es-MX"/>
        </w:rPr>
        <w:lastRenderedPageBreak/>
        <w:t>y las figuras se tiene el siguiente porcentaje:</w:t>
      </w:r>
    </w:p>
    <w:p w14:paraId="0C512ECB" w14:textId="77777777" w:rsidR="00BD5933" w:rsidRDefault="00BD5933" w:rsidP="00BD5933">
      <w:pPr>
        <w:pStyle w:val="NormalWeb"/>
        <w:spacing w:before="480" w:after="240"/>
        <w:jc w:val="both"/>
        <w:textAlignment w:val="baseline"/>
        <w:rPr>
          <w:b/>
          <w:bCs/>
          <w:smallCaps/>
          <w:sz w:val="26"/>
          <w:szCs w:val="26"/>
          <w:lang w:val="es-MX"/>
        </w:rPr>
      </w:pPr>
    </w:p>
    <w:p w14:paraId="075DDA35" w14:textId="77777777" w:rsidR="00BD5933" w:rsidRPr="00BD5933" w:rsidRDefault="00BD5933" w:rsidP="00BD5933">
      <w:pPr>
        <w:rPr>
          <w:lang w:val="es-MX"/>
        </w:rPr>
      </w:pPr>
      <w:r w:rsidRPr="00BD5933">
        <w:rPr>
          <w:lang w:val="es-MX"/>
        </w:rPr>
        <w:t>circulos_cuadrados\c1.jpg</w:t>
      </w:r>
    </w:p>
    <w:p w14:paraId="3688D1EF" w14:textId="77777777" w:rsidR="00BD5933" w:rsidRPr="00BD5933" w:rsidRDefault="00BD5933" w:rsidP="00BD5933">
      <w:pPr>
        <w:rPr>
          <w:lang w:val="es-MX"/>
        </w:rPr>
      </w:pPr>
      <w:r w:rsidRPr="00BD5933">
        <w:rPr>
          <w:lang w:val="es-MX"/>
        </w:rPr>
        <w:t>circulos_cuadrados\c2.jpg</w:t>
      </w:r>
    </w:p>
    <w:p w14:paraId="39EA9DE2" w14:textId="77777777" w:rsidR="00BD5933" w:rsidRPr="00BD5933" w:rsidRDefault="00BD5933" w:rsidP="00BD5933">
      <w:pPr>
        <w:rPr>
          <w:lang w:val="es-MX"/>
        </w:rPr>
      </w:pPr>
      <w:r w:rsidRPr="00BD5933">
        <w:rPr>
          <w:lang w:val="es-MX"/>
        </w:rPr>
        <w:t>circulos_cuadrados\c3.jpg</w:t>
      </w:r>
    </w:p>
    <w:p w14:paraId="78B7BBB1" w14:textId="77777777" w:rsidR="00BD5933" w:rsidRPr="00BD5933" w:rsidRDefault="00BD5933" w:rsidP="00BD5933">
      <w:pPr>
        <w:rPr>
          <w:lang w:val="es-MX"/>
        </w:rPr>
      </w:pPr>
      <w:r w:rsidRPr="00BD5933">
        <w:rPr>
          <w:lang w:val="es-MX"/>
        </w:rPr>
        <w:t>circulos_cuadrados\c4.jpg</w:t>
      </w:r>
    </w:p>
    <w:p w14:paraId="3BA87847" w14:textId="77777777" w:rsidR="00BD5933" w:rsidRPr="00BD5933" w:rsidRDefault="00BD5933" w:rsidP="00BD5933">
      <w:pPr>
        <w:rPr>
          <w:lang w:val="es-MX"/>
        </w:rPr>
      </w:pPr>
      <w:r w:rsidRPr="00BD5933">
        <w:rPr>
          <w:lang w:val="es-MX"/>
        </w:rPr>
        <w:t>circulos_cuadrados\o1.jpg</w:t>
      </w:r>
    </w:p>
    <w:p w14:paraId="491B02C0" w14:textId="77777777" w:rsidR="00BD5933" w:rsidRPr="00BD5933" w:rsidRDefault="00BD5933" w:rsidP="00BD5933">
      <w:pPr>
        <w:rPr>
          <w:lang w:val="es-MX"/>
        </w:rPr>
      </w:pPr>
      <w:r w:rsidRPr="00BD5933">
        <w:rPr>
          <w:lang w:val="es-MX"/>
        </w:rPr>
        <w:t>circulos_cuadrados\o2.jpg</w:t>
      </w:r>
    </w:p>
    <w:p w14:paraId="2C455A1D" w14:textId="77777777" w:rsidR="00BD5933" w:rsidRPr="00BD5933" w:rsidRDefault="00BD5933" w:rsidP="00BD5933">
      <w:pPr>
        <w:rPr>
          <w:lang w:val="es-MX"/>
        </w:rPr>
      </w:pPr>
      <w:r w:rsidRPr="00BD5933">
        <w:rPr>
          <w:lang w:val="es-MX"/>
        </w:rPr>
        <w:t>circulos_cuadrados\o3.jpg</w:t>
      </w:r>
    </w:p>
    <w:p w14:paraId="7B9EE69E" w14:textId="77777777" w:rsidR="00BD5933" w:rsidRPr="00BD5933" w:rsidRDefault="00BD5933" w:rsidP="00BD5933">
      <w:pPr>
        <w:rPr>
          <w:lang w:val="es-MX"/>
        </w:rPr>
      </w:pPr>
      <w:r w:rsidRPr="00BD5933">
        <w:rPr>
          <w:lang w:val="es-MX"/>
        </w:rPr>
        <w:t>circulos_cuadrados\o4.jpg</w:t>
      </w:r>
    </w:p>
    <w:p w14:paraId="1A0244AB" w14:textId="77777777" w:rsidR="00BD5933" w:rsidRPr="00BD5933" w:rsidRDefault="00BD5933" w:rsidP="00BD5933">
      <w:pPr>
        <w:rPr>
          <w:lang w:val="es-MX"/>
        </w:rPr>
      </w:pPr>
      <w:r w:rsidRPr="00BD5933">
        <w:rPr>
          <w:lang w:val="es-MX"/>
        </w:rPr>
        <w:t>circulos_cuadrados/test\t1.jpg</w:t>
      </w:r>
    </w:p>
    <w:p w14:paraId="641124F8" w14:textId="77777777" w:rsidR="00BD5933" w:rsidRPr="00BD5933" w:rsidRDefault="00BD5933" w:rsidP="00BD5933">
      <w:pPr>
        <w:rPr>
          <w:lang w:val="es-MX"/>
        </w:rPr>
      </w:pPr>
      <w:r w:rsidRPr="00BD5933">
        <w:rPr>
          <w:lang w:val="es-MX"/>
        </w:rPr>
        <w:t>circulos_cuadrados/test\t2.jpg</w:t>
      </w:r>
    </w:p>
    <w:p w14:paraId="00C41790" w14:textId="77777777" w:rsidR="00BD5933" w:rsidRPr="00BD5933" w:rsidRDefault="00BD5933" w:rsidP="00BD5933">
      <w:pPr>
        <w:rPr>
          <w:lang w:val="es-MX"/>
        </w:rPr>
      </w:pPr>
      <w:r w:rsidRPr="00BD5933">
        <w:rPr>
          <w:lang w:val="es-MX"/>
        </w:rPr>
        <w:t>circulos_cuadrados/test\t3.jpg</w:t>
      </w:r>
    </w:p>
    <w:p w14:paraId="7DC89E24" w14:textId="77777777" w:rsidR="00BD5933" w:rsidRPr="00BD5933" w:rsidRDefault="00BD5933" w:rsidP="00BD5933">
      <w:pPr>
        <w:rPr>
          <w:lang w:val="es-MX"/>
        </w:rPr>
      </w:pPr>
      <w:r w:rsidRPr="00BD5933">
        <w:rPr>
          <w:lang w:val="es-MX"/>
        </w:rPr>
        <w:t>circulos_cuadrados/test\t4.jpg</w:t>
      </w:r>
    </w:p>
    <w:p w14:paraId="744805E5" w14:textId="77777777" w:rsidR="00BD5933" w:rsidRDefault="00BD5933" w:rsidP="00BD5933">
      <w:pPr>
        <w:rPr>
          <w:lang w:val="es-MX"/>
        </w:rPr>
      </w:pPr>
    </w:p>
    <w:p w14:paraId="1467B914" w14:textId="6403790E" w:rsidR="00BD5933" w:rsidRPr="00BD5933" w:rsidRDefault="00BD5933" w:rsidP="00BD5933">
      <w:pPr>
        <w:rPr>
          <w:b/>
          <w:bCs/>
          <w:lang w:val="es-MX"/>
        </w:rPr>
      </w:pPr>
      <w:r w:rsidRPr="00BD5933">
        <w:rPr>
          <w:b/>
          <w:bCs/>
          <w:lang w:val="es-MX"/>
        </w:rPr>
        <w:t>Tasa de reconocimiento</w:t>
      </w:r>
    </w:p>
    <w:p w14:paraId="0AD0E9C6" w14:textId="6A33E5CA" w:rsidR="00E7527D" w:rsidRDefault="00BD5933" w:rsidP="00BD5933">
      <w:pPr>
        <w:rPr>
          <w:lang w:val="es-MX"/>
        </w:rPr>
      </w:pPr>
      <w:r w:rsidRPr="00BD5933">
        <w:rPr>
          <w:lang w:val="es-MX"/>
        </w:rPr>
        <w:t xml:space="preserve"> 75.0</w:t>
      </w:r>
    </w:p>
    <w:p w14:paraId="5367C9CF" w14:textId="4FB5E0AA" w:rsidR="00E7527D" w:rsidRDefault="00E7527D" w:rsidP="005452B5">
      <w:pPr>
        <w:pStyle w:val="NormalWeb"/>
        <w:spacing w:before="480" w:beforeAutospacing="0" w:after="240" w:afterAutospacing="0"/>
        <w:jc w:val="both"/>
        <w:textAlignment w:val="baseline"/>
        <w:rPr>
          <w:b/>
          <w:bCs/>
          <w:smallCaps/>
          <w:sz w:val="26"/>
          <w:szCs w:val="26"/>
          <w:lang w:val="es-MX"/>
        </w:rPr>
      </w:pPr>
    </w:p>
    <w:p w14:paraId="0F78CB21" w14:textId="28155DA6" w:rsidR="00E7527D" w:rsidRDefault="00E7527D" w:rsidP="005452B5">
      <w:pPr>
        <w:pStyle w:val="NormalWeb"/>
        <w:spacing w:before="480" w:beforeAutospacing="0" w:after="240" w:afterAutospacing="0"/>
        <w:jc w:val="both"/>
        <w:textAlignment w:val="baseline"/>
        <w:rPr>
          <w:b/>
          <w:bCs/>
          <w:smallCaps/>
          <w:sz w:val="26"/>
          <w:szCs w:val="26"/>
          <w:lang w:val="es-MX"/>
        </w:rPr>
      </w:pPr>
    </w:p>
    <w:p w14:paraId="56B666AB" w14:textId="2E8DA542" w:rsidR="00E7527D" w:rsidRDefault="00E7527D" w:rsidP="005452B5">
      <w:pPr>
        <w:pStyle w:val="NormalWeb"/>
        <w:spacing w:before="480" w:beforeAutospacing="0" w:after="240" w:afterAutospacing="0"/>
        <w:jc w:val="both"/>
        <w:textAlignment w:val="baseline"/>
        <w:rPr>
          <w:b/>
          <w:bCs/>
          <w:smallCaps/>
          <w:sz w:val="26"/>
          <w:szCs w:val="26"/>
          <w:lang w:val="es-MX"/>
        </w:rPr>
      </w:pPr>
    </w:p>
    <w:p w14:paraId="0B09A77A" w14:textId="77777777" w:rsidR="00E7527D" w:rsidRPr="008C435E" w:rsidRDefault="00E7527D" w:rsidP="005452B5">
      <w:pPr>
        <w:pStyle w:val="NormalWeb"/>
        <w:spacing w:before="480" w:beforeAutospacing="0" w:after="240" w:afterAutospacing="0"/>
        <w:jc w:val="both"/>
        <w:textAlignment w:val="baseline"/>
        <w:rPr>
          <w:b/>
          <w:bCs/>
          <w:smallCaps/>
          <w:sz w:val="26"/>
          <w:szCs w:val="26"/>
          <w:lang w:val="es-MX"/>
        </w:rPr>
      </w:pPr>
    </w:p>
    <w:p w14:paraId="5F605995" w14:textId="746C8AB0" w:rsidR="00DC2ACC" w:rsidRPr="008C435E" w:rsidRDefault="00947621" w:rsidP="006111E1">
      <w:pPr>
        <w:pStyle w:val="NormalWeb"/>
        <w:spacing w:before="480" w:beforeAutospacing="0" w:after="240" w:afterAutospacing="0"/>
        <w:jc w:val="both"/>
        <w:textAlignment w:val="baseline"/>
        <w:rPr>
          <w:b/>
          <w:bCs/>
          <w:smallCaps/>
          <w:sz w:val="26"/>
          <w:szCs w:val="26"/>
          <w:lang w:val="es-MX"/>
        </w:rPr>
      </w:pPr>
      <w:r w:rsidRPr="008C435E">
        <w:rPr>
          <w:b/>
          <w:bCs/>
          <w:smallCaps/>
          <w:sz w:val="26"/>
          <w:szCs w:val="26"/>
          <w:lang w:val="es-MX"/>
        </w:rPr>
        <w:t>Conclusión</w:t>
      </w:r>
    </w:p>
    <w:p w14:paraId="2C5FC8EF" w14:textId="377A1117" w:rsidR="0039516E" w:rsidRDefault="00BD5933" w:rsidP="006C753A">
      <w:pPr>
        <w:spacing w:after="240"/>
        <w:jc w:val="both"/>
        <w:rPr>
          <w:lang w:val="es-MX"/>
        </w:rPr>
      </w:pPr>
      <w:r>
        <w:rPr>
          <w:lang w:val="es-MX"/>
        </w:rPr>
        <w:t>Existen diversas técnicas estadísticas para encontrar patrones dentro del mundo de la minería de datos, lo esencial es entender el problema y ejecutarlo con las herramientas que se tienen. Es importante entender los niveles de tratamiento de datos, ya que estos serán de mucha ayuda al estar operándolos. En nuestro caso de estudio fue necesario tomar otras herramientas, tales como el saneamiento de matrices. PCA nos apoyó para la dimensión de datos.</w:t>
      </w:r>
    </w:p>
    <w:p w14:paraId="17FD4DD4" w14:textId="521800E9" w:rsidR="00BD5933" w:rsidRPr="008C435E" w:rsidRDefault="00BD5933" w:rsidP="006C753A">
      <w:pPr>
        <w:spacing w:after="240"/>
        <w:jc w:val="both"/>
        <w:rPr>
          <w:lang w:val="es-MX"/>
        </w:rPr>
      </w:pPr>
      <w:r>
        <w:rPr>
          <w:lang w:val="es-MX"/>
        </w:rPr>
        <w:t xml:space="preserve">QDA y LDA son poderosos para la discriminación de datos, pero integrarlo con otras </w:t>
      </w:r>
      <w:proofErr w:type="gramStart"/>
      <w:r>
        <w:rPr>
          <w:lang w:val="es-MX"/>
        </w:rPr>
        <w:t>su técnicas</w:t>
      </w:r>
      <w:proofErr w:type="gramEnd"/>
      <w:r>
        <w:rPr>
          <w:lang w:val="es-MX"/>
        </w:rPr>
        <w:t xml:space="preserve"> pueden dar resultados favorables.</w:t>
      </w:r>
    </w:p>
    <w:p w14:paraId="0140BD48" w14:textId="77777777" w:rsidR="00775A75" w:rsidRPr="008C435E" w:rsidRDefault="00775A75" w:rsidP="006C753A">
      <w:pPr>
        <w:spacing w:after="240"/>
        <w:jc w:val="both"/>
        <w:rPr>
          <w:lang w:val="es-MX"/>
        </w:rPr>
      </w:pPr>
    </w:p>
    <w:sectPr w:rsidR="00775A75" w:rsidRPr="008C43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B323F"/>
    <w:multiLevelType w:val="hybridMultilevel"/>
    <w:tmpl w:val="C7BC06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89E5D4B"/>
    <w:multiLevelType w:val="multilevel"/>
    <w:tmpl w:val="AF84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C01CE"/>
    <w:multiLevelType w:val="multilevel"/>
    <w:tmpl w:val="D0FE5E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73399"/>
    <w:multiLevelType w:val="hybridMultilevel"/>
    <w:tmpl w:val="A2D8CD0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310A188B"/>
    <w:multiLevelType w:val="hybridMultilevel"/>
    <w:tmpl w:val="B96025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3434DCF"/>
    <w:multiLevelType w:val="multilevel"/>
    <w:tmpl w:val="A9D2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D0350E"/>
    <w:multiLevelType w:val="hybridMultilevel"/>
    <w:tmpl w:val="45AA15F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7D32B8A"/>
    <w:multiLevelType w:val="hybridMultilevel"/>
    <w:tmpl w:val="0346D518"/>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15:restartNumberingAfterBreak="0">
    <w:nsid w:val="5B854CB8"/>
    <w:multiLevelType w:val="multilevel"/>
    <w:tmpl w:val="D13E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4A2857"/>
    <w:multiLevelType w:val="multilevel"/>
    <w:tmpl w:val="9FBA3C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B85C11"/>
    <w:multiLevelType w:val="multilevel"/>
    <w:tmpl w:val="A078A2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EF3FB3"/>
    <w:multiLevelType w:val="hybridMultilevel"/>
    <w:tmpl w:val="63EE00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8EC3D27"/>
    <w:multiLevelType w:val="hybridMultilevel"/>
    <w:tmpl w:val="641CEE2E"/>
    <w:lvl w:ilvl="0" w:tplc="FFFFFFFF">
      <w:start w:val="1"/>
      <w:numFmt w:val="decimal"/>
      <w:pStyle w:val="FirstOrderHeadings"/>
      <w:lvlText w:val="%1."/>
      <w:lvlJc w:val="left"/>
      <w:pPr>
        <w:tabs>
          <w:tab w:val="num" w:pos="397"/>
        </w:tabs>
        <w:ind w:left="397" w:hanging="397"/>
      </w:pPr>
      <w:rPr>
        <w:rFonts w:hint="default"/>
        <w:b/>
        <w:i w:val="0"/>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3" w15:restartNumberingAfterBreak="0">
    <w:nsid w:val="7F58297E"/>
    <w:multiLevelType w:val="hybridMultilevel"/>
    <w:tmpl w:val="040461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2"/>
  </w:num>
  <w:num w:numId="2">
    <w:abstractNumId w:val="13"/>
  </w:num>
  <w:num w:numId="3">
    <w:abstractNumId w:val="4"/>
  </w:num>
  <w:num w:numId="4">
    <w:abstractNumId w:val="0"/>
  </w:num>
  <w:num w:numId="5">
    <w:abstractNumId w:val="12"/>
  </w:num>
  <w:num w:numId="6">
    <w:abstractNumId w:val="1"/>
  </w:num>
  <w:num w:numId="7">
    <w:abstractNumId w:val="8"/>
  </w:num>
  <w:num w:numId="8">
    <w:abstractNumId w:val="10"/>
    <w:lvlOverride w:ilvl="0">
      <w:lvl w:ilvl="0">
        <w:numFmt w:val="decimal"/>
        <w:lvlText w:val="%1."/>
        <w:lvlJc w:val="left"/>
      </w:lvl>
    </w:lvlOverride>
  </w:num>
  <w:num w:numId="9">
    <w:abstractNumId w:val="2"/>
    <w:lvlOverride w:ilvl="0">
      <w:lvl w:ilvl="0">
        <w:numFmt w:val="decimal"/>
        <w:lvlText w:val="%1."/>
        <w:lvlJc w:val="left"/>
      </w:lvl>
    </w:lvlOverride>
  </w:num>
  <w:num w:numId="10">
    <w:abstractNumId w:val="9"/>
    <w:lvlOverride w:ilvl="0">
      <w:lvl w:ilvl="0">
        <w:numFmt w:val="decimal"/>
        <w:lvlText w:val="%1."/>
        <w:lvlJc w:val="left"/>
      </w:lvl>
    </w:lvlOverride>
  </w:num>
  <w:num w:numId="11">
    <w:abstractNumId w:val="5"/>
  </w:num>
  <w:num w:numId="12">
    <w:abstractNumId w:val="3"/>
  </w:num>
  <w:num w:numId="13">
    <w:abstractNumId w:val="6"/>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0AA"/>
    <w:rsid w:val="000636C2"/>
    <w:rsid w:val="00071660"/>
    <w:rsid w:val="00086C6E"/>
    <w:rsid w:val="00120EF2"/>
    <w:rsid w:val="00143853"/>
    <w:rsid w:val="001659DB"/>
    <w:rsid w:val="00171046"/>
    <w:rsid w:val="00184647"/>
    <w:rsid w:val="00184720"/>
    <w:rsid w:val="0019210F"/>
    <w:rsid w:val="001B77B8"/>
    <w:rsid w:val="001B7CBF"/>
    <w:rsid w:val="00221B0F"/>
    <w:rsid w:val="00254E73"/>
    <w:rsid w:val="002C6017"/>
    <w:rsid w:val="003337C5"/>
    <w:rsid w:val="0039516E"/>
    <w:rsid w:val="005452B5"/>
    <w:rsid w:val="00585EC3"/>
    <w:rsid w:val="00607835"/>
    <w:rsid w:val="006111E1"/>
    <w:rsid w:val="0062777A"/>
    <w:rsid w:val="00640698"/>
    <w:rsid w:val="00694B26"/>
    <w:rsid w:val="006C753A"/>
    <w:rsid w:val="006F6092"/>
    <w:rsid w:val="00775A75"/>
    <w:rsid w:val="00797D96"/>
    <w:rsid w:val="007A5502"/>
    <w:rsid w:val="007C0803"/>
    <w:rsid w:val="00830FA5"/>
    <w:rsid w:val="008A1E31"/>
    <w:rsid w:val="008C080C"/>
    <w:rsid w:val="008C435E"/>
    <w:rsid w:val="00947621"/>
    <w:rsid w:val="009A5559"/>
    <w:rsid w:val="00A733BC"/>
    <w:rsid w:val="00AB4BFB"/>
    <w:rsid w:val="00AF06F6"/>
    <w:rsid w:val="00B2505C"/>
    <w:rsid w:val="00B30FC5"/>
    <w:rsid w:val="00B56D9F"/>
    <w:rsid w:val="00BD5933"/>
    <w:rsid w:val="00CA111A"/>
    <w:rsid w:val="00CC4D02"/>
    <w:rsid w:val="00CE12F1"/>
    <w:rsid w:val="00CF461D"/>
    <w:rsid w:val="00D16FAC"/>
    <w:rsid w:val="00D410AA"/>
    <w:rsid w:val="00D56201"/>
    <w:rsid w:val="00DA3BA9"/>
    <w:rsid w:val="00DC2ACC"/>
    <w:rsid w:val="00E7527D"/>
    <w:rsid w:val="00F21EEA"/>
    <w:rsid w:val="00F42ACA"/>
    <w:rsid w:val="00F75D5B"/>
    <w:rsid w:val="00FE138B"/>
    <w:rsid w:val="00FF3835"/>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4282B"/>
  <w15:chartTrackingRefBased/>
  <w15:docId w15:val="{B2A04FD4-E6D7-41BB-98B5-6217A831D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EF2"/>
    <w:pPr>
      <w:spacing w:after="0" w:line="240" w:lineRule="auto"/>
    </w:pPr>
    <w:rPr>
      <w:rFonts w:ascii="Times New Roman" w:eastAsia="Times New Roman" w:hAnsi="Times New Roman" w:cs="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missionTitle">
    <w:name w:val="Submission Title"/>
    <w:basedOn w:val="Normal"/>
    <w:rsid w:val="00D410AA"/>
    <w:pPr>
      <w:spacing w:after="480"/>
      <w:jc w:val="center"/>
    </w:pPr>
    <w:rPr>
      <w:b/>
      <w:caps/>
      <w:sz w:val="32"/>
    </w:rPr>
  </w:style>
  <w:style w:type="paragraph" w:customStyle="1" w:styleId="Affiliation">
    <w:name w:val="Affiliation"/>
    <w:basedOn w:val="Normal"/>
    <w:rsid w:val="00D410AA"/>
    <w:pPr>
      <w:jc w:val="center"/>
    </w:pPr>
    <w:rPr>
      <w:i/>
      <w:iCs/>
      <w:sz w:val="18"/>
    </w:rPr>
  </w:style>
  <w:style w:type="paragraph" w:customStyle="1" w:styleId="AuthorName">
    <w:name w:val="Author Name"/>
    <w:basedOn w:val="Normal"/>
    <w:next w:val="Affiliation"/>
    <w:rsid w:val="00D410AA"/>
    <w:pPr>
      <w:jc w:val="center"/>
    </w:pPr>
    <w:rPr>
      <w:sz w:val="22"/>
    </w:rPr>
  </w:style>
  <w:style w:type="paragraph" w:customStyle="1" w:styleId="AbstractText">
    <w:name w:val="Abstract Text"/>
    <w:basedOn w:val="Normal"/>
    <w:rsid w:val="00D410AA"/>
    <w:pPr>
      <w:jc w:val="both"/>
    </w:pPr>
    <w:rPr>
      <w:sz w:val="18"/>
    </w:rPr>
  </w:style>
  <w:style w:type="paragraph" w:customStyle="1" w:styleId="AbstractTitle">
    <w:name w:val="Abstract Title"/>
    <w:basedOn w:val="Normal"/>
    <w:next w:val="AbstractText"/>
    <w:rsid w:val="00D410AA"/>
    <w:pPr>
      <w:spacing w:before="840" w:after="120"/>
      <w:jc w:val="both"/>
    </w:pPr>
    <w:rPr>
      <w:b/>
      <w:bCs/>
      <w:caps/>
      <w:sz w:val="18"/>
    </w:rPr>
  </w:style>
  <w:style w:type="paragraph" w:customStyle="1" w:styleId="KeywordsText">
    <w:name w:val="Keywords Text"/>
    <w:basedOn w:val="Normal"/>
    <w:rsid w:val="00D410AA"/>
    <w:pPr>
      <w:jc w:val="both"/>
    </w:pPr>
    <w:rPr>
      <w:sz w:val="18"/>
    </w:rPr>
  </w:style>
  <w:style w:type="paragraph" w:customStyle="1" w:styleId="KeywordsTitle">
    <w:name w:val="Keywords Title"/>
    <w:basedOn w:val="Normal"/>
    <w:next w:val="KeywordsText"/>
    <w:rsid w:val="00D410AA"/>
    <w:pPr>
      <w:spacing w:before="360" w:after="120"/>
      <w:jc w:val="both"/>
    </w:pPr>
    <w:rPr>
      <w:b/>
      <w:bCs/>
      <w:caps/>
      <w:sz w:val="18"/>
    </w:rPr>
  </w:style>
  <w:style w:type="paragraph" w:customStyle="1" w:styleId="FirstOrderHeadings">
    <w:name w:val="First Order Headings"/>
    <w:basedOn w:val="Normal"/>
    <w:next w:val="Normal"/>
    <w:rsid w:val="00D410AA"/>
    <w:pPr>
      <w:numPr>
        <w:numId w:val="1"/>
      </w:numPr>
      <w:spacing w:before="480" w:after="240"/>
      <w:jc w:val="both"/>
    </w:pPr>
    <w:rPr>
      <w:b/>
      <w:bCs/>
      <w:caps/>
      <w:sz w:val="26"/>
    </w:rPr>
  </w:style>
  <w:style w:type="character" w:styleId="Strong">
    <w:name w:val="Strong"/>
    <w:basedOn w:val="DefaultParagraphFont"/>
    <w:uiPriority w:val="22"/>
    <w:qFormat/>
    <w:rsid w:val="00D410AA"/>
    <w:rPr>
      <w:b/>
      <w:bCs/>
    </w:rPr>
  </w:style>
  <w:style w:type="paragraph" w:styleId="ListParagraph">
    <w:name w:val="List Paragraph"/>
    <w:basedOn w:val="Normal"/>
    <w:uiPriority w:val="34"/>
    <w:qFormat/>
    <w:rsid w:val="001B7CBF"/>
    <w:pPr>
      <w:ind w:left="720"/>
      <w:contextualSpacing/>
    </w:pPr>
  </w:style>
  <w:style w:type="paragraph" w:styleId="HTMLPreformatted">
    <w:name w:val="HTML Preformatted"/>
    <w:basedOn w:val="Normal"/>
    <w:link w:val="HTMLPreformattedChar"/>
    <w:uiPriority w:val="99"/>
    <w:unhideWhenUsed/>
    <w:rsid w:val="00830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MX" w:eastAsia="ja-JP"/>
    </w:rPr>
  </w:style>
  <w:style w:type="character" w:customStyle="1" w:styleId="HTMLPreformattedChar">
    <w:name w:val="HTML Preformatted Char"/>
    <w:basedOn w:val="DefaultParagraphFont"/>
    <w:link w:val="HTMLPreformatted"/>
    <w:uiPriority w:val="99"/>
    <w:rsid w:val="00830FA5"/>
    <w:rPr>
      <w:rFonts w:ascii="Courier New" w:eastAsia="Times New Roman" w:hAnsi="Courier New" w:cs="Courier New"/>
      <w:sz w:val="20"/>
      <w:szCs w:val="20"/>
    </w:rPr>
  </w:style>
  <w:style w:type="character" w:styleId="Hyperlink">
    <w:name w:val="Hyperlink"/>
    <w:basedOn w:val="DefaultParagraphFont"/>
    <w:uiPriority w:val="99"/>
    <w:unhideWhenUsed/>
    <w:rsid w:val="00B56D9F"/>
    <w:rPr>
      <w:color w:val="0000FF"/>
      <w:u w:val="single"/>
    </w:rPr>
  </w:style>
  <w:style w:type="character" w:customStyle="1" w:styleId="apple-converted-space">
    <w:name w:val="apple-converted-space"/>
    <w:basedOn w:val="DefaultParagraphFont"/>
    <w:rsid w:val="00B56D9F"/>
  </w:style>
  <w:style w:type="paragraph" w:styleId="Caption">
    <w:name w:val="caption"/>
    <w:basedOn w:val="Normal"/>
    <w:next w:val="Normal"/>
    <w:uiPriority w:val="35"/>
    <w:unhideWhenUsed/>
    <w:qFormat/>
    <w:rsid w:val="00A733BC"/>
    <w:pPr>
      <w:spacing w:after="200"/>
    </w:pPr>
    <w:rPr>
      <w:i/>
      <w:iCs/>
      <w:color w:val="44546A" w:themeColor="text2"/>
      <w:sz w:val="18"/>
      <w:szCs w:val="18"/>
    </w:rPr>
  </w:style>
  <w:style w:type="paragraph" w:styleId="NormalWeb">
    <w:name w:val="Normal (Web)"/>
    <w:basedOn w:val="Normal"/>
    <w:uiPriority w:val="99"/>
    <w:unhideWhenUsed/>
    <w:rsid w:val="00DC2ACC"/>
    <w:pPr>
      <w:spacing w:before="100" w:beforeAutospacing="1" w:after="100" w:afterAutospacing="1"/>
    </w:pPr>
  </w:style>
  <w:style w:type="character" w:customStyle="1" w:styleId="s62ec67572">
    <w:name w:val="s62ec67572"/>
    <w:basedOn w:val="DefaultParagraphFont"/>
    <w:rsid w:val="008C080C"/>
  </w:style>
  <w:style w:type="character" w:styleId="Emphasis">
    <w:name w:val="Emphasis"/>
    <w:basedOn w:val="DefaultParagraphFont"/>
    <w:uiPriority w:val="20"/>
    <w:qFormat/>
    <w:rsid w:val="003337C5"/>
    <w:rPr>
      <w:i/>
      <w:iCs/>
    </w:rPr>
  </w:style>
  <w:style w:type="character" w:customStyle="1" w:styleId="mo">
    <w:name w:val="mo"/>
    <w:basedOn w:val="DefaultParagraphFont"/>
    <w:rsid w:val="008C435E"/>
  </w:style>
  <w:style w:type="character" w:customStyle="1" w:styleId="mi">
    <w:name w:val="mi"/>
    <w:basedOn w:val="DefaultParagraphFont"/>
    <w:rsid w:val="008C435E"/>
  </w:style>
  <w:style w:type="character" w:customStyle="1" w:styleId="mjxassistivemathml">
    <w:name w:val="mjx_assistive_mathml"/>
    <w:basedOn w:val="DefaultParagraphFont"/>
    <w:rsid w:val="008C4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133744">
      <w:bodyDiv w:val="1"/>
      <w:marLeft w:val="0"/>
      <w:marRight w:val="0"/>
      <w:marTop w:val="0"/>
      <w:marBottom w:val="0"/>
      <w:divBdr>
        <w:top w:val="none" w:sz="0" w:space="0" w:color="auto"/>
        <w:left w:val="none" w:sz="0" w:space="0" w:color="auto"/>
        <w:bottom w:val="none" w:sz="0" w:space="0" w:color="auto"/>
        <w:right w:val="none" w:sz="0" w:space="0" w:color="auto"/>
      </w:divBdr>
      <w:divsChild>
        <w:div w:id="119542178">
          <w:marLeft w:val="0"/>
          <w:marRight w:val="0"/>
          <w:marTop w:val="0"/>
          <w:marBottom w:val="0"/>
          <w:divBdr>
            <w:top w:val="none" w:sz="0" w:space="0" w:color="auto"/>
            <w:left w:val="none" w:sz="0" w:space="0" w:color="auto"/>
            <w:bottom w:val="none" w:sz="0" w:space="0" w:color="auto"/>
            <w:right w:val="none" w:sz="0" w:space="0" w:color="auto"/>
          </w:divBdr>
          <w:divsChild>
            <w:div w:id="780152334">
              <w:marLeft w:val="0"/>
              <w:marRight w:val="150"/>
              <w:marTop w:val="30"/>
              <w:marBottom w:val="0"/>
              <w:divBdr>
                <w:top w:val="none" w:sz="0" w:space="0" w:color="auto"/>
                <w:left w:val="none" w:sz="0" w:space="0" w:color="auto"/>
                <w:bottom w:val="none" w:sz="0" w:space="0" w:color="auto"/>
                <w:right w:val="none" w:sz="0" w:space="0" w:color="auto"/>
              </w:divBdr>
            </w:div>
            <w:div w:id="1454248745">
              <w:marLeft w:val="0"/>
              <w:marRight w:val="150"/>
              <w:marTop w:val="30"/>
              <w:marBottom w:val="0"/>
              <w:divBdr>
                <w:top w:val="none" w:sz="0" w:space="0" w:color="auto"/>
                <w:left w:val="none" w:sz="0" w:space="0" w:color="auto"/>
                <w:bottom w:val="none" w:sz="0" w:space="0" w:color="auto"/>
                <w:right w:val="none" w:sz="0" w:space="0" w:color="auto"/>
              </w:divBdr>
            </w:div>
          </w:divsChild>
        </w:div>
      </w:divsChild>
    </w:div>
    <w:div w:id="269046383">
      <w:bodyDiv w:val="1"/>
      <w:marLeft w:val="0"/>
      <w:marRight w:val="0"/>
      <w:marTop w:val="0"/>
      <w:marBottom w:val="0"/>
      <w:divBdr>
        <w:top w:val="none" w:sz="0" w:space="0" w:color="auto"/>
        <w:left w:val="none" w:sz="0" w:space="0" w:color="auto"/>
        <w:bottom w:val="none" w:sz="0" w:space="0" w:color="auto"/>
        <w:right w:val="none" w:sz="0" w:space="0" w:color="auto"/>
      </w:divBdr>
    </w:div>
    <w:div w:id="299649746">
      <w:bodyDiv w:val="1"/>
      <w:marLeft w:val="0"/>
      <w:marRight w:val="0"/>
      <w:marTop w:val="0"/>
      <w:marBottom w:val="0"/>
      <w:divBdr>
        <w:top w:val="none" w:sz="0" w:space="0" w:color="auto"/>
        <w:left w:val="none" w:sz="0" w:space="0" w:color="auto"/>
        <w:bottom w:val="none" w:sz="0" w:space="0" w:color="auto"/>
        <w:right w:val="none" w:sz="0" w:space="0" w:color="auto"/>
      </w:divBdr>
    </w:div>
    <w:div w:id="318773779">
      <w:bodyDiv w:val="1"/>
      <w:marLeft w:val="0"/>
      <w:marRight w:val="0"/>
      <w:marTop w:val="0"/>
      <w:marBottom w:val="0"/>
      <w:divBdr>
        <w:top w:val="none" w:sz="0" w:space="0" w:color="auto"/>
        <w:left w:val="none" w:sz="0" w:space="0" w:color="auto"/>
        <w:bottom w:val="none" w:sz="0" w:space="0" w:color="auto"/>
        <w:right w:val="none" w:sz="0" w:space="0" w:color="auto"/>
      </w:divBdr>
    </w:div>
    <w:div w:id="450368181">
      <w:bodyDiv w:val="1"/>
      <w:marLeft w:val="0"/>
      <w:marRight w:val="0"/>
      <w:marTop w:val="0"/>
      <w:marBottom w:val="0"/>
      <w:divBdr>
        <w:top w:val="none" w:sz="0" w:space="0" w:color="auto"/>
        <w:left w:val="none" w:sz="0" w:space="0" w:color="auto"/>
        <w:bottom w:val="none" w:sz="0" w:space="0" w:color="auto"/>
        <w:right w:val="none" w:sz="0" w:space="0" w:color="auto"/>
      </w:divBdr>
      <w:divsChild>
        <w:div w:id="359816825">
          <w:marLeft w:val="0"/>
          <w:marRight w:val="0"/>
          <w:marTop w:val="0"/>
          <w:marBottom w:val="0"/>
          <w:divBdr>
            <w:top w:val="none" w:sz="0" w:space="0" w:color="auto"/>
            <w:left w:val="none" w:sz="0" w:space="0" w:color="auto"/>
            <w:bottom w:val="none" w:sz="0" w:space="0" w:color="auto"/>
            <w:right w:val="none" w:sz="0" w:space="0" w:color="auto"/>
          </w:divBdr>
          <w:divsChild>
            <w:div w:id="19142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06756">
      <w:bodyDiv w:val="1"/>
      <w:marLeft w:val="0"/>
      <w:marRight w:val="0"/>
      <w:marTop w:val="0"/>
      <w:marBottom w:val="0"/>
      <w:divBdr>
        <w:top w:val="none" w:sz="0" w:space="0" w:color="auto"/>
        <w:left w:val="none" w:sz="0" w:space="0" w:color="auto"/>
        <w:bottom w:val="none" w:sz="0" w:space="0" w:color="auto"/>
        <w:right w:val="none" w:sz="0" w:space="0" w:color="auto"/>
      </w:divBdr>
    </w:div>
    <w:div w:id="888033345">
      <w:bodyDiv w:val="1"/>
      <w:marLeft w:val="0"/>
      <w:marRight w:val="0"/>
      <w:marTop w:val="0"/>
      <w:marBottom w:val="0"/>
      <w:divBdr>
        <w:top w:val="none" w:sz="0" w:space="0" w:color="auto"/>
        <w:left w:val="none" w:sz="0" w:space="0" w:color="auto"/>
        <w:bottom w:val="none" w:sz="0" w:space="0" w:color="auto"/>
        <w:right w:val="none" w:sz="0" w:space="0" w:color="auto"/>
      </w:divBdr>
    </w:div>
    <w:div w:id="896283297">
      <w:bodyDiv w:val="1"/>
      <w:marLeft w:val="0"/>
      <w:marRight w:val="0"/>
      <w:marTop w:val="0"/>
      <w:marBottom w:val="0"/>
      <w:divBdr>
        <w:top w:val="none" w:sz="0" w:space="0" w:color="auto"/>
        <w:left w:val="none" w:sz="0" w:space="0" w:color="auto"/>
        <w:bottom w:val="none" w:sz="0" w:space="0" w:color="auto"/>
        <w:right w:val="none" w:sz="0" w:space="0" w:color="auto"/>
      </w:divBdr>
    </w:div>
    <w:div w:id="913123109">
      <w:bodyDiv w:val="1"/>
      <w:marLeft w:val="0"/>
      <w:marRight w:val="0"/>
      <w:marTop w:val="0"/>
      <w:marBottom w:val="0"/>
      <w:divBdr>
        <w:top w:val="none" w:sz="0" w:space="0" w:color="auto"/>
        <w:left w:val="none" w:sz="0" w:space="0" w:color="auto"/>
        <w:bottom w:val="none" w:sz="0" w:space="0" w:color="auto"/>
        <w:right w:val="none" w:sz="0" w:space="0" w:color="auto"/>
      </w:divBdr>
    </w:div>
    <w:div w:id="992222682">
      <w:bodyDiv w:val="1"/>
      <w:marLeft w:val="0"/>
      <w:marRight w:val="0"/>
      <w:marTop w:val="0"/>
      <w:marBottom w:val="0"/>
      <w:divBdr>
        <w:top w:val="none" w:sz="0" w:space="0" w:color="auto"/>
        <w:left w:val="none" w:sz="0" w:space="0" w:color="auto"/>
        <w:bottom w:val="none" w:sz="0" w:space="0" w:color="auto"/>
        <w:right w:val="none" w:sz="0" w:space="0" w:color="auto"/>
      </w:divBdr>
    </w:div>
    <w:div w:id="1035931059">
      <w:bodyDiv w:val="1"/>
      <w:marLeft w:val="0"/>
      <w:marRight w:val="0"/>
      <w:marTop w:val="0"/>
      <w:marBottom w:val="0"/>
      <w:divBdr>
        <w:top w:val="none" w:sz="0" w:space="0" w:color="auto"/>
        <w:left w:val="none" w:sz="0" w:space="0" w:color="auto"/>
        <w:bottom w:val="none" w:sz="0" w:space="0" w:color="auto"/>
        <w:right w:val="none" w:sz="0" w:space="0" w:color="auto"/>
      </w:divBdr>
    </w:div>
    <w:div w:id="1358461643">
      <w:bodyDiv w:val="1"/>
      <w:marLeft w:val="0"/>
      <w:marRight w:val="0"/>
      <w:marTop w:val="0"/>
      <w:marBottom w:val="0"/>
      <w:divBdr>
        <w:top w:val="none" w:sz="0" w:space="0" w:color="auto"/>
        <w:left w:val="none" w:sz="0" w:space="0" w:color="auto"/>
        <w:bottom w:val="none" w:sz="0" w:space="0" w:color="auto"/>
        <w:right w:val="none" w:sz="0" w:space="0" w:color="auto"/>
      </w:divBdr>
    </w:div>
    <w:div w:id="1485656885">
      <w:bodyDiv w:val="1"/>
      <w:marLeft w:val="0"/>
      <w:marRight w:val="0"/>
      <w:marTop w:val="0"/>
      <w:marBottom w:val="0"/>
      <w:divBdr>
        <w:top w:val="none" w:sz="0" w:space="0" w:color="auto"/>
        <w:left w:val="none" w:sz="0" w:space="0" w:color="auto"/>
        <w:bottom w:val="none" w:sz="0" w:space="0" w:color="auto"/>
        <w:right w:val="none" w:sz="0" w:space="0" w:color="auto"/>
      </w:divBdr>
    </w:div>
    <w:div w:id="1494953780">
      <w:bodyDiv w:val="1"/>
      <w:marLeft w:val="0"/>
      <w:marRight w:val="0"/>
      <w:marTop w:val="0"/>
      <w:marBottom w:val="0"/>
      <w:divBdr>
        <w:top w:val="none" w:sz="0" w:space="0" w:color="auto"/>
        <w:left w:val="none" w:sz="0" w:space="0" w:color="auto"/>
        <w:bottom w:val="none" w:sz="0" w:space="0" w:color="auto"/>
        <w:right w:val="none" w:sz="0" w:space="0" w:color="auto"/>
      </w:divBdr>
      <w:divsChild>
        <w:div w:id="569460779">
          <w:marLeft w:val="0"/>
          <w:marRight w:val="0"/>
          <w:marTop w:val="0"/>
          <w:marBottom w:val="240"/>
          <w:divBdr>
            <w:top w:val="none" w:sz="0" w:space="0" w:color="auto"/>
            <w:left w:val="none" w:sz="0" w:space="0" w:color="auto"/>
            <w:bottom w:val="none" w:sz="0" w:space="0" w:color="auto"/>
            <w:right w:val="none" w:sz="0" w:space="0" w:color="auto"/>
          </w:divBdr>
        </w:div>
        <w:div w:id="1227456470">
          <w:marLeft w:val="0"/>
          <w:marRight w:val="0"/>
          <w:marTop w:val="0"/>
          <w:marBottom w:val="240"/>
          <w:divBdr>
            <w:top w:val="none" w:sz="0" w:space="0" w:color="auto"/>
            <w:left w:val="none" w:sz="0" w:space="0" w:color="auto"/>
            <w:bottom w:val="none" w:sz="0" w:space="0" w:color="auto"/>
            <w:right w:val="none" w:sz="0" w:space="0" w:color="auto"/>
          </w:divBdr>
        </w:div>
      </w:divsChild>
    </w:div>
    <w:div w:id="1541624656">
      <w:bodyDiv w:val="1"/>
      <w:marLeft w:val="0"/>
      <w:marRight w:val="0"/>
      <w:marTop w:val="0"/>
      <w:marBottom w:val="0"/>
      <w:divBdr>
        <w:top w:val="none" w:sz="0" w:space="0" w:color="auto"/>
        <w:left w:val="none" w:sz="0" w:space="0" w:color="auto"/>
        <w:bottom w:val="none" w:sz="0" w:space="0" w:color="auto"/>
        <w:right w:val="none" w:sz="0" w:space="0" w:color="auto"/>
      </w:divBdr>
    </w:div>
    <w:div w:id="1707483619">
      <w:bodyDiv w:val="1"/>
      <w:marLeft w:val="0"/>
      <w:marRight w:val="0"/>
      <w:marTop w:val="0"/>
      <w:marBottom w:val="0"/>
      <w:divBdr>
        <w:top w:val="none" w:sz="0" w:space="0" w:color="auto"/>
        <w:left w:val="none" w:sz="0" w:space="0" w:color="auto"/>
        <w:bottom w:val="none" w:sz="0" w:space="0" w:color="auto"/>
        <w:right w:val="none" w:sz="0" w:space="0" w:color="auto"/>
      </w:divBdr>
    </w:div>
    <w:div w:id="1827890187">
      <w:bodyDiv w:val="1"/>
      <w:marLeft w:val="0"/>
      <w:marRight w:val="0"/>
      <w:marTop w:val="0"/>
      <w:marBottom w:val="0"/>
      <w:divBdr>
        <w:top w:val="none" w:sz="0" w:space="0" w:color="auto"/>
        <w:left w:val="none" w:sz="0" w:space="0" w:color="auto"/>
        <w:bottom w:val="none" w:sz="0" w:space="0" w:color="auto"/>
        <w:right w:val="none" w:sz="0" w:space="0" w:color="auto"/>
      </w:divBdr>
      <w:divsChild>
        <w:div w:id="686565091">
          <w:marLeft w:val="0"/>
          <w:marRight w:val="0"/>
          <w:marTop w:val="0"/>
          <w:marBottom w:val="240"/>
          <w:divBdr>
            <w:top w:val="none" w:sz="0" w:space="0" w:color="auto"/>
            <w:left w:val="none" w:sz="0" w:space="0" w:color="auto"/>
            <w:bottom w:val="none" w:sz="0" w:space="0" w:color="auto"/>
            <w:right w:val="none" w:sz="0" w:space="0" w:color="auto"/>
          </w:divBdr>
        </w:div>
        <w:div w:id="2127237966">
          <w:marLeft w:val="0"/>
          <w:marRight w:val="0"/>
          <w:marTop w:val="0"/>
          <w:marBottom w:val="240"/>
          <w:divBdr>
            <w:top w:val="none" w:sz="0" w:space="0" w:color="auto"/>
            <w:left w:val="none" w:sz="0" w:space="0" w:color="auto"/>
            <w:bottom w:val="none" w:sz="0" w:space="0" w:color="auto"/>
            <w:right w:val="none" w:sz="0" w:space="0" w:color="auto"/>
          </w:divBdr>
        </w:div>
      </w:divsChild>
    </w:div>
    <w:div w:id="1843204976">
      <w:bodyDiv w:val="1"/>
      <w:marLeft w:val="0"/>
      <w:marRight w:val="0"/>
      <w:marTop w:val="0"/>
      <w:marBottom w:val="0"/>
      <w:divBdr>
        <w:top w:val="none" w:sz="0" w:space="0" w:color="auto"/>
        <w:left w:val="none" w:sz="0" w:space="0" w:color="auto"/>
        <w:bottom w:val="none" w:sz="0" w:space="0" w:color="auto"/>
        <w:right w:val="none" w:sz="0" w:space="0" w:color="auto"/>
      </w:divBdr>
    </w:div>
    <w:div w:id="190495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9</Pages>
  <Words>970</Words>
  <Characters>5534</Characters>
  <Application>Microsoft Office Word</Application>
  <DocSecurity>0</DocSecurity>
  <Lines>46</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Velazquez Solis</dc:creator>
  <cp:keywords/>
  <dc:description/>
  <cp:lastModifiedBy> </cp:lastModifiedBy>
  <cp:revision>2</cp:revision>
  <cp:lastPrinted>2020-04-20T07:56:00Z</cp:lastPrinted>
  <dcterms:created xsi:type="dcterms:W3CDTF">2020-04-22T16:17:00Z</dcterms:created>
  <dcterms:modified xsi:type="dcterms:W3CDTF">2020-04-22T16:17:00Z</dcterms:modified>
</cp:coreProperties>
</file>