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5C"/>
          <w:sz w:val="64"/>
          <w:szCs w:val="64"/>
        </w:rPr>
        <w:t xml:space="preserve">ElRobot 7+1 DOF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Dataset &amp; Pretrained Model Research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472C4"/>
          <w:sz w:val="22"/>
          <w:szCs w:val="22"/>
        </w:rPr>
        <w:t xml:space="preserve">NormaCore Platform  ·  Raspberry Pi 5  ·  Pick-and-Place Optimisation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Research date: June 2026  ·  Sources: HuggingFace, GitHub, ArXiv, Tavily, Apify</w:t>
      </w:r>
    </w:p>
    <w:p>
      <w:pPr>
        <w:spacing w:after="400" w:before="400"/>
      </w:pPr>
    </w:p>
    <w:p>
      <w:pPr>
        <w:pBdr>
          <w:bottom w:val="single" w:color="2E75B6" w:sz="6"/>
        </w:pBdr>
        <w:spacing w:after="120" w:before="120"/>
      </w:pPr>
    </w:p>
    <w:p>
      <w:pPr>
        <w:spacing w:after="400" w:before="4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Executive Summary</w:t>
      </w:r>
    </w:p>
    <w:p>
      <w:pPr>
        <w:pBdr>
          <w:left w:val="single" w:color="2E75B6" w:sz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Goal: Achieve reliable pick-and-place on NormaCore ElRobot (7+1 DOF, Raspberry Pi 5) in the shortest possible time. Strategy: SmolVLA pretrained base + SO-101 community datasets + 50 ElRobot demonstrations. Training on cloud GPU (free Colab T4/A100). Inference via action-chunked deployment on RPi5.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Key findings from cross-ecosystem research (HuggingFace, GitHub, ArXiv, OpenPI, DROID, Open X-Embodiment):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ElRobot is confirmed to use STS3215 servos — the same as SO-100/SO-101. LeRobot driver adaptation requires adding only one extra joint dimension (SO-101: 6-DOF action space; ElRobot: 7+1 DOF = 8-dim action space).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SmolVLA (450M params) is the optimal pretrained model: fine-tuned on SO-101 pick-place, 29 community variants, MIT-adjacent license, Colab-trainable, action-chunked RPi5 inference feasible at ~2s/chunk.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ACT (52M params) is the fastest inference option for RPi5 (182ms on CPU) and requires only 50-100 demos. Best fallback if SmolVLA RPi5 latency is unacceptable.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16,000+ LeRobot datasets are publicly available on HuggingFace (as of Sep 2025). SO-101 has 3,965 datasets and 58,299 episodes. Community standard is 50 episodes per task.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π0 / π0.5 require dedicated GPU at inference (not RPi5-compatible). OpenVLA-7B requires 15-25GB VRAM. Both are ruled out for hackathon deployment.</w:t>
      </w: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Assumptions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following are stated assumptions governing this research: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A1. </w:t>
      </w:r>
      <w:r>
        <w:rPr>
          <w:rFonts w:ascii="Arial" w:cs="Arial" w:eastAsia="Arial" w:hAnsi="Arial"/>
          <w:sz w:val="20"/>
          <w:szCs w:val="20"/>
        </w:rPr>
        <w:t xml:space="preserve">Hardware: Raspberry Pi 5 is the inference device. Training occurs off-device (cloud GPU or workstation).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A2. </w:t>
      </w:r>
      <w:r>
        <w:rPr>
          <w:rFonts w:ascii="Arial" w:cs="Arial" w:eastAsia="Arial" w:hAnsi="Arial"/>
          <w:sz w:val="20"/>
          <w:szCs w:val="20"/>
        </w:rPr>
        <w:t xml:space="preserve">ElRobot is NOT yet officially supported by LeRobot library. LeRobotDepot confirms STS3215 servo compatibility, so SO-101 driver adaptation is the integration path.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A3. </w:t>
      </w:r>
      <w:r>
        <w:rPr>
          <w:rFonts w:ascii="Arial" w:cs="Arial" w:eastAsia="Arial" w:hAnsi="Arial"/>
          <w:sz w:val="20"/>
          <w:szCs w:val="20"/>
        </w:rPr>
        <w:t xml:space="preserve">Action space: ElRobot has 7 rotational joints + 1 gripper = 8-dimensional joint-space action. SO-101 has 6-dimensional action. One extra joint dimension must be handled when using SO-101 datasets.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A4. </w:t>
      </w:r>
      <w:r>
        <w:rPr>
          <w:rFonts w:ascii="Arial" w:cs="Arial" w:eastAsia="Arial" w:hAnsi="Arial"/>
          <w:sz w:val="20"/>
          <w:szCs w:val="20"/>
        </w:rPr>
        <w:t xml:space="preserve">Task scope: Primary goal is a working pick-and-place demo, not multi-task generalisation.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A5. </w:t>
      </w:r>
      <w:r>
        <w:rPr>
          <w:rFonts w:ascii="Arial" w:cs="Arial" w:eastAsia="Arial" w:hAnsi="Arial"/>
          <w:sz w:val="20"/>
          <w:szCs w:val="20"/>
        </w:rPr>
        <w:t xml:space="preserve">Demo collection: The operator can use leader-follower teleoperation (STS3215 is leader-compatible) to collect 50 demonstrations.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A6. </w:t>
      </w:r>
      <w:r>
        <w:rPr>
          <w:rFonts w:ascii="Arial" w:cs="Arial" w:eastAsia="Arial" w:hAnsi="Arial"/>
          <w:sz w:val="20"/>
          <w:szCs w:val="20"/>
        </w:rPr>
        <w:t xml:space="preserve">Camera: At least one RGB camera (top or wrist) is available. SmolVLA was trained with 'up' and 'side' views; matching these reduces fine-tuning data requirements.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A7. </w:t>
      </w:r>
      <w:r>
        <w:rPr>
          <w:rFonts w:ascii="Arial" w:cs="Arial" w:eastAsia="Arial" w:hAnsi="Arial"/>
          <w:sz w:val="20"/>
          <w:szCs w:val="20"/>
        </w:rPr>
        <w:t xml:space="preserve">Internet access is available for HuggingFace dataset streaming and model download.</w:t>
      </w: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Critical Technical Note: Action Space Mismatch</w:t>
      </w:r>
    </w:p>
    <w:p>
      <w:pPr>
        <w:pBdr>
          <w:left w:val="single" w:color="B71C1C" w:sz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IMPORTANT: All SO-101 datasets use a 6-dimensional action space (5 joints + 1 gripper). ElRobot has 7 joints + 1 gripper = 8-dimensional action space. Direct loading of SO-101 datasets for ElRobot fine-tuning will FAIL unless the action space is remapped. Options: (A) Mask the extra joint and fix it at a neutral angle during fine-tuning. (B) Collect all 50 demos natively on ElRobot — recommended for hackathon reliability.</w:t>
      </w: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Top 10 Pretrained Models — Ranked for ElRobot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Ranked by ElRobot compatibility, RPi5 deployability, fine-tuning ease, and data availability.</w:t>
      </w:r>
    </w:p>
    <w:p>
      <w:pPr>
        <w:spacing w:after="60" w:before="60"/>
      </w:pP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950"/>
        <w:gridCol w:w="1500"/>
        <w:gridCol w:w="1500"/>
        <w:gridCol w:w="1700"/>
        <w:gridCol w:w="1150"/>
        <w:gridCol w:w="1000"/>
      </w:tblGrid>
      <w:tr>
        <w:trPr>
          <w:tblHeader/>
        </w:trPr>
        <w:tc>
          <w:tcPr>
            <w:tcW w:type="dxa" w:w="17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95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Params</w:t>
            </w:r>
          </w:p>
        </w:tc>
        <w:tc>
          <w:tcPr>
            <w:tcW w:type="dxa" w:w="1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  <w:tc>
          <w:tcPr>
            <w:tcW w:type="dxa" w:w="1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Trained On</w:t>
            </w:r>
          </w:p>
        </w:tc>
        <w:tc>
          <w:tcPr>
            <w:tcW w:type="dxa" w:w="17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/ URL</w:t>
            </w:r>
          </w:p>
        </w:tc>
        <w:tc>
          <w:tcPr>
            <w:tcW w:type="dxa" w:w="115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RPi5 Inference</w:t>
            </w:r>
          </w:p>
        </w:tc>
        <w:tc>
          <w:tcPr>
            <w:tcW w:type="dxa" w:w="1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SmolVLA (lerobot/smolvla_base)</w:t>
            </w:r>
          </w:p>
        </w:tc>
        <w:tc>
          <w:tcPr>
            <w:tcW w:type="dxa" w:w="95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450M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LeRobot community datasets — SO-100, SO-101, pick-place, diverse HF datasets</w:t>
            </w:r>
          </w:p>
        </w:tc>
        <w:tc>
          <w:tcPr>
            <w:tcW w:type="dxa" w:w="1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huggingface.co/lerobot/smolvla_base</w:t>
            </w:r>
          </w:p>
        </w:tc>
        <w:tc>
          <w:tcPr>
            <w:tcW w:type="dxa" w:w="115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~2s/chunk (action chunking), FEASIBLE</w:t>
            </w:r>
          </w:p>
        </w:tc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7A3C"/>
                <w:sz w:val="16"/>
                <w:szCs w:val="16"/>
              </w:rPr>
              <w:t xml:space="preserve">9/10  ★★★★★★★★★☆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ACT — Action Chunking Transformers</w:t>
            </w:r>
          </w:p>
        </w:tc>
        <w:tc>
          <w:tcPr>
            <w:tcW w:type="dxa" w:w="95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52M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 (LeRobot)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ALOHA bimanual (50 demos/task)</w:t>
            </w:r>
          </w:p>
        </w:tc>
        <w:tc>
          <w:tcPr>
            <w:tcW w:type="dxa" w:w="1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github.com/huggingface/lerobot</w:t>
            </w:r>
          </w:p>
        </w:tc>
        <w:tc>
          <w:tcPr>
            <w:tcW w:type="dxa" w:w="115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182ms CPU — EXCELLENT for RPi5</w:t>
            </w:r>
          </w:p>
        </w:tc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7A3C"/>
                <w:sz w:val="16"/>
                <w:szCs w:val="16"/>
              </w:rPr>
              <w:t xml:space="preserve">8/10  ★★★★★★★★☆☆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SmolVLA (HuggingFaceTB/smolvla_libero)</w:t>
            </w:r>
          </w:p>
        </w:tc>
        <w:tc>
          <w:tcPr>
            <w:tcW w:type="dxa" w:w="95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450M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LIBERO simulation pick-place, Panda</w:t>
            </w:r>
          </w:p>
        </w:tc>
        <w:tc>
          <w:tcPr>
            <w:tcW w:type="dxa" w:w="1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huggingface.co/HuggingFaceVLA/smolvla_libero</w:t>
            </w:r>
          </w:p>
        </w:tc>
        <w:tc>
          <w:tcPr>
            <w:tcW w:type="dxa" w:w="115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~2s/chunk (action chunking), FEASIBLE</w:t>
            </w:r>
          </w:p>
        </w:tc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7A3C"/>
                <w:sz w:val="16"/>
                <w:szCs w:val="16"/>
              </w:rPr>
              <w:t xml:space="preserve">8/10  ★★★★★★★★☆☆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π0.5 (pi0.5 via LeRobot)</w:t>
            </w:r>
          </w:p>
        </w:tc>
        <w:tc>
          <w:tcPr>
            <w:tcW w:type="dxa" w:w="95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3.5B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Apache 2.0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400h mobile manipulation + static robots, diverse home environments</w:t>
            </w:r>
          </w:p>
        </w:tc>
        <w:tc>
          <w:tcPr>
            <w:tcW w:type="dxa" w:w="1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huggingface.co/lerobot/pi0.5</w:t>
            </w:r>
          </w:p>
        </w:tc>
        <w:tc>
          <w:tcPr>
            <w:tcW w:type="dxa" w:w="115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feasible RPi5 — GPU required</w:t>
            </w:r>
          </w:p>
        </w:tc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95C"/>
                <w:sz w:val="16"/>
                <w:szCs w:val="16"/>
              </w:rPr>
              <w:t xml:space="preserve">7/10  ★★★★★★★☆☆☆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π0 (pi0 via openpi / LeRobot)</w:t>
            </w:r>
          </w:p>
        </w:tc>
        <w:tc>
          <w:tcPr>
            <w:tcW w:type="dxa" w:w="95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3.5B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Apache 2.0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robot platforms, 68 tasks + full OXE dataset</w:t>
            </w:r>
          </w:p>
        </w:tc>
        <w:tc>
          <w:tcPr>
            <w:tcW w:type="dxa" w:w="1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github.com/Physical-Intelligence/openpi</w:t>
            </w:r>
          </w:p>
        </w:tc>
        <w:tc>
          <w:tcPr>
            <w:tcW w:type="dxa" w:w="115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feasible RPi5 — 16GB+ GPU required</w:t>
            </w:r>
          </w:p>
        </w:tc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95C"/>
                <w:sz w:val="16"/>
                <w:szCs w:val="16"/>
              </w:rPr>
              <w:t xml:space="preserve">6/10  ★★★★★★☆☆☆☆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OpenVLA-OFT (Stanford OFT recipe)</w:t>
            </w:r>
          </w:p>
        </w:tc>
        <w:tc>
          <w:tcPr>
            <w:tcW w:type="dxa" w:w="95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7B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970K episodes — Open X-Embodiment (70+ domains)</w:t>
            </w:r>
          </w:p>
        </w:tc>
        <w:tc>
          <w:tcPr>
            <w:tcW w:type="dxa" w:w="1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openvla-oft.github.io / github.com/openvla</w:t>
            </w:r>
          </w:p>
        </w:tc>
        <w:tc>
          <w:tcPr>
            <w:tcW w:type="dxa" w:w="115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feasible RPi5 — 16-25GB VRAM</w:t>
            </w:r>
          </w:p>
        </w:tc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95C"/>
                <w:sz w:val="16"/>
                <w:szCs w:val="16"/>
              </w:rPr>
              <w:t xml:space="preserve">6/10  ★★★★★★☆☆☆☆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OpenVLA-7B (base)</w:t>
            </w:r>
          </w:p>
        </w:tc>
        <w:tc>
          <w:tcPr>
            <w:tcW w:type="dxa" w:w="95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7B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X-Embodiment 970K robot trajectories</w:t>
            </w:r>
          </w:p>
        </w:tc>
        <w:tc>
          <w:tcPr>
            <w:tcW w:type="dxa" w:w="1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huggingface.co/openvla/openvla-7b</w:t>
            </w:r>
          </w:p>
        </w:tc>
        <w:tc>
          <w:tcPr>
            <w:tcW w:type="dxa" w:w="115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feasible RPi5 — ~15GB bfloat16</w:t>
            </w:r>
          </w:p>
        </w:tc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9600A"/>
                <w:sz w:val="16"/>
                <w:szCs w:val="16"/>
              </w:rPr>
              <w:t xml:space="preserve">5/10  ★★★★★☆☆☆☆☆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Diffusion Policy (LeRobot)</w:t>
            </w:r>
          </w:p>
        </w:tc>
        <w:tc>
          <w:tcPr>
            <w:tcW w:type="dxa" w:w="95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263M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 (LeRobot)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ALOHA, PushT, various manipulation</w:t>
            </w:r>
          </w:p>
        </w:tc>
        <w:tc>
          <w:tcPr>
            <w:tcW w:type="dxa" w:w="1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github.com/huggingface/lerobot</w:t>
            </w:r>
          </w:p>
        </w:tc>
        <w:tc>
          <w:tcPr>
            <w:tcW w:type="dxa" w:w="115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3454ms CPU — too slow for reactive control</w:t>
            </w:r>
          </w:p>
        </w:tc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9600A"/>
                <w:sz w:val="16"/>
                <w:szCs w:val="16"/>
              </w:rPr>
              <w:t xml:space="preserve">5/10  ★★★★★☆☆☆☆☆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NVIDIA GR00T N1.5 (via LeRobot 0.4.0)</w:t>
            </w:r>
          </w:p>
        </w:tc>
        <w:tc>
          <w:tcPr>
            <w:tcW w:type="dxa" w:w="95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~1B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NVIDIA open model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Humanoid + manipulation, large-scale NVIDIA data</w:t>
            </w:r>
          </w:p>
        </w:tc>
        <w:tc>
          <w:tcPr>
            <w:tcW w:type="dxa" w:w="1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huggingface.co/nvidia/GR00T-N1.5</w:t>
            </w:r>
          </w:p>
        </w:tc>
        <w:tc>
          <w:tcPr>
            <w:tcW w:type="dxa" w:w="115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feasible RPi5 — Jetson Orin recommended</w:t>
            </w:r>
          </w:p>
        </w:tc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9600A"/>
                <w:sz w:val="16"/>
                <w:szCs w:val="16"/>
              </w:rPr>
              <w:t xml:space="preserve">4/10  ★★★★☆☆☆☆☆☆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Octo (cross-embodiment foundation)</w:t>
            </w:r>
          </w:p>
        </w:tc>
        <w:tc>
          <w:tcPr>
            <w:tcW w:type="dxa" w:w="95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~93M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Apache 2.0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OXE subset, 800K trajectories, multi-robot</w:t>
            </w:r>
          </w:p>
        </w:tc>
        <w:tc>
          <w:tcPr>
            <w:tcW w:type="dxa" w:w="1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github.com/octo-models/octo</w:t>
            </w:r>
          </w:p>
        </w:tc>
        <w:tc>
          <w:tcPr>
            <w:tcW w:type="dxa" w:w="115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Possible RPi5 (small model) but poor task specificity</w:t>
            </w:r>
          </w:p>
        </w:tc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9600A"/>
                <w:sz w:val="16"/>
                <w:szCs w:val="16"/>
              </w:rPr>
              <w:t xml:space="preserve">4/10  ★★★★☆☆☆☆☆☆</w:t>
            </w:r>
          </w:p>
        </w:tc>
      </w:tr>
    </w:tbl>
    <w:p>
      <w:pP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Inference Latency Comparison (ms)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Source: LeRobot paper (arXiv:2602.22818) and community benchmarks. CPU = standard desktop. MPS = Apple Silicon.</w:t>
      </w:r>
    </w:p>
    <w:p>
      <w:pPr>
        <w:spacing w:after="60" w:before="60"/>
      </w:pP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3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Params</w:t>
            </w:r>
          </w:p>
        </w:tc>
        <w:tc>
          <w:tcPr>
            <w:tcW w:type="dxa" w:w="13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CPU (ms)</w:t>
            </w:r>
          </w:p>
        </w:tc>
        <w:tc>
          <w:tcPr>
            <w:tcW w:type="dxa" w:w="13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MPS (ms)</w:t>
            </w:r>
          </w:p>
        </w:tc>
        <w:tc>
          <w:tcPr>
            <w:tcW w:type="dxa" w:w="13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RTX 4090 (ms)</w:t>
            </w:r>
          </w:p>
        </w:tc>
        <w:tc>
          <w:tcPr>
            <w:tcW w:type="dxa" w:w="13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RPi5 Feasibility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ACT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52M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182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Excellent — 182ms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SmolVLA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450M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2028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722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Feasible with action chunking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Diffusion Policy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263M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3454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370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614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Too slow for reactive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π0 / π0.5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3.5B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 (OOM)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 (OOM)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209 / 569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GPU required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OpenVLA-7B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7B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 (OOM)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 (OOM)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15GB+ VRAM only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Top 10 Datasets — Ranked for ElRobot Fine-Tuning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Ranked by pick-and-place relevance, transferability to ElRobot 7+1 DOF, and fine-tuning value.</w:t>
      </w:r>
    </w:p>
    <w:p>
      <w:pPr>
        <w:spacing w:after="60" w:before="60"/>
      </w:pP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1000"/>
        <w:gridCol w:w="1200"/>
        <w:gridCol w:w="1500"/>
        <w:gridCol w:w="1300"/>
        <w:gridCol w:w="1000"/>
        <w:gridCol w:w="900"/>
      </w:tblGrid>
      <w:tr>
        <w:trPr>
          <w:tblHeader/>
        </w:trPr>
        <w:tc>
          <w:tcPr>
            <w:tcW w:type="dxa" w:w="17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1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Episodes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Robot</w:t>
            </w:r>
          </w:p>
        </w:tc>
        <w:tc>
          <w:tcPr>
            <w:tcW w:type="dxa" w:w="1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  <w:tc>
          <w:tcPr>
            <w:tcW w:type="dxa" w:w="13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 / URL</w:t>
            </w:r>
          </w:p>
        </w:tc>
        <w:tc>
          <w:tcPr>
            <w:tcW w:type="dxa" w:w="1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ElRobot Fit</w:t>
            </w:r>
          </w:p>
        </w:tc>
        <w:tc>
          <w:tcPr>
            <w:tcW w:type="dxa" w:w="9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FT Score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lerobot/svla_so101_pickplace</w:t>
            </w:r>
          </w:p>
        </w:tc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SO-101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Pick-place (cube in bowl), 30fps, 2 cameras (up+side)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HF: lerobot/svla_so101_pickplace | LeRobot v2</w:t>
            </w:r>
          </w:p>
        </w:tc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7A3C"/>
                <w:sz w:val="16"/>
                <w:szCs w:val="16"/>
              </w:rPr>
              <w:t xml:space="preserve">8 — same servo, 6→8 DOF remap/10  ★★★★★★★★☆☆</w:t>
            </w:r>
          </w:p>
        </w:tc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7A3C"/>
                <w:sz w:val="16"/>
                <w:szCs w:val="16"/>
              </w:rPr>
              <w:t xml:space="preserve">9/10  ★★★★★★★★★☆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xinjiehu76/so101-pick-place-dataset</w:t>
            </w:r>
          </w:p>
        </w:tc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~50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SO-101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 cube → gray bowl, 2 camera views, teleoperated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HF: xinjiehu76/so101-pick-place-dataset | LeRobot</w:t>
            </w:r>
          </w:p>
        </w:tc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7A3C"/>
                <w:sz w:val="16"/>
                <w:szCs w:val="16"/>
              </w:rPr>
              <w:t xml:space="preserve">8 — same servo, 6→8 DOF remap/10  ★★★★★★★★☆☆</w:t>
            </w:r>
          </w:p>
        </w:tc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7A3C"/>
                <w:sz w:val="16"/>
                <w:szCs w:val="16"/>
              </w:rPr>
              <w:t xml:space="preserve">8/10  ★★★★★★★★☆☆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ud-smart-city/lerobot-so-101-manipulations</w:t>
            </w:r>
          </w:p>
        </w:tc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SO-101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Pick-and-place + basic manipulation, multi-view (front/wrist/top)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HF: ud-smart-city/lerobot-so-101-manipulations</w:t>
            </w:r>
          </w:p>
        </w:tc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95C"/>
                <w:sz w:val="16"/>
                <w:szCs w:val="16"/>
              </w:rPr>
              <w:t xml:space="preserve">7 — small but clean/10  ★★★★★★★☆☆☆</w:t>
            </w:r>
          </w:p>
        </w:tc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95C"/>
                <w:sz w:val="16"/>
                <w:szCs w:val="16"/>
              </w:rPr>
              <w:t xml:space="preserve">7/10  ★★★★★★★☆☆☆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lerobot SO-101 community pool (3,965 datasets / 58K episodes)</w:t>
            </w:r>
          </w:p>
        </w:tc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58,299 total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SO-101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Wide variety — pick, place, sort, stack, push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HF filter: robot_type=so101 | LeRobot format</w:t>
            </w:r>
          </w:p>
        </w:tc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95C"/>
                <w:sz w:val="16"/>
                <w:szCs w:val="16"/>
              </w:rPr>
              <w:t xml:space="preserve">7 — large pool, variable quality/10  ★★★★★★★☆☆☆</w:t>
            </w:r>
          </w:p>
        </w:tc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7A3C"/>
                <w:sz w:val="16"/>
                <w:szCs w:val="16"/>
              </w:rPr>
              <w:t xml:space="preserve">8/10  ★★★★★★★★☆☆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lerobot SO-100 community pool (5,161 datasets / 78K episodes)</w:t>
            </w:r>
          </w:p>
        </w:tc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78,510 total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SO-100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Similar tasks to SO-101 but older driver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HF filter: robot_type=so100 | LeRobot format</w:t>
            </w:r>
          </w:p>
        </w:tc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95C"/>
                <w:sz w:val="16"/>
                <w:szCs w:val="16"/>
              </w:rPr>
              <w:t xml:space="preserve">7 — same servos as ElRobot/10  ★★★★★★★☆☆☆</w:t>
            </w:r>
          </w:p>
        </w:tc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95C"/>
                <w:sz w:val="16"/>
                <w:szCs w:val="16"/>
              </w:rPr>
              <w:t xml:space="preserve">7/10  ★★★★★★★☆☆☆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DROID (Large-scale in-the-wild)</w:t>
            </w:r>
          </w:p>
        </w:tc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76,000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Franka (7-DOF)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Diverse manipulation, 22 robot variants, language-annotated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droid-dataset.github.io | HF + RLDS | updated Apr 2025</w:t>
            </w:r>
          </w:p>
        </w:tc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95C"/>
                <w:sz w:val="16"/>
                <w:szCs w:val="16"/>
              </w:rPr>
              <w:t xml:space="preserve">6 — 7-DOF match, different servo/kinematics/10  ★★★★★★☆☆☆☆</w:t>
            </w:r>
          </w:p>
        </w:tc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95C"/>
                <w:sz w:val="16"/>
                <w:szCs w:val="16"/>
              </w:rPr>
              <w:t xml:space="preserve">6/10  ★★★★★★☆☆☆☆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Open X-Embodiment (OXE)</w:t>
            </w:r>
          </w:p>
        </w:tc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1,000,000+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 robots (Franka, WidowX, xArm…)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527 skills, pick-place dominant, 60 labs worldwide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github.com/google-deepmind/open_x_embodiment | RLDS TFRecord</w:t>
            </w:r>
          </w:p>
        </w:tc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9600A"/>
                <w:sz w:val="16"/>
                <w:szCs w:val="16"/>
              </w:rPr>
              <w:t xml:space="preserve">5 — diverse but needs RLDS→LeRobot conversion/10  ★★★★★☆☆☆☆☆</w:t>
            </w:r>
          </w:p>
        </w:tc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9600A"/>
                <w:sz w:val="16"/>
                <w:szCs w:val="16"/>
              </w:rPr>
              <w:t xml:space="preserve">5/10  ★★★★★☆☆☆☆☆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BridgeData V2</w:t>
            </w:r>
          </w:p>
        </w:tc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60,000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WidowX (6-DOF)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60+ tasks, tabletop manipulation in kitchen/office settings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rail.eecs.berkeley.edu/datasets/bridge_release | RLDS</w:t>
            </w:r>
          </w:p>
        </w:tc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9600A"/>
                <w:sz w:val="16"/>
                <w:szCs w:val="16"/>
              </w:rPr>
              <w:t xml:space="preserve">5 — 6-DOF, different kinematics/10  ★★★★★☆☆☆☆☆</w:t>
            </w:r>
          </w:p>
        </w:tc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9600A"/>
                <w:sz w:val="16"/>
                <w:szCs w:val="16"/>
              </w:rPr>
              <w:t xml:space="preserve">5/10  ★★★★★☆☆☆☆☆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RoboMIND (107K trajectories)</w:t>
            </w:r>
          </w:p>
        </w:tc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107,000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Franka, UR5e, humanoid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479 tasks, 96 objects, RGB-D multi-view, standardised collection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HF: x-humanoid-robomind/RoboMIND | RLDS/LeRobot</w:t>
            </w:r>
          </w:p>
        </w:tc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9600A"/>
                <w:sz w:val="16"/>
                <w:szCs w:val="16"/>
              </w:rPr>
              <w:t xml:space="preserve">4 — large scale, heavy conversion effort/10  ★★★★☆☆☆☆☆☆</w:t>
            </w:r>
          </w:p>
        </w:tc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9600A"/>
                <w:sz w:val="16"/>
                <w:szCs w:val="16"/>
              </w:rPr>
              <w:t xml:space="preserve">4/10  ★★★★☆☆☆☆☆☆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ExylosAi/pick_and_place_sample</w:t>
            </w:r>
          </w:p>
        </w:tc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~20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Generic arm (VR-captured)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Pick-and-place, visual domain randomisation, LeRobot-native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HF: ExylosAi/pick_and_place_sample | LeRobot | Apache 2.0</w:t>
            </w:r>
          </w:p>
        </w:tc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9600A"/>
                <w:sz w:val="16"/>
                <w:szCs w:val="16"/>
              </w:rPr>
              <w:t xml:space="preserve">5 — generic but LeRobot-native, lightweight/10  ★★★★★☆☆☆☆☆</w:t>
            </w:r>
          </w:p>
        </w:tc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9600A"/>
                <w:sz w:val="16"/>
                <w:szCs w:val="16"/>
              </w:rPr>
              <w:t xml:space="preserve">4/10  ★★★★☆☆☆☆☆☆</w:t>
            </w:r>
          </w:p>
        </w:tc>
      </w:tr>
    </w:tbl>
    <w:p>
      <w:pP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Kinematic Similarity to ElRobot (7+1 DOF)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ElRobot: 7 rotational joints + 1 gripper, STS3215 servos, tabletop, 3D-printed. URDF + MuJoCo sim provided.</w:t>
      </w:r>
    </w:p>
    <w:p>
      <w:pPr>
        <w:spacing w:after="60" w:before="6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300"/>
        <w:gridCol w:w="1400"/>
        <w:gridCol w:w="1500"/>
        <w:gridCol w:w="1300"/>
        <w:gridCol w:w="1300"/>
      </w:tblGrid>
      <w:tr>
        <w:trPr>
          <w:tblHeader/>
        </w:trPr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Robot</w:t>
            </w:r>
          </w:p>
        </w:tc>
        <w:tc>
          <w:tcPr>
            <w:tcW w:type="dxa" w:w="13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DOF</w:t>
            </w:r>
          </w:p>
        </w:tc>
        <w:tc>
          <w:tcPr>
            <w:tcW w:type="dxa" w:w="13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Gripper DOF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Servo/Actuator</w:t>
            </w:r>
          </w:p>
        </w:tc>
        <w:tc>
          <w:tcPr>
            <w:tcW w:type="dxa" w:w="1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Volume (LeRobot)</w:t>
            </w:r>
          </w:p>
        </w:tc>
        <w:tc>
          <w:tcPr>
            <w:tcW w:type="dxa" w:w="13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Kinematic Similarity</w:t>
            </w:r>
          </w:p>
        </w:tc>
        <w:tc>
          <w:tcPr>
            <w:tcW w:type="dxa" w:w="13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Similarity Rank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SO-ARM107 (ajinkyagorad)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6+1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STS3215 (identical)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Limited — experimental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Very High — same servo family, 1 joint fewer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★★★★★ 1st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SO-101 (TheRobotStudio / HF)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5+1 (6-DOF action)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STS3215 (identical)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3,965 datasets / 58K eps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— same servos, 2 fewer joints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★★★★☆ 2nd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SO-100 (TheRobotStudio / HF)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5+1 (6-DOF action)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STS3215 (identical)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5,161 datasets / 78K eps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— same servos, older version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★★★★☆ 3rd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Koch v1.1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5+1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STS3215 / custom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849 datasets / 21K eps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Medium-high — similar size, different link lengths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★★★☆☆ 4th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DROID robot (Franka-based)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(7-DOF EE)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Parallel gripper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Franka FCI (proprietary)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76,000 episodes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 — 7 DOF match, but different actuators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★★★☆☆ 5th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xArm 6/7 (Ufactory)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or 7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Various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Brushless + harmonic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450K eps (OXE)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 — 7-DOF variant close kinematically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★★★☆☆ 5th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WidowX 250 (Trossen)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6-DOF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Parallel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Dynamixel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60K eps (BridgeData)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Lower — 6 DOF, Dynamixel, different link lengths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★★☆☆☆ 7th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ALOHA (bimanual)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2x 6-DOF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(bimanual)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Dynamixel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Large ALOHA dataset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 — bimanual, different form factor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★★☆☆☆ 8th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Fine-Tuning Strategy Analysis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Evidence-based comparison of five fine-tuning approaches. Research basis: ACT paper (Zhao et al. 2023), SmolVLA blog, ggando.com field report, roboticscenter.ai dataset guide, LeRobot paper.</w:t>
      </w:r>
    </w:p>
    <w:p>
      <w:pPr>
        <w:spacing w:after="60" w:before="60"/>
      </w:pP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400"/>
        <w:gridCol w:w="1600"/>
        <w:gridCol w:w="1600"/>
      </w:tblGrid>
      <w:tr>
        <w:trPr>
          <w:tblHeader/>
        </w:trPr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13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ElRobot Demos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Pros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 / Risk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— Zero-shot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Pretrained model only (SmolVLA_base)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data collection needed. Fast to start.</w:t>
            </w:r>
          </w:p>
        </w:tc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Will fail — ElRobot not in pretraining. Generalisation does not extend to new embodiments without fine-tuning.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 — Minimal FT ✅ RECOMMENDED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SmolVLA_base + 20-30 ElRobot demos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20-30</w:t>
            </w:r>
          </w:p>
        </w:tc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Very fast collection (~2h). Low overhead. Sufficient for constrained pick-place demo. Community validated at ~20 eps.</w:t>
            </w:r>
          </w:p>
        </w:tc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Lower success rate (~50-60%). Limited generalisation. Workspace must be tightly controlled.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 — Standard FT ✅ RECOMMENDED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SmolVLA_base + 50 ElRobot demos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Community standard. SmolVLA SO-101 FT benchmark uses 50 eps. ACT trained at 50 eps hits 80%+ success. Best risk/reward.</w:t>
            </w:r>
          </w:p>
        </w:tc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~4-6h collection time. Needs GPU training (~4h on Colab L4/T4). Config fixes required (n_action_steps=50).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 — Extended FT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SmolVLA_base + 100 demos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Higher generalisation. More robust to workspace variance. Better recovery from near-misses.</w:t>
            </w:r>
          </w:p>
        </w:tc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~8-12h collection. Training ~8h on Colab. Diminishing returns for single-task demo. Overkill for hackathon.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 — From scratch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ACT/Diffusion Policy, no pretrain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200+</w:t>
            </w:r>
          </w:p>
        </w:tc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pretraining overhead. Full control over architecture.</w:t>
            </w:r>
          </w:p>
        </w:tc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Requires 200+ demos minimum for any reliability. No semantic generalisation. NOT recommended.</w:t>
            </w:r>
          </w:p>
        </w:tc>
      </w:tr>
    </w:tbl>
    <w:p>
      <w:pP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Hackathon Deployment Path — Raspberry Pi 5 + NormaCore</w:t>
      </w:r>
    </w:p>
    <w:p>
      <w:pPr>
        <w:pBdr>
          <w:left w:val="single" w:color="1B7A3C" w:sz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Objective: Highest probability of a working pick-and-place demo in minimum time. Hardware: RPi5 + ElRobot + 1-2 USB cameras + NormaCore MCP integration.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Recommended Architecture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000"/>
      </w:tblGrid>
      <w:tr>
        <w:trPr>
          <w:tblHeader/>
        </w:trP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Training (off-device)</w:t>
            </w:r>
          </w:p>
        </w:tc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Colab (free T4/A100) or local RTX GPU</w:t>
            </w:r>
          </w:p>
        </w:tc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/ workstation — NOT on RPi5</w:t>
            </w:r>
          </w:p>
        </w:tc>
      </w:tr>
      <w:t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Policy</w:t>
            </w:r>
          </w:p>
        </w:tc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SmolVLA fine-tuned on 50 ElRobot demos</w:t>
            </w:r>
          </w:p>
        </w:tc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recommendation</w:t>
            </w:r>
          </w:p>
        </w:tc>
      </w:tr>
      <w:t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Fallback Policy</w:t>
            </w:r>
          </w:p>
        </w:tc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 fine-tuned on 50 ElRobot demos</w:t>
            </w:r>
          </w:p>
        </w:tc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182ms CPU inference — ideal if SmolVLA too slow</w:t>
            </w:r>
          </w:p>
        </w:tc>
      </w:tr>
      <w:t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Inference execution</w:t>
            </w:r>
          </w:p>
        </w:tc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Action chunking (chunk_size=30, ~3s of motion)</w:t>
            </w:r>
          </w:p>
        </w:tc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RPi5 handles 2s inference then executes chunk</w:t>
            </w:r>
          </w:p>
        </w:tc>
      </w:tr>
      <w:t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LeRobot Robot class with custom ElRobot driver (STS3215)</w:t>
            </w:r>
          </w:p>
        </w:tc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 day integration effort</w:t>
            </w:r>
          </w:p>
        </w:tc>
      </w:tr>
      <w:t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Camera</w:t>
            </w:r>
          </w:p>
        </w:tc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2x USB RGB (640x480 @ 30fps) — top + side views</w:t>
            </w:r>
          </w:p>
        </w:tc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Match SmolVLA's pretraining camera layout</w:t>
            </w:r>
          </w:p>
        </w:tc>
      </w:tr>
      <w:t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Teleoperation</w:t>
            </w:r>
          </w:p>
        </w:tc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Leader-follower with second ElRobot arm (same servos)</w:t>
            </w:r>
          </w:p>
        </w:tc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demo collection only</w:t>
            </w:r>
          </w:p>
        </w:tc>
      </w:tr>
    </w:tbl>
    <w:p>
      <w:pP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Step-by-Step Implementation Timeline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000"/>
      </w:tblGrid>
      <w:tr>
        <w:trPr>
          <w:tblHeader/>
        </w:trPr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6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Day 1 AM</w:t>
            </w:r>
          </w:p>
        </w:tc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Hardware setup</w:t>
            </w:r>
          </w:p>
        </w:tc>
        <w:tc>
          <w:tcPr>
            <w:tcW w:type="dxa" w:w="6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 ElRobot as SO-101-compatible device in LeRobot. Test motor comms (STS3215 bus). Verify all 7+1 joints are responsive. Add 8th joint to action config.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Day 1 PM</w:t>
            </w:r>
          </w:p>
        </w:tc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Camera integration + teleoperation</w:t>
            </w:r>
          </w:p>
        </w:tc>
        <w:tc>
          <w:tcPr>
            <w:tcW w:type="dxa" w:w="6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Mount top + side cameras. Calibrate. Verify leader-follower teleoperation works end-to-end. Test RPi5 camera stream.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Day 2 AM</w:t>
            </w:r>
          </w:p>
        </w:tc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Dataset collection (50 episodes)</w:t>
            </w:r>
          </w:p>
        </w:tc>
        <w:tc>
          <w:tcPr>
            <w:tcW w:type="dxa" w:w="6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Collect 50 pick-and-place demos. Use LeRobot record script. Verify episode quality using lerobot replay. Target: cube pick from fixed position, place in fixed bowl.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Day 2 PM</w:t>
            </w:r>
          </w:p>
        </w:tc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Fine-tune SmolVLA on Colab</w:t>
            </w:r>
          </w:p>
        </w:tc>
        <w:tc>
          <w:tcPr>
            <w:tcW w:type="dxa" w:w="6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 dataset to HuggingFace Hub. Run SmolVLA fine-tuning on Colab T4 (~4h). Fix config.json (n_action_steps=50). Push fine-tuned model to HF Hub.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Day 3 AM</w:t>
            </w:r>
          </w:p>
        </w:tc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Deploy + validate</w:t>
            </w:r>
          </w:p>
        </w:tc>
        <w:tc>
          <w:tcPr>
            <w:tcW w:type="dxa" w:w="6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Download fine-tuned model to RPi5. Run inference with action chunking. Evaluate 10 rollouts. Measure success rate.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Day 3 PM</w:t>
            </w:r>
          </w:p>
        </w:tc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Tune or fallback</w:t>
            </w:r>
          </w:p>
        </w:tc>
        <w:tc>
          <w:tcPr>
            <w:tcW w:type="dxa" w:w="6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success rate &lt; 50%: collect 20 more demos and retrain. If latency issue: switch to ACT (52M, 182ms CPU). If generalisation needed: adjust workspace lighting/position.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Final Recommendation</w:t>
      </w:r>
    </w:p>
    <w:p>
      <w:pPr>
        <w:spacing w:after="60" w:before="6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Best pretrained model</w:t>
            </w:r>
          </w:p>
        </w:tc>
        <w:tc>
          <w:tcPr>
            <w:tcW w:type="dxa" w:w="7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lerobot/smolvla_base (SmolVLA, 450M) — Trained on SO-101 pick-place community data. 29 community fine-tuned variants. Colab-trainable. Action-chunked RPi5 deployment feasible.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Primary fine-tuning dataset</w:t>
            </w:r>
          </w:p>
        </w:tc>
        <w:tc>
          <w:tcPr>
            <w:tcW w:type="dxa" w:w="7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lerobot/svla_so101_pickplace — 50 episodes, 6-DOF SO-101, cube pick-place. Remap 6→8 DOF by masking joint 6 (neutral) OR collect native ElRobot demos directly.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Recommended fine-tuning strategy</w:t>
            </w:r>
          </w:p>
        </w:tc>
        <w:tc>
          <w:tcPr>
            <w:tcW w:type="dxa" w:w="7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 C: SmolVLA_base + 50 native ElRobot demonstrations. This is the community-validated standard (50-episode cluster in LeRobot ecosystem). Achieves 70-85% success on constrained tasks.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Fallback model (latency-critical)</w:t>
            </w:r>
          </w:p>
        </w:tc>
        <w:tc>
          <w:tcPr>
            <w:tcW w:type="dxa" w:w="7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 (LeRobot) — 52M params, 182ms CPU inference. If SmolVLA 2s/chunk is too jerky for the demo, ACT trained on 50-100 demos will give smoother real-time control on RPi5.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Transfer learning strategy</w:t>
            </w:r>
          </w:p>
        </w:tc>
        <w:tc>
          <w:tcPr>
            <w:tcW w:type="dxa" w:w="7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Pretrained model (SmolVLA_base) + SO-101 pick-place community data as auxiliary pretraining context + 50 ElRobot native demos for fine-tuning. DO NOT train from scratch.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ElRobot demos required</w:t>
            </w:r>
          </w:p>
        </w:tc>
        <w:tc>
          <w:tcPr>
            <w:tcW w:type="dxa" w:w="7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Minimum 20 (for constrained demo), Recommended 50 (for reliable demo), Extended 100 (for generalisation). Each episode takes ~2-3 minutes to collect.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Expected time to first success</w:t>
            </w:r>
          </w:p>
        </w:tc>
        <w:tc>
          <w:tcPr>
            <w:tcW w:type="dxa" w:w="7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Realistic: 72-96 hours end-to-end (hardware setup → data collection → training → deployment). Optimistic: 48 hours with prior LeRobot experience and pre-assembled hardware.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Expected success rate (50 demos)</w:t>
            </w:r>
          </w:p>
        </w:tc>
        <w:tc>
          <w:tcPr>
            <w:tcW w:type="dxa" w:w="7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SmolVLA: 65-80% success on in-distribution pick-place. ACT: 75-90% on constrained workspace. Both degrade significantly outside training workspace boundary.</w:t>
            </w:r>
          </w:p>
        </w:tc>
      </w:tr>
    </w:tbl>
    <w:p>
      <w:pP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Risks &amp; Mitigations</w:t>
      </w:r>
    </w:p>
    <w:p>
      <w:pPr>
        <w:spacing w:after="6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3200"/>
      </w:tblGrid>
      <w:tr>
        <w:trPr>
          <w:tblHeader/>
        </w:trP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RPi5 inference latency too high for smooth demo (SmolVLA ~2s/chunk)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Switch to ACT (182ms CPU). Use action chunking with chunk_size=30 so robot moves continuously during inference window.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Action space mismatch (6-DOF SO-101 data vs 8-DOF ElRobot)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Collect ALL 50 demos natively on ElRobot. Avoids remapping complexity entirely.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ElRobot LeRobot integration time overrun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SO-101 driver directly, change only joint count in config. STS3215 bus is identical. Budget 1 day for integration.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Low success rate after 50 demos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Tighten workspace constraints. Ensure consistent lighting. Add 20 more demos. Switch to ACT if SmolVLA generalisation is the bottleneck.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Model overfits to training positions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(known issue)</w:t>
            </w:r>
          </w:p>
        </w:tc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Vary starting cube position within ±5cm during collection. Community reports: SmolVLA fails outside ±10cm workspace boundary.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Colab training session timeout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save_freq=500 steps. Push checkpoints to HF Hub incrementally. Use Colab Pro or download intermediate checkpoint.</w:t>
            </w:r>
          </w:p>
        </w:tc>
      </w:tr>
    </w:tbl>
    <w:p>
      <w:pP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11. Key Sources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5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3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SmolVLA paper &amp; HF blog</w:t>
            </w:r>
          </w:p>
        </w:tc>
        <w:tc>
          <w:tcPr>
            <w:tcW w:type="dxa" w:w="5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huggingface.co/blog/smolvla</w:t>
            </w:r>
          </w:p>
        </w:tc>
      </w:tr>
      <w:tr>
        <w:tc>
          <w:tcPr>
            <w:tcW w:type="dxa" w:w="3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SmolVLA base model</w:t>
            </w:r>
          </w:p>
        </w:tc>
        <w:tc>
          <w:tcPr>
            <w:tcW w:type="dxa" w:w="5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huggingface.co/lerobot/smolvla_base</w:t>
            </w:r>
          </w:p>
        </w:tc>
      </w:tr>
      <w:tr>
        <w:tc>
          <w:tcPr>
            <w:tcW w:type="dxa" w:w="3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SO-101 pick-place dataset</w:t>
            </w:r>
          </w:p>
        </w:tc>
        <w:tc>
          <w:tcPr>
            <w:tcW w:type="dxa" w:w="5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huggingface.co/datasets/lerobot/svla_so101_pickplace</w:t>
            </w:r>
          </w:p>
        </w:tc>
      </w:tr>
      <w:tr>
        <w:tc>
          <w:tcPr>
            <w:tcW w:type="dxa" w:w="3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SmolVLA SO-101 fine-tuning field report</w:t>
            </w:r>
          </w:p>
        </w:tc>
        <w:tc>
          <w:tcPr>
            <w:tcW w:type="dxa" w:w="5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ggando.com/blog/smolvla-so101</w:t>
            </w:r>
          </w:p>
        </w:tc>
      </w:tr>
      <w:tr>
        <w:tc>
          <w:tcPr>
            <w:tcW w:type="dxa" w:w="3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LeRobot paper (arXiv)</w:t>
            </w:r>
          </w:p>
        </w:tc>
        <w:tc>
          <w:tcPr>
            <w:tcW w:type="dxa" w:w="5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arxiv.org/html/2602.22818v1</w:t>
            </w:r>
          </w:p>
        </w:tc>
      </w:tr>
      <w:tr>
        <w:tc>
          <w:tcPr>
            <w:tcW w:type="dxa" w:w="3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LeRobot GitHub</w:t>
            </w:r>
          </w:p>
        </w:tc>
        <w:tc>
          <w:tcPr>
            <w:tcW w:type="dxa" w:w="5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github.com/huggingface/lerobot</w:t>
            </w:r>
          </w:p>
        </w:tc>
      </w:tr>
      <w:tr>
        <w:tc>
          <w:tcPr>
            <w:tcW w:type="dxa" w:w="3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OpenVLA GitHub</w:t>
            </w:r>
          </w:p>
        </w:tc>
        <w:tc>
          <w:tcPr>
            <w:tcW w:type="dxa" w:w="5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github.com/openvla/openvla</w:t>
            </w:r>
          </w:p>
        </w:tc>
      </w:tr>
      <w:tr>
        <w:tc>
          <w:tcPr>
            <w:tcW w:type="dxa" w:w="3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OpenVLA-OFT project</w:t>
            </w:r>
          </w:p>
        </w:tc>
        <w:tc>
          <w:tcPr>
            <w:tcW w:type="dxa" w:w="5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openvla-oft.github.io</w:t>
            </w:r>
          </w:p>
        </w:tc>
      </w:tr>
      <w:tr>
        <w:tc>
          <w:tcPr>
            <w:tcW w:type="dxa" w:w="3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π0 open-source announcement</w:t>
            </w:r>
          </w:p>
        </w:tc>
        <w:tc>
          <w:tcPr>
            <w:tcW w:type="dxa" w:w="5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pi.website/blog/openpi</w:t>
            </w:r>
          </w:p>
        </w:tc>
      </w:tr>
      <w:tr>
        <w:tc>
          <w:tcPr>
            <w:tcW w:type="dxa" w:w="3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openpi GitHub (π0 / π0-FAST)</w:t>
            </w:r>
          </w:p>
        </w:tc>
        <w:tc>
          <w:tcPr>
            <w:tcW w:type="dxa" w:w="5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github.com/Physical-Intelligence/openpi</w:t>
            </w:r>
          </w:p>
        </w:tc>
      </w:tr>
      <w:tr>
        <w:tc>
          <w:tcPr>
            <w:tcW w:type="dxa" w:w="3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DROID dataset</w:t>
            </w:r>
          </w:p>
        </w:tc>
        <w:tc>
          <w:tcPr>
            <w:tcW w:type="dxa" w:w="5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droid-dataset.github.io</w:t>
            </w:r>
          </w:p>
        </w:tc>
      </w:tr>
      <w:tr>
        <w:tc>
          <w:tcPr>
            <w:tcW w:type="dxa" w:w="3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Open X-Embodiment</w:t>
            </w:r>
          </w:p>
        </w:tc>
        <w:tc>
          <w:tcPr>
            <w:tcW w:type="dxa" w:w="5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github.com/google-deepmind/open_x_embodiment</w:t>
            </w:r>
          </w:p>
        </w:tc>
      </w:tr>
      <w:tr>
        <w:tc>
          <w:tcPr>
            <w:tcW w:type="dxa" w:w="3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RoboMIND</w:t>
            </w:r>
          </w:p>
        </w:tc>
        <w:tc>
          <w:tcPr>
            <w:tcW w:type="dxa" w:w="5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huggingface.co/datasets/x-humanoid-robomind/RoboMIND</w:t>
            </w:r>
          </w:p>
        </w:tc>
      </w:tr>
      <w:tr>
        <w:tc>
          <w:tcPr>
            <w:tcW w:type="dxa" w:w="3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LeRobotDepot (ElRobot entry)</w:t>
            </w:r>
          </w:p>
        </w:tc>
        <w:tc>
          <w:tcPr>
            <w:tcW w:type="dxa" w:w="5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github.com/maximilienroberti/lerobotdepot</w:t>
            </w:r>
          </w:p>
        </w:tc>
      </w:tr>
      <w:tr>
        <w:tc>
          <w:tcPr>
            <w:tcW w:type="dxa" w:w="3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ElRobot technical overview</w:t>
            </w:r>
          </w:p>
        </w:tc>
        <w:tc>
          <w:tcPr>
            <w:tcW w:type="dxa" w:w="5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industrialmonitordirect.com/blogs/knowledgebase/elrobot-71-dof-3d-printed-robotic-arm-technical-overview</w:t>
            </w:r>
          </w:p>
        </w:tc>
      </w:tr>
      <w:tr>
        <w:tc>
          <w:tcPr>
            <w:tcW w:type="dxa" w:w="3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NormaCore GitHub</w:t>
            </w:r>
          </w:p>
        </w:tc>
        <w:tc>
          <w:tcPr>
            <w:tcW w:type="dxa" w:w="5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github.com/norma-core/norma-core</w:t>
            </w:r>
          </w:p>
        </w:tc>
      </w:tr>
      <w:tr>
        <w:tc>
          <w:tcPr>
            <w:tcW w:type="dxa" w:w="3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SmolVLA fine-tuning guide</w:t>
            </w:r>
          </w:p>
        </w:tc>
        <w:tc>
          <w:tcPr>
            <w:tcW w:type="dxa" w:w="5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docs.phospho.ai/learn/train-smolvla</w:t>
            </w:r>
          </w:p>
        </w:tc>
      </w:tr>
      <w:tr>
        <w:tc>
          <w:tcPr>
            <w:tcW w:type="dxa" w:w="3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LeRobot datasets October 2025 stats</w:t>
            </w:r>
          </w:p>
        </w:tc>
        <w:tc>
          <w:tcPr>
            <w:tcW w:type="dxa" w:w="5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kamenski.me/articles/lerobot-datasets-oct-2025</w:t>
            </w:r>
          </w:p>
        </w:tc>
      </w:tr>
      <w:tr>
        <w:tc>
          <w:tcPr>
            <w:tcW w:type="dxa" w:w="3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VLA inference on XPUs (arXiv 2604.24447)</w:t>
            </w:r>
          </w:p>
        </w:tc>
        <w:tc>
          <w:tcPr>
            <w:tcW w:type="dxa" w:w="5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arxiv.org/html/2604.24447v1</w:t>
            </w:r>
          </w:p>
        </w:tc>
      </w:tr>
      <w:tr>
        <w:tc>
          <w:tcPr>
            <w:tcW w:type="dxa" w:w="3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ACT policy explained 2026</w:t>
            </w:r>
          </w:p>
        </w:tc>
        <w:tc>
          <w:tcPr>
            <w:tcW w:type="dxa" w:w="5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roboticscenter.ai/en/blog/act-policy-explained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Report generated by Claude (Anthropic) using Tavily search, Apify RAG web browser, and direct HuggingFace / GitHub / ArXiv research. Research date: June 2026.</w:t>
      </w:r>
    </w:p>
    <w:sectPr>
      <w:headerReference w:type="default" r:id="rId7"/>
      <w:footerReference w:type="default" r:id="rId8"/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CE4" w:sz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 of 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ElRobot 7+1 DOF — Dataset &amp; Model Research Report  |  NormaCore  |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2026-06-21T05:37:45.214Z</dcterms:created>
  <dcterms:modified xsi:type="dcterms:W3CDTF">2026-06-21T05:37:45.215Z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