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0F172A"/>
          <w:sz w:val="40"/>
        </w:rPr>
        <w:t>STITCH-OPT TECHNICAL EDGE CASES &amp; ARCHITECTURE DEFENSES</w:t>
      </w:r>
    </w:p>
    <w:p>
      <w:pPr>
        <w:spacing w:after="280"/>
      </w:pPr>
      <w:r>
        <w:rPr>
          <w:rFonts w:ascii="Segoe UI" w:hAnsi="Segoe UI"/>
          <w:b/>
          <w:color w:val="0EA5E9"/>
          <w:sz w:val="24"/>
        </w:rPr>
        <w:t>Engineering &amp; Security Reference: Protocols, Defenses &amp; Concurrency Handlers</w:t>
      </w:r>
    </w:p>
    <w:p>
      <w:pPr>
        <w:spacing w:after="320"/>
      </w:pPr>
      <w:r>
        <w:rPr>
          <w:rFonts w:ascii="Segoe UI" w:hAnsi="Segoe UI"/>
          <w:color w:val="334155"/>
          <w:sz w:val="20"/>
        </w:rPr>
        <w:t>This engineering reference documents code-level edge cases, database transaction boundaries, cryptographic defenses, and concurrency handlers implemented across Express, Next.js, Prisma, PostgreSQL, and Firebase.</w:t>
      </w: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1. Authentication, Sessions &amp; Cryptography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OAuth protocols, JWT versioning, bcrypt hashing, and database lookups.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Technical Edge Case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Trigger Condition</w:t>
            </w:r>
          </w:p>
        </w:tc>
        <w:tc>
          <w:tcPr>
            <w:tcW w:type="dxa" w:w="3456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Architectural Defense &amp; Resolution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Code Location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OAuth Registration Race / Collision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User registers via Google with an existing account email.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Controller normalizes email to lower-case and searches via Prisma mode: 'insensitive'. If found, updates verification timestamp and issues signed 30-day JWT cookie without password collision.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authController.googleAuth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Deactivated Account OAuth Bypass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A soft-disabled user attempts to authenticate via Google OAuth.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Backend validates `user.isActive === false`. Immediately returns HTTP 403 Forbidden with sanitized error message, terminating token generation.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authController.googleAuth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Cross-Site Request Forgery (CSRF) on Mutations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Malicious third-party origin submits state-changing POST/PUT request.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Express csrfToken middleware validates custom `X-CSRF-Token` header and `SameSite=Lax` cookies; invalid tokens abort with HTTP 403.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server.js &amp; api.ts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Token Stolen / Multi-Device Revocation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User resets credentials or admin forces a global session purge.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Increments `tokenVersion` in PostgreSQL User record. Future requests fail JWT version check and force immediate logout.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auth.js &amp; authController.js</w:t>
            </w:r>
          </w:p>
        </w:tc>
      </w:tr>
    </w:tbl>
    <w:p>
      <w:pPr>
        <w:spacing w:after="120"/>
      </w:pP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2. Payment Verification &amp; Anti-Replay Cryptographic Defenses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SHA-256 fingerprinting, OCR reference parsing, and Groq AI vision validation.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Technical Edge Case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Trigger Condition</w:t>
            </w:r>
          </w:p>
        </w:tc>
        <w:tc>
          <w:tcPr>
            <w:tcW w:type="dxa" w:w="3456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Architectural Defense &amp; Resolution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Code Location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Image Hash Collision (Duplicate Upload)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Customer uploads identical GCash screenshot for a second order.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Server computes crypto SHA-256 hash of image buffer (`imageHash`). Unique constraint on Receipt table rejects duplicate immediately.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Receipt.imageHash Unique Index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Altered / Cropped Image Replay Fraud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Customer crops receipt border to change image SHA-256 hash.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Groq AI Vision OCR parses transaction reference number (`referenceId`). Database checks for prior occurrences of `referenceId`.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Receipt.referenceId Verification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Non-Receipt / Corrupted Image Upload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Customer uploads irrelevant image or corrupted binary.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Groq AI confidence score drops below `minConfidenceScore` (0.75). Status defaults to `Pending Manual Review` without auto-approval.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aiReceiptVerifier.js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AI Vision API Service Outage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Groq API returns HTTP 500, 429 rate limit, or socket timeout.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Try-catch block captures exception, uploads image to storage, and flags receipt for manual staff review in Admin portal.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aiReceiptVerifier.js Fallback</w:t>
            </w:r>
          </w:p>
        </w:tc>
      </w:tr>
    </w:tbl>
    <w:p>
      <w:pPr>
        <w:spacing w:after="120"/>
      </w:pP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3. Concurrency, Inventory &amp; Order Transactions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Atomic database operations, stock deductions, and race condition prevention.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Technical Edge Case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Trigger Condition</w:t>
            </w:r>
          </w:p>
        </w:tc>
        <w:tc>
          <w:tcPr>
            <w:tcW w:type="dxa" w:w="3456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Architectural Defense &amp; Resolution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Code Location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Simultaneous Stock Exhaustion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Multiple customers checkout the final product inventory unit concurrently.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Prisma `$transaction` runs atomic decrement. Second transaction triggers condition failure and aborts with rollback.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checkoutController.js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Inventory Audit Log Bypass Attempt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Admin or automated script attempts to toggle off audit logging.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InventoryManager permanently enforces `ALWAYS ON` audit logging. Every quantity modification logs immutable `InventoryLog` record.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utils/inventoryManager.js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Price Tampering via Client Payload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Attacker sends modified `totalAmount` in request JSON body.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Backend discards client-sent price, queries live database product rates, and computes server-authoritative checkout sum.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orderController.js</w:t>
            </w:r>
          </w:p>
        </w:tc>
      </w:tr>
    </w:tbl>
    <w:p>
      <w:pPr>
        <w:spacing w:after="120"/>
      </w:pP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4. Network, Browser &amp; Framework Resiliency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Popup blockers, session storage partitioning, and connection timeouts.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Technical Edge Case</w:t>
            </w:r>
          </w:p>
        </w:tc>
        <w:tc>
          <w:tcPr>
            <w:tcW w:type="dxa" w:w="2592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Trigger Condition</w:t>
            </w:r>
          </w:p>
        </w:tc>
        <w:tc>
          <w:tcPr>
            <w:tcW w:type="dxa" w:w="3456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Architectural Defense &amp; Resolution</w:t>
            </w:r>
          </w:p>
        </w:tc>
        <w:tc>
          <w:tcPr>
            <w:tcW w:type="dxa" w:w="1728"/>
            <w:shd w:fill="0F172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Code Location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Browser Popup Blocker Activated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Browser blocks `signInWithPopup` window.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Catch block detects `auth/popup-blocked` and gracefully falls back to `signInWithRedirect`, caught by GlobalAuthListener.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AuthModal.tsx &amp; GlobalAuthListener.tsx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Transient Server Disconnection</w:t>
            </w:r>
          </w:p>
        </w:tc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Node.js server restarts or brief network blip occurs during fetch.</w:t>
            </w:r>
          </w:p>
        </w:tc>
        <w:tc>
          <w:tcPr>
            <w:tcW w:type="dxa" w:w="3456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Frontend `apiFetch` wrapper executes automatic exponential backoff retry (600ms, then 1200ms) before reporting error.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frontend/src/lib/api.ts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Privileged Tab Abandonment on Shared PC</w:t>
            </w:r>
          </w:p>
        </w:tc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Staff leaves browser open and closes device.</w:t>
            </w:r>
          </w:p>
        </w:tc>
        <w:tc>
          <w:tcPr>
            <w:tcW w:type="dxa" w:w="3456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Admin and Employee tokens omit persistent `maxAge` and check `sessionStorage`. Browser exit destroys authentication.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EA5E9"/>
                <w:sz w:val="17"/>
              </w:rPr>
              <w:t>useAuthStore.ts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