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1A365D"/>
          <w:sz w:val="32"/>
        </w:rPr>
        <w:t>DYNAMIC QUEUE SCHEDULER &amp; DOCX GENERATOR SCRIPT</w:t>
      </w:r>
    </w:p>
    <w:p>
      <w:pPr>
        <w:spacing w:after="240"/>
      </w:pPr>
      <w:r>
        <w:rPr>
          <w:rFonts w:ascii="Arial" w:hAnsi="Arial"/>
          <w:color w:val="64748B"/>
          <w:sz w:val="19"/>
        </w:rPr>
        <w:t>Source File: scratch/generate_scheduling_plan_docx.py • Complete Python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>import os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>import docx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>from docx.shared import Inches, Pt, RGBColor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>from docx.enum.text import WD_ALIGN_PARAGRAPH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>from docx.enum.table import WD_TABLE_ALIGNMENT, WD_ALIGN_VERTICAL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>from docx.oxml import OxmlElement, parse_xml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>from docx.oxml.ns import qn, nsdecls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>def create_document():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doc = docx.Document()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Page Margins (1 inch all around)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for section in doc.sections: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section.top_margin = Inches(1.0)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section.bottom_margin = Inches(1.0)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section.left_margin = Inches(1.0)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section.right_margin = Inches(1.0)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Palette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COLOR_PRIMARY = RGBColor(26, 54, 93)     # Deep Navy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COLOR_SECONDARY = RGBColor(16, 185, 129) # Emerald Green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COLOR_TEXT = RGBColor(30, 41, 59)        # Slate Dark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COLOR_MUTED = RGBColor(100, 116, 139)    # Slate Muted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HEX_PRIMARY = "1A365D"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HEX_LIGHT_BG = "F1F5F9"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HEX_BORDER = "CBD5E1"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HEX_EMERALD_BG = "ECFDF5"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HEX_EMERALD_BORDER = "10B981"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Style Helpers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 xml:space="preserve">    def set_cell_background(cell, fill_hex):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tcPr = cell._tc.get_or_add_tcPr()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shd = parse_xml(f'&lt;w:shd {nsdecls("w")} w:fill="{fill_hex}"/&gt;')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tcPr.append(shd)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 xml:space="preserve">    def set_cell_margins(cell, top=100, bottom=100, left=150, right=150):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tcPr = cell._tc.get_or_add_tcPr()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tcMar = parse_xml(f'''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&lt;w:tcMar {nsdecls("w")}&gt;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40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&lt;w:top w:w="{top}" w:type="dxa"/&gt;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41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&lt;w:bottom w:w="{bottom}" w:type="dxa"/&gt;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42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&lt;w:left w:w="{left}" w:type="dxa"/&gt;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43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&lt;w:right w:w="{right}" w:type="dxa"/&gt;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44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&lt;/w:tcMar&gt;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45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''')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46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tcPr.append(tcMar)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47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48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 xml:space="preserve">    def add_title(text):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49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 = doc.add_paragraph()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50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p.alignment = WD_ALIGN_PARAGRAPH.CENTER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51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p.paragraph_format.space_before = Pt(0)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52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p.paragraph_format.space_after = Pt(4)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53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 = p.add_run(text)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54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55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run.font.size = Pt(22)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56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run.font.bold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57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run.font.color.rgb = COLOR_PRIMARY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58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59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 xml:space="preserve">    def add_subtitle(text):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60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 = doc.add_paragraph()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61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p.alignment = WD_ALIGN_PARAGRAPH.CENTER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62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p.paragraph_format.space_after = Pt(20)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63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 = p.add_run(text)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64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65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run.font.size = Pt(11)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66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run.font.italic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67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run.font.color.rgb = COLOR_MUTED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68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69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 xml:space="preserve">    def add_heading_1(text):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70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 = doc.add_paragraph()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71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p.paragraph_format.space_before = Pt(18)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72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p.paragraph_format.space_after = Pt(6)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73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p.paragraph_format.keep_with_next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74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 = p.add_run(text)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75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76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run.font.size = Pt(14)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77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run.font.bold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78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run.font.color.rgb = COLOR_PRIMARY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79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80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 xml:space="preserve">    def add_heading_2(text):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81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 = doc.add_paragraph()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82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p.paragraph_format.space_before = Pt(12)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83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p.paragraph_format.space_after = Pt(4)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84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p.paragraph_format.keep_with_next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85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 = p.add_run(text)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86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87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run.font.size = Pt(12)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88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run.font.bold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89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run.font.color.rgb = COLOR_PRIMARY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90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91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 xml:space="preserve">    def add_heading_3(text):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92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 = doc.add_paragraph()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93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p.paragraph_format.space_before = Pt(8)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94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p.paragraph_format.space_after = Pt(2)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95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p.paragraph_format.keep_with_next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96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 = p.add_run(text)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97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98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run.font.size = Pt(10.5)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99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run.font.bold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100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run.font.color.rgb = COLOR_TEXT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101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102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 xml:space="preserve">    def add_p(text, bold_prefix="", space_after=6):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103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 = doc.add_paragraph()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104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p.paragraph_format.space_after = Pt(space_after)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105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p.paragraph_format.line_spacing = 1.15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106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if bold_prefix: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107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r_pre = p.add_run(bold_prefix)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108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r_pre.font.name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109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r_pre.font.size = Pt(10)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110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r_pre.font.bold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111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r_pre.font.color.rgb = COLOR_TEXT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112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 = p.add_run(text)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113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114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r.font.size = Pt(10)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115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r.font.color.rgb = COLOR_TEXT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116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return p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117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118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 xml:space="preserve">    def add_bullet(text, bold_prefix=""):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119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 = doc.add_paragraph(style='List Bullet')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120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p.paragraph_format.space_after = Pt(3)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121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p.paragraph_format.line_spacing = 1.15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122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if bold_prefix: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123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r_pre = p.add_run(bold_prefix)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124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r_pre.font.name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125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r_pre.font.size = Pt(10)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126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r_pre.font.bold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127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r_pre.font.color.rgb = COLOR_TEXT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128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 = p.add_run(text)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129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130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r.font.size = Pt(10)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131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r.font.color.rgb = COLOR_TEXT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132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133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7C3AED"/>
                <w:sz w:val="16"/>
              </w:rPr>
              <w:t xml:space="preserve">    def add_callout(text, bold_title=""):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134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table = doc.add_table(rows=1, cols=1)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135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table.alignment = WD_TABLE_ALIGNMENT.CENTER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136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table.autofit = False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137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table.columns[0].width = Inches(6.5)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138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139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cell = table.cell(0, 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140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set_cell_background(cell, HEX_EMERALD_BG)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141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set_cell_margins(cell, top=140, bottom=140, left=180, right=180)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142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143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    # left border styling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144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tcPr = cell._tc.get_or_add_tcPr()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145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tcBorders = parse_xml(f'''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146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&lt;w:tcBorders {nsdecls("w")}&gt;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147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&lt;w:top w:val="none"/&gt;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148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&lt;w:left w:val="single" w:sz="24" w:space="0" w:color="{HEX_EMERALD_BORDER}"/&gt;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149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&lt;w:bottom w:val="none"/&gt;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150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&lt;w:right w:val="none"/&gt;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151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&lt;/w:tcBorders&gt;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152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''')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153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tcPr.append(tcBorders)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154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155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 = cell.paragraphs[0]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156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p.paragraph_format.space_after = Pt(0)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157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p.paragraph_format.line_spacing = 1.15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158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if bold_title: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159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rt = p.add_run(bold_title + "\n")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160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rt.font.name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161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rt.font.size = Pt(10)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162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rt.font.bold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163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rt.font.color.rgb = COLOR_PRIMARY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164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 = p.add_run(text)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165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166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r.font.size = Pt(9.5)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167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r.font.color.rgb = COLOR_TEXT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168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169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doc.add_paragraph().paragraph_format.space_after = Pt(4)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170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171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----------------------------------------------------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172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DOCUMENT CONTENT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173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----------------------------------------------------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174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175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add_title("DYNAMIC ORDER SCHEDULING &amp; CAPACITY MANAGEMENT")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176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add_subtitle("Operational Architecture, Mathematical Formulation &amp; Mixed-Queue Fulfillment Blueprint")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177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178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add_callout(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179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"Executive Directive: Customers may place orders 24/7, but pickup time commitments are mathematically determined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180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"by live machine queue backlog, custom letter/hooping workload, physical store hours (10:00 AM – 8:00 PM), and a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181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"mandatory 15-minute lunch break. All manual employee alterations of order turnaround times are strictly eliminated.",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182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"EXECUTIVE SUMMARY &amp; OPERATIONAL MANDATE"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183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184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185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Section 1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186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add_heading_1("1. Business Context &amp; Strategic Objectives")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187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188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"In custom embroidery and apparel personalization (such as Eds Towels &amp; Caps at Pacific Mall Lucena),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189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"production turnaround varies significantly depending on garment hooping difficulty, personalized lettering count,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190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"and existing queue backlog. Allowing customers to choose arbitrary pickup times without system feasibility checks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191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"creates counter bottlenecks, disappointed customers, and employee stress."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192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193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add_p("This system achieves three fundamental business objectives:")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194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add_bullet("Guarantees that every promised claim time is 100% physically achievable based on shop capacity and operating hours.", "1. Realistic Customer Commitments: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195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add_bullet("Employees no longer manually guess, negotiate, or alter order turnaround times. The system calculates and enforces the queue.", "2. Eliminates Manual Status Alterations: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196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add_bullet("Protects store opening, closing, and lunch break periods from unfulfillable customer expectations.", "3. Transparent Store Hours Enforcement: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197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198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Section 2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199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add_heading_1("2. Store Operating Hours &amp; Break Parameters")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200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add_p("Production calculations strictly operate within the verified client schedule:")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201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202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Table: Operating Schedule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203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table = doc.add_table(rows=5, cols=4)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204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table.alignment = WD_TABLE_ALIGNMENT.CENTER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205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table.autofit = False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206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207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col_widths = [Inches(1.8), Inches(1.5), Inches(1.2), Inches(2.0)]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208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headers = ["Operating Block", "Time Interval", "Duration", "Production Status"]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209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210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Header Row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211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for i, h in enumerate(headers):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212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cell = table.cell(0, i)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213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cell.width = col_widths[i]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214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set_cell_background(cell, HEX_PRIMARY)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215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set_cell_margins(cell, top=100, bottom=100, left=120, right=120)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216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 = cell.paragraphs[0]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217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p.alignment = WD_ALIGN_PARAGRAPH.LEFT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218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 = p.add_run(h)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219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220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run.font.size = Pt(9.5)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221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run.font.bold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222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run.font.color.rgb = RGBColor(255, 255, 255)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223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224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schedule_data = [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225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("Morning Shift", "10:00 AM – 12:00 PM", "120 mins", "ACTIVE PRODUCTION"),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226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("Lunch Break", "12:00 PM – 12:15 PM", "15 mins", "PAUSED (15-Min Lunch)"),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227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("Afternoon Shift", "12:15 PM – 8:00 PM", "465 mins", "ACTIVE PRODUCTION"),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228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("Overnight Window", "8:00 PM – 10:00 AM", "Overnight", "PAUSED (Store Closed)")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229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230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231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for row_idx, row_data in enumerate(schedule_data, start=1):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232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bg = HEX_LIGHT_BG if row_idx % 2 == 1 else "FFFFFF"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233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for col_idx, text in enumerate(row_data):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234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cell = table.cell(row_idx, col_idx)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235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cell.width = col_widths[col_idx]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236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set_cell_background(cell, bg)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237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set_cell_margins(cell, top=80, bottom=80, left=120, right=120)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238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p = cell.paragraphs[0]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239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run = p.add_run(text)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240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run.font.name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241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run.font.size = Pt(9)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242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if col_idx == 3: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243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run.font.bold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244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if "ACTIVE" in text: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245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    run.font.color.rgb = COLOR_SECONDARY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246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else: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247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    run.font.color.rgb = COLOR_MUTED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248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else: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249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run.font.color.rgb = COLOR_TEXT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250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251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doc.add_paragraph().paragraph_format.space_after = Pt(2)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252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253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"Total Active Production Time per day: 120 + 465 = 585 Active Minutes (9 Hours, 45 Minutes).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254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"Any order arriving after 8:00 PM or taking longer than remaining daily minutes automatically rolls over to 10:00 AM the next business day.",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255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"Key Metric: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256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257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258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Section 3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259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add_heading_1("3. Mathematical Workload &amp; Lead Time Model")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260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add_p("The production cycle time for an order is governed by a unified hooping, stitching, and finishing equation:")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261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262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add_heading_2("3.1 Single Garment Cycle Time (t_cycle)")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263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264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"Because embroiderers perform both hooping and final garment bagging at their work station, the cycle time per garment is:",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265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266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267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add_callout(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268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"t_cycle = t_hoop + k_garment + (L * t_letter) + t_finish\n\n"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269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"• t_hoop = 1.5 minutes (garment stabilizer alignment &amp; hoop clamp)\n"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270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"• k_garment = 0.5 mins for caps (round clamp adjustment); 0.0 for flat towels/shirts\n"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271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"• L = total character count of personalized lettering\n"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272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"• t_letter = 0.5 minutes (30 seconds per letter at standard machine stitch speed)\n"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273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"• t_finish = 0.5 minutes (quick trim &amp; standard pouch); 2.5 minutes if premium gift packaging",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274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"GARMENT CYCLE FORMULA"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275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276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277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add_heading_2("3.2 Total Lead Time Formulation")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278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279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"For an order entering the shop queue, the required operational duration before it is ready for customer pickup is:",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280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281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282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add_callout(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283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"Lead Time (minutes) = [ (Omega_backlog + T_new_order) / M_effective ] + B_safety\n\n"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284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"• Omega_backlog = Sum of estimated remaining stitch minutes of all active orders ahead in queue\n"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285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"• T_new_order = Total cycle time of all items in the incoming order\n"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286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"• M_effective = Count of available machines (excluding machines in major overhaul)\n"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287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"• B_safety = 10 minutes safety buffer (absorbs minor thread re-threading &amp; quality checks)",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288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"TOTAL LEAD TIME FORMULA"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289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290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291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Section 4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292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add_heading_1("4. Managing Bulk Orders, BYOG, and Walk-in Traffic")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293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294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"A critical operational risk in custom apparel is that a single 50-piece bulk order will monopolize the machines,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295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"blocking retail walk-in and small online customers. Furthermore, Bring-Your-Own-Garment (BYOG) orders require physical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296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"garment handover before any production can take place."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297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298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299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add_heading_2("4.1 The BYOG Drop-Off Gate Rule")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300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add_bullet("Online checkout does not immediately enter the machine production schedule.", "Rule 1: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301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add_bullet("The order is set to 'Awaiting Garment Drop-Off' status until physical delivery.", "Rule 2: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302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add_bullet("The production clock and estimated pickup time calculate from the moment staff inspects garments and taps 'Garments Received' at the counter.", "Rule 3: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303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304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add_heading_2("4.2 Dual-Strategy for Mixed Queue Protection")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305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add_p("To ensure bulk orders and express retail orders co-exist smoothly, the system uses two operational mechanisms:")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306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307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308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"If the shop operates 2 or more embroidery machines, Machine 1 is designated for continuous bulk execution,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309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"while Machine 2 is designated as the Express Lane (orders of 1 to 3 items and walk-ins). Express orders calculate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310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"their wait time strictly against Machine 2's queue, guaranteeing 20 to 35-minute turnaround times regardless of bulk orders.",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311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"Strategy A — Physical Express Lane Split: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312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313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314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"Bulk orders (&gt; 10 items) are scheduled across multi-day target windows (e.g., 2–3 days) and sliced into 10-piece batches.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315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"The AI priority queue dynamically slips express 1-item orders in between bulk batches without endangering the bulk order's final deadline.",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316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"Strategy B — Batch Slicing &amp; Interleaving: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317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318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319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Section 5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320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add_heading_1("5. Edge Cases &amp; System Safeguards")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321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add_p("The operational matrix below outlines common floor scenarios and their automated system resolutions:")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322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323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Table: Edge Cases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324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edge_table = doc.add_table(rows=7, cols=3)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325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edge_table.alignment = WD_TABLE_ALIGNMENT.CENTER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326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edge_table.autofit = False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327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328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edge_widths = [Inches(1.8), Inches(2.2), Inches(2.5)]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329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edge_headers = ["Edge Case Scenario", "Operational Risk", "Automated System Solution"]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330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331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for i, h in enumerate(edge_headers):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332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cell = edge_table.cell(0, i)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333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cell.width = edge_widths[i]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334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set_cell_background(cell, HEX_PRIMARY)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335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set_cell_margins(cell, top=100, bottom=100, left=120, right=120)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336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 = cell.paragraphs[0]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337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p.alignment = WD_ALIGN_PARAGRAPH.LEFT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338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 = p.add_run(h)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339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340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run.font.size = Pt(9.5)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341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run.font.bold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342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run.font.color.rgb = RGBColor(255, 255, 255)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343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344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edge_data = [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345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("Bedtime Order (11:30 PM)", "Customer expects immediate progress or confusion over overnight hours.", "Production start anchors to 10:00 AM next day; customer sees clear 'Tomorrow 10:25 AM' confirmation."),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346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("Pre-Closing Order (7:45 PM)", "Customer arrives at 8:00 PM as security gate pulls down.", "System executes 15 mins today, pauses at 8:00 PM, and sets ready time to tomorrow at 10:15 AM with prompt alert."),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347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("Pre-Lunch Order (11:50 AM)", "Customer arrives while staff is eating during 15-min lunch.", "12:00–12:15 PM lunch pause is added automatically; order promises 12:25 PM with zero staff interruption."),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348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("Early Mall Arrival", "Customer scheduled for 5:00 PM arrives at 2:30 PM demanding order.", "Digital Claim Slip displays live status: 'Scheduled for 5:00 PM • Currently in production', eliminating arguments."),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349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("Ghost / Unpaid Cart", "Abandoned online carts hold queue spots, blocking paying customers.", "Queue slot only reserves upon verified GCash payment / reference entry. Unpaid carts expire in 15 minutes."),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350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("Physical Walk-in Counter", "Unrecorded walk-in orders cause online orders to miss promised times.", "Staff inputs walk-ins via Counter POS mode, feeding the same unified queue in real-time.")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351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352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353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for row_idx, row_data in enumerate(edge_data, start=1):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354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bg = HEX_LIGHT_BG if row_idx % 2 == 1 else "FFFFFF"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355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for col_idx, text in enumerate(row_data):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356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cell = edge_table.cell(row_idx, col_idx)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357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cell.width = edge_widths[col_idx]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358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set_cell_background(cell, bg)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359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set_cell_margins(cell, top=80, bottom=80, left=120, right=120)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360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p = cell.paragraphs[0]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361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run = p.add_run(text)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362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run.font.name = 'Arial'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363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run.font.size = Pt(8.5)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364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if col_idx == 0: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365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run.font.bold = True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366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run.font.color.rgb = COLOR_TEXT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367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368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doc.add_paragraph().paragraph_format.space_after = Pt(2)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369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370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Section 6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371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add_heading_1("6. Software Architecture &amp; Implementation Plan")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372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add_p("The operational plan maps directly to the existing codebase structure:")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373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374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add_heading_2("6.1 Backend Enhancements")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375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add_bullet("Implement 'calculateEarliestPickup' utility using the 10:00 AM – 8:00 PM operating clock and 15-minute lunch break.", "1. utils/pickupScheduler.js: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376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add_bullet("Expose 'GET /api/customer/pickup-estimate' accepting cart items and returning the earliest valid claim timestamp.", "2. routes/postgres/customer.js: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377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add_bullet("In 'submitOrder', record 'dueDate' (requested/calculated claim time) and reject unfeasible customer time submissions.", "3. controllers/postgres/customerController.js: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378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379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add_heading_2("6.2 Frontend Checkout &amp; Tracking Enhancements")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380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add_bullet("Replace static pickup text with dynamic claim estimate badge ('Estimated Ready: Today at 2:15 PM') and slot selector.", "1. CheckoutModal.tsx: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381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add_bullet("Prominently print the verified 'Target Pick-up: Date &amp; Time' alongside the anti-fraud #A-XXX claim code.", "2. OfficialClaimSlip.tsx: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382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add_bullet("Show live queue countdown ('#2 in Line • Machine 1 Active • Estimated completion 2:15 PM').", "3. track/page.tsx: 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383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384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add_heading_2("6.3 Employee Workflow (Zero Status Tampering)")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385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add_p(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386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"Staff interaction is reduced to two 1-tap barcode/claim code actions: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387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"(1) 'Start Stitching' (order moves to Now Stitching) and (2) 'Mark Complete &amp; Packed' (order moves to Ready for Pickup). 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388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    "Employees never manually type turnaround hours or reorder queues, guaranteeing data integrity and customer trust."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389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390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391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09564"/>
                <w:sz w:val="16"/>
              </w:rPr>
              <w:t xml:space="preserve">    # Save Document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392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target_path = r"c:\Users\revin\Downloads\Capstone\documentation\DYNAMIC_QUEUE_SCHEDULING_AND_CAPACITY_PLAN.docx"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393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doc.save(target_path)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394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print(f"Document successfully saved to {target_path}")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395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396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if __name__ == "__main__":</w:t>
            </w:r>
          </w:p>
        </w:tc>
      </w:tr>
      <w:tr>
        <w:tc>
          <w:tcPr>
            <w:tcW w:type="dxa" w:w="864"/>
            <w:shd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nsolas" w:hAnsi="Consolas"/>
                <w:color w:val="64748B"/>
                <w:sz w:val="16"/>
              </w:rPr>
              <w:t>397</w:t>
            </w:r>
          </w:p>
        </w:tc>
        <w:tc>
          <w:tcPr>
            <w:tcW w:type="dxa" w:w="9072"/>
            <w:shd w:fill="FAFAFA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 xml:space="preserve">    create_document()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