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15302E"/>
          <w:sz w:val="64"/>
          <w:szCs w:val="64"/>
        </w:rPr>
        <w:t xml:space="preserve">MINGA</w:t>
      </w:r>
    </w:p>
    <w:p>
      <w:pPr>
        <w:spacing w:after="60"/>
        <w:jc w:val="center"/>
      </w:pPr>
      <w:r>
        <w:rPr>
          <w:b/>
          <w:bCs/>
          <w:color w:val="C75B39"/>
          <w:sz w:val="32"/>
          <w:szCs w:val="32"/>
        </w:rPr>
        <w:t xml:space="preserve">Entrevistas de Descubrimiento de Clientes</w:t>
      </w:r>
    </w:p>
    <w:p>
      <w:pPr>
        <w:spacing w:after="40"/>
        <w:jc w:val="center"/>
      </w:pPr>
      <w:r>
        <w:rPr>
          <w:sz w:val="22"/>
          <w:szCs w:val="22"/>
        </w:rPr>
        <w:t xml:space="preserve">Hackathon Stellar PULSO 2026 · Salta, Argentina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Equipo: Cintia Venecia · Mariela Caminos · Cristina Soto · Lourdes Gimenez Bravo</w:t>
      </w:r>
    </w:p>
    <w:p>
      <w:pPr>
        <w:spacing w:after="120"/>
      </w:pPr>
      <w:r>
        <w:t xml:space="preserve">Realizamos tres entrevistas de descubrimiento con emprendedoras reales de tres rubros distintos —comercio artesanal, ex comercio de alimentos (panadería) y servicio/oficio (taller de costura)— siguiendo el método “The Mom Test”: preguntar por hechos del pasado y comportamientos reales, no por opiniones sobre el futuro. A continuación, cada entrevista con sus respuestas y su conclusión.</w:t>
      </w:r>
    </w:p>
    <w:p>
      <w:r>
        <w:br w:type="page"/>
      </w:r>
    </w:p>
    <w:p>
      <w:pPr>
        <w:pStyle w:val="Heading1"/>
      </w:pPr>
      <w:r>
        <w:t xml:space="preserve">Entrevista 1 — Artesana / Feriante (pulseras y bijouterie)</w:t>
      </w:r>
    </w:p>
    <w:p>
      <w:pPr>
        <w:spacing w:after="40"/>
      </w:pPr>
      <w:r>
        <w:rPr>
          <w:b/>
          <w:bCs/>
        </w:rPr>
        <w:t xml:space="preserve">Nombre / Apodo: </w:t>
      </w:r>
      <w:r>
        <w:t xml:space="preserve">Qattus accesorios</w:t>
      </w:r>
    </w:p>
    <w:p>
      <w:pPr>
        <w:spacing w:after="40"/>
      </w:pPr>
      <w:r>
        <w:rPr>
          <w:b/>
          <w:bCs/>
        </w:rPr>
        <w:t xml:space="preserve">Rubro: </w:t>
      </w:r>
      <w:r>
        <w:t xml:space="preserve">Feriante — pulseras, collares y bijouterie</w:t>
      </w:r>
    </w:p>
    <w:p>
      <w:pPr>
        <w:spacing w:after="40"/>
      </w:pPr>
      <w:r>
        <w:rPr>
          <w:b/>
          <w:bCs/>
        </w:rPr>
        <w:t xml:space="preserve">Feria / Localidad: </w:t>
      </w:r>
      <w:r>
        <w:t xml:space="preserve">Campo Quijano, Salta</w:t>
      </w:r>
    </w:p>
    <w:p>
      <w:pPr>
        <w:spacing w:after="40"/>
      </w:pPr>
      <w:r>
        <w:rPr>
          <w:b/>
          <w:bCs/>
        </w:rPr>
        <w:t xml:space="preserve">Tiempo en la actividad: </w:t>
      </w:r>
      <w:r>
        <w:t xml:space="preserve">2 años</w:t>
      </w:r>
    </w:p>
    <w:p>
      <w:pPr>
        <w:spacing w:after="40"/>
      </w:pPr>
      <w:r>
        <w:rPr>
          <w:b/>
          <w:bCs/>
        </w:rPr>
        <w:t xml:space="preserve">Autoriza uso anónimo de las respuestas: </w:t>
      </w:r>
      <w:r>
        <w:t xml:space="preserve">Sí</w:t>
      </w:r>
    </w:p>
    <w:p>
      <w:pPr>
        <w:pStyle w:val="Heading2"/>
      </w:pPr>
      <w:r>
        <w:t xml:space="preserve">Preguntas y respuestas</w:t>
      </w:r>
    </w:p>
    <w:p>
      <w:pPr>
        <w:spacing w:after="40" w:before="120"/>
      </w:pPr>
      <w:r>
        <w:rPr>
          <w:b/>
          <w:bCs/>
        </w:rPr>
        <w:t xml:space="preserve">1. ¿Qué hacés y vendés? ¿Vendés solo en ferias o también por redes?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Hago pulseras y collares; vendo en la feria y a veces por redes.</w:t>
      </w:r>
    </w:p>
    <w:p>
      <w:pPr>
        <w:spacing w:after="40" w:before="120"/>
      </w:pPr>
      <w:r>
        <w:rPr>
          <w:b/>
          <w:bCs/>
        </w:rPr>
        <w:t xml:space="preserve">2. ¿Qué fue lo más difícil de sostener el emprendimiento con el tiempo?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Al comienzo me costó buscar lugares para comprar insumos, sobre todo con buenos precios, y ahora sostenerlo.</w:t>
      </w:r>
    </w:p>
    <w:p>
      <w:pPr>
        <w:spacing w:after="40" w:before="120"/>
      </w:pPr>
      <w:r>
        <w:rPr>
          <w:b/>
          <w:bCs/>
        </w:rPr>
        <w:t xml:space="preserve">3. ¿Dónde comprás los insumos?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La mayoría por internet, pero a veces en mayoristas.</w:t>
      </w:r>
    </w:p>
    <w:p>
      <w:pPr>
        <w:spacing w:after="40" w:before="120"/>
      </w:pPr>
      <w:r>
        <w:rPr>
          <w:b/>
          <w:bCs/>
        </w:rPr>
        <w:t xml:space="preserve">4. La última compra grande de insumos, ¿la pagaste antes, al recibirla o después?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En todos los casos se paga cuando se hace el pedido (por adelantado).</w:t>
      </w:r>
    </w:p>
    <w:p>
      <w:pPr>
        <w:spacing w:after="40" w:before="120"/>
      </w:pPr>
      <w:r>
        <w:rPr>
          <w:b/>
          <w:bCs/>
        </w:rPr>
        <w:t xml:space="preserve">5. ¿Alguna vez pagaste y los insumos llegaron mal, incompletos o no llegaron? ¿Cuánto perdiste?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Hasta ahora mis pedidos llegaron bien.</w:t>
      </w:r>
    </w:p>
    <w:p>
      <w:pPr>
        <w:spacing w:after="40" w:before="120"/>
      </w:pPr>
      <w:r>
        <w:rPr>
          <w:b/>
          <w:bCs/>
        </w:rPr>
        <w:t xml:space="preserve">6. ¿Compraste a un proveedor nuevo que te pedía pagar todo antes? ¿Confiaste? ¿Por qué?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Todos mis proveedores los busqué por internet; antes de comprar busco referencias y leo comentarios, así veo qué opinión tienen otros antes de hacer la compra.</w:t>
      </w:r>
    </w:p>
    <w:p>
      <w:pPr>
        <w:spacing w:after="40" w:before="120"/>
      </w:pPr>
      <w:r>
        <w:rPr>
          <w:b/>
          <w:bCs/>
        </w:rPr>
        <w:t xml:space="preserve">7. ¿Alguna vez te subió de golpe el precio de un insumo? ¿Vendiste una pieza por menos de lo que te costó?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Sí, ahora subieron algunos insumos y vi que tenía que subir el precio porque estaba vendiendo al costo.</w:t>
      </w:r>
    </w:p>
    <w:p>
      <w:pPr>
        <w:spacing w:after="40" w:before="120"/>
      </w:pPr>
      <w:r>
        <w:rPr>
          <w:b/>
          <w:bCs/>
        </w:rPr>
        <w:t xml:space="preserve">8. ¿Qué es lo que más tiempo o bronca te hace perder? ¿Qué le cambiarías?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Armar y desarmar mi espacio en la feria, pero es parte del trabajo. Cambiaría el tener mejores mesas y exhibidores para ahorrar tiempo.</w:t>
      </w:r>
    </w:p>
    <w:p>
      <w:pPr>
        <w:spacing w:after="40" w:before="120"/>
      </w:pPr>
      <w:r>
        <w:rPr>
          <w:b/>
          <w:bCs/>
        </w:rPr>
        <w:t xml:space="preserve">9. ¿Conocés a otra artesana o feriante que pueda responder estas preguntas?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Sí, tendría que preguntarle.</w:t>
      </w:r>
    </w:p>
    <w:p>
      <w:pPr>
        <w:pStyle w:val="Heading2"/>
      </w:pPr>
      <w:r>
        <w:t xml:space="preserve">Conclusión</w:t>
      </w:r>
    </w:p>
    <w:p>
      <w:pPr>
        <w:spacing w:after="120"/>
      </w:pPr>
      <w:r>
        <w:rPr>
          <w:b/>
          <w:bCs/>
        </w:rPr>
        <w:t xml:space="preserve">Las 3 cosas más importantes que dijo: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Siempre paga a los proveedores por adelantado (es la norma del rubro).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confiar en un proveedor nuevo, hoy resuelve la confianza “a mano”: busca referencias y lee comentarios online antes de pagar.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Estuvo vendiendo al costo sin darse cuenta hasta que subieron los insumos (ceguera de ganancia).</w:t>
      </w:r>
    </w:p>
    <w:p>
      <w:pPr>
        <w:spacing w:after="120"/>
      </w:pPr>
      <w:r>
        <w:rPr>
          <w:b/>
          <w:bCs/>
        </w:rPr>
        <w:t xml:space="preserve">Frase destacada:</w:t>
      </w:r>
    </w:p>
    <w:p>
      <w:pPr>
        <w:pBdr>
          <w:left w:val="single" w:color="C75B39" w:sz="18" w:space="12"/>
        </w:pBdr>
        <w:spacing w:after="120" w:before="80"/>
        <w:ind w:left="360"/>
      </w:pPr>
      <w:r>
        <w:rPr>
          <w:i/>
          <w:iCs/>
        </w:rPr>
        <w:t xml:space="preserve">“Vi que tenía que subir el precio porque estaba vendiendo al costo.”</w:t>
      </w:r>
    </w:p>
    <w:p>
      <w:pPr>
        <w:spacing w:after="120"/>
      </w:pPr>
      <w:r>
        <w:rPr>
          <w:b/>
          <w:bCs/>
        </w:rPr>
        <w:t xml:space="preserve">Señales de validación: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Escrow → Parcial. </w:t>
      </w:r>
      <w:r>
        <w:t xml:space="preserve">Paga siempre por adelantado y necesita verificar referencias para confiar; aún no sufrió pérdidas, pero el problema de confianza con proveedores nuevos está presente.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Semáforo de ganancia → Sí. </w:t>
      </w:r>
      <w:r>
        <w:t xml:space="preserve">Vendía al costo sin notarlo hasta que cambiaron los precios.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Canal de adopción → Sí. </w:t>
      </w:r>
      <w:r>
        <w:t xml:space="preserve">Compra y vende por internet/redes.</w:t>
      </w:r>
    </w:p>
    <w:p>
      <w:pPr>
        <w:spacing w:after="120"/>
      </w:pPr>
      <w:r>
        <w:rPr>
          <w:b/>
          <w:bCs/>
          <w:color w:val="15302E"/>
        </w:rPr>
        <w:t xml:space="preserve">Veredicto: Parcialmente valida la hipótesis.</w:t>
      </w:r>
    </w:p>
    <w:p>
      <w:r>
        <w:br w:type="page"/>
      </w:r>
    </w:p>
    <w:p>
      <w:pPr>
        <w:pStyle w:val="Heading1"/>
      </w:pPr>
      <w:r>
        <w:t xml:space="preserve">Entrevista 2 — Ex dueña de panadería</w:t>
      </w:r>
    </w:p>
    <w:p>
      <w:pPr>
        <w:spacing w:after="40"/>
      </w:pPr>
      <w:r>
        <w:rPr>
          <w:b/>
          <w:bCs/>
        </w:rPr>
        <w:t xml:space="preserve">Nombre / Apodo: </w:t>
      </w:r>
      <w:r>
        <w:t xml:space="preserve">Cintia</w:t>
      </w:r>
    </w:p>
    <w:p>
      <w:pPr>
        <w:spacing w:after="40"/>
      </w:pPr>
      <w:r>
        <w:rPr>
          <w:b/>
          <w:bCs/>
        </w:rPr>
        <w:t xml:space="preserve">Rubro: </w:t>
      </w:r>
      <w:r>
        <w:t xml:space="preserve">Ex dueña de panadería (abrió jun. 2025, cerró 22 mar. 2026)</w:t>
      </w:r>
    </w:p>
    <w:p>
      <w:pPr>
        <w:spacing w:after="40"/>
      </w:pPr>
      <w:r>
        <w:rPr>
          <w:b/>
          <w:bCs/>
        </w:rPr>
        <w:t xml:space="preserve">Barrio / Localidad: </w:t>
      </w:r>
      <w:r>
        <w:t xml:space="preserve">San Remo, Salta</w:t>
      </w:r>
    </w:p>
    <w:p>
      <w:pPr>
        <w:spacing w:after="40"/>
      </w:pPr>
      <w:r>
        <w:rPr>
          <w:b/>
          <w:bCs/>
        </w:rPr>
        <w:t xml:space="preserve">¿Está hoy en otro negocio?: </w:t>
      </w:r>
      <w:r>
        <w:t xml:space="preserve">No</w:t>
      </w:r>
    </w:p>
    <w:p>
      <w:pPr>
        <w:spacing w:after="40"/>
      </w:pPr>
      <w:r>
        <w:rPr>
          <w:b/>
          <w:bCs/>
        </w:rPr>
        <w:t xml:space="preserve">Entrevistadora: </w:t>
      </w:r>
      <w:r>
        <w:t xml:space="preserve">Cristina</w:t>
      </w:r>
    </w:p>
    <w:p>
      <w:pPr>
        <w:spacing w:after="40"/>
      </w:pPr>
      <w:r>
        <w:rPr>
          <w:b/>
          <w:bCs/>
        </w:rPr>
        <w:t xml:space="preserve">Fecha: </w:t>
      </w:r>
      <w:r>
        <w:t xml:space="preserve">28/06/2026</w:t>
      </w:r>
    </w:p>
    <w:p>
      <w:pPr>
        <w:pStyle w:val="Heading2"/>
      </w:pPr>
      <w:r>
        <w:t xml:space="preserve">Preguntas y respuestas</w:t>
      </w:r>
    </w:p>
    <w:p>
      <w:pPr>
        <w:spacing w:after="40" w:before="120"/>
      </w:pPr>
      <w:r>
        <w:rPr>
          <w:b/>
          <w:bCs/>
        </w:rPr>
        <w:t xml:space="preserve">1. Contame de tu panadería. ¿Cuánto la tuviste? ¿Qué vendías?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Abrimos en junio de 2025 (9 meses). Vendía pan, tortillas, galletas, facturas de manteca y otros productos de panadería.</w:t>
      </w:r>
    </w:p>
    <w:p>
      <w:pPr>
        <w:spacing w:after="40" w:before="120"/>
      </w:pPr>
      <w:r>
        <w:rPr>
          <w:b/>
          <w:bCs/>
        </w:rPr>
        <w:t xml:space="preserve">2. ¿Cómo era el día a día? ¿Lo más difícil y lo que más te gustaba?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Lo más difícil era que todo lo decidía yo; al principio me ayudaron mi hermano y mi sobrina pero no funcionó, sentía que nadie acompañaba con tanto compromiso. Lo que más me gustaba fue la comunidad que logré y la fidelización de clientes.</w:t>
      </w:r>
    </w:p>
    <w:p>
      <w:pPr>
        <w:spacing w:after="40" w:before="120"/>
      </w:pPr>
      <w:r>
        <w:rPr>
          <w:b/>
          <w:bCs/>
        </w:rPr>
        <w:t xml:space="preserve">3. ¿Cuándo y cómo decidiste cerrar?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Fue abrupto: la propietaria del local quería cobrar una boleta de luz sin mostrar el comprobante real; recibí amenazas y mucha violencia verbal de parte de su hijo. Dije basta. Tuvo que intervenir la policía para que me permitieran retirar mis cosas. Lo pienso y me provoca mucha tristeza.</w:t>
      </w:r>
    </w:p>
    <w:p>
      <w:pPr>
        <w:spacing w:after="40" w:before="120"/>
      </w:pPr>
      <w:r>
        <w:rPr>
          <w:b/>
          <w:bCs/>
        </w:rPr>
        <w:t xml:space="preserve">4. ¿Cómo conseguías los insumos? ¿Proveedores fijos o ibas cambiando?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Tenía 6 proveedores, que fui cambiando con el tiempo hasta conseguir la mejor relación precio-calidad.</w:t>
      </w:r>
    </w:p>
    <w:p>
      <w:pPr>
        <w:spacing w:after="40" w:before="120"/>
      </w:pPr>
      <w:r>
        <w:rPr>
          <w:b/>
          <w:bCs/>
        </w:rPr>
        <w:t xml:space="preserve">5. La última compra grande antes de cerrar, ¿cómo y cuándo la pagaste?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Los pedidos eran diarios porque los productos tenían que estar frescos. Tenía un gasto de unos $80.000 por día.</w:t>
      </w:r>
    </w:p>
    <w:p>
      <w:pPr>
        <w:spacing w:after="40" w:before="120"/>
      </w:pPr>
      <w:r>
        <w:rPr>
          <w:b/>
          <w:bCs/>
        </w:rPr>
        <w:t xml:space="preserve">6. ¿Alguna vez pagaste por adelantado y el proveedor te falló? ¿Qué hiciste?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Sí, todo eso falló: llegó en mal estado, llegó menos cantidad. Lo resolvía comprando en otro lugar lo que me faltaba o dejando de comprarle a ese proveedor. En el cálculo real, eso me provocó micro pérdidas.</w:t>
      </w:r>
    </w:p>
    <w:p>
      <w:pPr>
        <w:spacing w:after="40" w:before="120"/>
      </w:pPr>
      <w:r>
        <w:rPr>
          <w:b/>
          <w:bCs/>
        </w:rPr>
        <w:t xml:space="preserve">7. ¿Hubo momentos sin plata para comprar insumos? ¿Cómo lo manejabas?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Usé mis ahorros, e hice un curso de formación de precios que me ayudó. Pero nunca tuve acceso al crédito porque tanto yo como mis proveedores trabajábamos en la informalidad, y eso no nos permitía crecer.</w:t>
      </w:r>
    </w:p>
    <w:p>
      <w:pPr>
        <w:spacing w:after="40" w:before="120"/>
      </w:pPr>
      <w:r>
        <w:rPr>
          <w:b/>
          <w:bCs/>
        </w:rPr>
        <w:t xml:space="preserve">8. ¿Sabías si la panadería ganaba o perdía? ¿Cómo lo calculabas?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Tenía cuadernos, jajaja, como Enrique el antiguo. Los números reales estaban registrados de manera analógica; algún día voy a poner todo digital y veré la realidad.</w:t>
      </w:r>
    </w:p>
    <w:p>
      <w:pPr>
        <w:spacing w:after="40" w:before="120"/>
      </w:pPr>
      <w:r>
        <w:rPr>
          <w:b/>
          <w:bCs/>
        </w:rPr>
        <w:t xml:space="preserve">9. Cuando subían los precios, ¿cómo te enterabas? ¿Llegabas a vender a pérdida?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Me enteraba cuando llegaban los productos, y recién ahí cambiaba los precios. Fue difícil, porque pensaba en lo duro que es para las familias ver que todo aumenta de un día para otro.</w:t>
      </w:r>
    </w:p>
    <w:p>
      <w:pPr>
        <w:spacing w:after="40" w:before="120"/>
      </w:pPr>
      <w:r>
        <w:rPr>
          <w:b/>
          <w:bCs/>
        </w:rPr>
        <w:t xml:space="preserve">10. ¿Fuiste alguna vez a un banco o financiera a pedir un préstamo?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No, porque no tenía registro de mi negocio, siempre fue informal. Lo que sí pasaba es que me visitaban muchos prestamistas informales; increíblemente, todos los locales vecinos tomaban esos créditos.</w:t>
      </w:r>
    </w:p>
    <w:p>
      <w:pPr>
        <w:spacing w:after="40" w:before="120"/>
      </w:pPr>
      <w:r>
        <w:rPr>
          <w:b/>
          <w:bCs/>
        </w:rPr>
        <w:t xml:space="preserve">11. Si hubieras tenido acceso a un crédito pequeño en el momento justo, ¿habrías podido seguir? ¿Qué habrías hecho?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Sí. En principio comprar heladeras y freezer para vender congelados planificados; eso sería escalar el negocio, o sumar tortas.</w:t>
      </w:r>
    </w:p>
    <w:p>
      <w:pPr>
        <w:spacing w:after="40" w:before="120"/>
      </w:pPr>
      <w:r>
        <w:rPr>
          <w:b/>
          <w:bCs/>
        </w:rPr>
        <w:t xml:space="preserve">12. ¿Qué le faltó a tu negocio que otros sí tienen?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El acceso a las herramientas tecnológicas y el impulso que generan. Y faltan oportunidades reales de crecimiento desde políticas que acompañen al sector informal.</w:t>
      </w:r>
    </w:p>
    <w:p>
      <w:pPr>
        <w:spacing w:after="40" w:before="120"/>
      </w:pPr>
      <w:r>
        <w:rPr>
          <w:b/>
          <w:bCs/>
        </w:rPr>
        <w:t xml:space="preserve">13. ¿Hoy estás en otro emprendimiento o pensando en volver a intentar?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No creo que vuelva a intentar por ahora; perdí mucha plata.</w:t>
      </w:r>
    </w:p>
    <w:p>
      <w:pPr>
        <w:spacing w:after="40" w:before="120"/>
      </w:pPr>
      <w:r>
        <w:rPr>
          <w:b/>
          <w:bCs/>
        </w:rPr>
        <w:t xml:space="preserve">14. ¿Usabas el celular para algo del negocio?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Estaba en grupos de WhatsApp y ahí empecé a vender más, gracias a los flyers que subía. Y todavía tengo mis cuadernos.</w:t>
      </w:r>
    </w:p>
    <w:p>
      <w:pPr>
        <w:spacing w:after="40" w:before="120"/>
      </w:pPr>
      <w:r>
        <w:rPr>
          <w:b/>
          <w:bCs/>
        </w:rPr>
        <w:t xml:space="preserve">15. Si pudieras volver atrás y tener UNA sola cosa que no tuviste, ¿cuál sería?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Un sistema tecnológico.</w:t>
      </w:r>
    </w:p>
    <w:p>
      <w:pPr>
        <w:spacing w:after="40" w:before="120"/>
      </w:pPr>
      <w:r>
        <w:rPr>
          <w:b/>
          <w:bCs/>
        </w:rPr>
        <w:t xml:space="preserve">16. ¿Conocés a otra persona que haya cerrado un negocio o tenga un comercio hoy?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Conozco tres personas que cerraron también, vecinos de la panadería: una pañalera, un almacén y una peluquería.</w:t>
      </w:r>
    </w:p>
    <w:p>
      <w:pPr>
        <w:pStyle w:val="Heading2"/>
      </w:pPr>
      <w:r>
        <w:t xml:space="preserve">Conclusión</w:t>
      </w:r>
    </w:p>
    <w:p>
      <w:pPr>
        <w:spacing w:after="120"/>
      </w:pPr>
      <w:r>
        <w:rPr>
          <w:b/>
          <w:bCs/>
        </w:rPr>
        <w:t xml:space="preserve">Las 3 cosas más importantes que dijo: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proveedor le falló (llegó mal / menos cantidad) y eso le provocó micro pérdidas que no pudo recuperar.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Nunca pudo acceder a crédito por trabajar en la informalidad — y un crédito pequeño a tiempo le habría permitido escalar.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Llevaba las cuentas en cuadernos analógicos; lo que más le faltó fue “un sistema tecnológico”.</w:t>
      </w:r>
    </w:p>
    <w:p>
      <w:pPr>
        <w:spacing w:after="120"/>
      </w:pPr>
      <w:r>
        <w:rPr>
          <w:b/>
          <w:bCs/>
        </w:rPr>
        <w:t xml:space="preserve">Frase destacada:</w:t>
      </w:r>
    </w:p>
    <w:p>
      <w:pPr>
        <w:pBdr>
          <w:left w:val="single" w:color="C75B39" w:sz="18" w:space="12"/>
        </w:pBdr>
        <w:spacing w:after="120" w:before="80"/>
        <w:ind w:left="360"/>
      </w:pPr>
      <w:r>
        <w:rPr>
          <w:i/>
          <w:iCs/>
        </w:rPr>
        <w:t xml:space="preserve">“Nunca tuve acceso al crédito porque tanto yo como mis proveedores trabajábamos en la informalidad, y eso no nos permitía crecer.”</w:t>
      </w:r>
    </w:p>
    <w:p>
      <w:pPr>
        <w:spacing w:after="120"/>
      </w:pPr>
      <w:r>
        <w:rPr>
          <w:b/>
          <w:bCs/>
        </w:rPr>
        <w:t xml:space="preserve">Señales de validación: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Escrow → Sí. </w:t>
      </w:r>
      <w:r>
        <w:t xml:space="preserve">Un proveedor le falló y no pudo recuperarse → valida el escrow como protección del pago.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Semáforo de ganancia → Sí. </w:t>
      </w:r>
      <w:r>
        <w:t xml:space="preserve">Números en cuadernos; se enteraba tarde de los aumentos.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Reputación on-chain / crédito → Sí. </w:t>
      </w:r>
      <w:r>
        <w:t xml:space="preserve">La informalidad le cerró la puerta al crédito formal.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Microcrédito → Sí. </w:t>
      </w:r>
      <w:r>
        <w:t xml:space="preserve">Con un crédito pequeño habría comprado heladeras/freezer y escalado.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Misión de Minga → Sí. </w:t>
      </w:r>
      <w:r>
        <w:t xml:space="preserve">Cerró por falta de oportunidad, no de esfuerzo.</w:t>
      </w:r>
    </w:p>
    <w:p>
      <w:pPr>
        <w:spacing w:after="120"/>
      </w:pPr>
      <w:r>
        <w:rPr>
          <w:b/>
          <w:bCs/>
          <w:color w:val="15302E"/>
        </w:rPr>
        <w:t xml:space="preserve">Veredicto: Sí, valida fuertemente la hipótesis. Es el caso más cercano al usuario prototipo de Minga.</w:t>
      </w:r>
    </w:p>
    <w:p>
      <w:r>
        <w:br w:type="page"/>
      </w:r>
    </w:p>
    <w:p>
      <w:pPr>
        <w:pStyle w:val="Heading1"/>
      </w:pPr>
      <w:r>
        <w:t xml:space="preserve">Entrevista 3 — Diseñadora de indumentaria / Taller de costura</w:t>
      </w:r>
    </w:p>
    <w:p>
      <w:pPr>
        <w:spacing w:after="40"/>
      </w:pPr>
      <w:r>
        <w:rPr>
          <w:b/>
          <w:bCs/>
        </w:rPr>
        <w:t xml:space="preserve">Nombre / Apodo: </w:t>
      </w:r>
      <w:r>
        <w:t xml:space="preserve">Lourdes</w:t>
      </w:r>
    </w:p>
    <w:p>
      <w:pPr>
        <w:spacing w:after="40"/>
      </w:pPr>
      <w:r>
        <w:rPr>
          <w:b/>
          <w:bCs/>
        </w:rPr>
        <w:t xml:space="preserve">Rubro: </w:t>
      </w:r>
      <w:r>
        <w:t xml:space="preserve">Diseñadora de indumentaria / taller de costura</w:t>
      </w:r>
    </w:p>
    <w:p>
      <w:pPr>
        <w:spacing w:after="40"/>
      </w:pPr>
      <w:r>
        <w:rPr>
          <w:b/>
          <w:bCs/>
        </w:rPr>
        <w:t xml:space="preserve">Localidad: </w:t>
      </w:r>
      <w:r>
        <w:t xml:space="preserve">Bariloche (antes, 10 años de taller en CABA)</w:t>
      </w:r>
    </w:p>
    <w:p>
      <w:pPr>
        <w:spacing w:after="40"/>
      </w:pPr>
      <w:r>
        <w:rPr>
          <w:b/>
          <w:bCs/>
        </w:rPr>
        <w:t xml:space="preserve">Fecha y hora: </w:t>
      </w:r>
      <w:r>
        <w:t xml:space="preserve">29/06/2026 — 09:30</w:t>
      </w:r>
    </w:p>
    <w:p>
      <w:pPr>
        <w:pStyle w:val="Heading2"/>
      </w:pPr>
      <w:r>
        <w:t xml:space="preserve">Preguntas y respuestas</w:t>
      </w:r>
    </w:p>
    <w:p>
      <w:pPr>
        <w:spacing w:after="40" w:before="120"/>
      </w:pPr>
      <w:r>
        <w:rPr>
          <w:b/>
          <w:bCs/>
        </w:rPr>
        <w:t xml:space="preserve">1. Contame de tu taller. ¿Hace cuánto lo tenés? ¿Qué ofrecés?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Me mudé hace 6 meses a Bariloche y pude instalar el taller de manera permanente hace 2 meses. Antes tuve mi taller 10 años en CABA.</w:t>
      </w:r>
    </w:p>
    <w:p>
      <w:pPr>
        <w:spacing w:after="40" w:before="120"/>
      </w:pPr>
      <w:r>
        <w:rPr>
          <w:b/>
          <w:bCs/>
        </w:rPr>
        <w:t xml:space="preserve">2. ¿Cómo es un día normal en el taller?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Divido el día en bloques: a la mañana armo presupuestos, a la tarde confecciono y a la noche armo moldería.</w:t>
      </w:r>
    </w:p>
    <w:p>
      <w:pPr>
        <w:spacing w:after="40" w:before="120"/>
      </w:pPr>
      <w:r>
        <w:rPr>
          <w:b/>
          <w:bCs/>
        </w:rPr>
        <w:t xml:space="preserve">3. ¿A quién le comprás telas e insumos? ¿Cómo hacés el pedido?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Trabajo con proveedores de Bariloche, tengo que ir a sus locales físicos a ver las telas y avíos.</w:t>
      </w:r>
    </w:p>
    <w:p>
      <w:pPr>
        <w:spacing w:after="40" w:before="120"/>
      </w:pPr>
      <w:r>
        <w:rPr>
          <w:b/>
          <w:bCs/>
        </w:rPr>
        <w:t xml:space="preserve">4. La última compra grande, ¿cómo y cuándo la pagaste?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La aboné antes (por adelantado).</w:t>
      </w:r>
    </w:p>
    <w:p>
      <w:pPr>
        <w:spacing w:after="40" w:before="120"/>
      </w:pPr>
      <w:r>
        <w:rPr>
          <w:b/>
          <w:bCs/>
        </w:rPr>
        <w:t xml:space="preserve">5. ¿Alguna vez pagaste por adelantado y el pedido llegó mal o no llegó? ¿Cuánto perdiste?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Siempre pago por adelantado y, por lo general, no he tenido malas experiencias.</w:t>
      </w:r>
    </w:p>
    <w:p>
      <w:pPr>
        <w:spacing w:after="40" w:before="120"/>
      </w:pPr>
      <w:r>
        <w:rPr>
          <w:b/>
          <w:bCs/>
        </w:rPr>
        <w:t xml:space="preserve">6. ¿Hay proveedores que te exigen pagar antes porque no te conocen? ¿Cómo lo resolviste?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Todos los proveedores te piden que les pagues por adelantado.</w:t>
      </w:r>
    </w:p>
    <w:p>
      <w:pPr>
        <w:spacing w:after="40" w:before="120"/>
      </w:pPr>
      <w:r>
        <w:rPr>
          <w:b/>
          <w:bCs/>
        </w:rPr>
        <w:t xml:space="preserve">7. ¿Cómo sería para vos lo ideal a la hora de pagarle a un proveedor nuevo?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Si bien pagar por adelantado implica tener un gran capital para invertir, prefiero que sea así: de esta manera sé estrictamente cuánto dinero tengo que recuperar al vender el producto.</w:t>
      </w:r>
    </w:p>
    <w:p>
      <w:pPr>
        <w:spacing w:after="40" w:before="120"/>
      </w:pPr>
      <w:r>
        <w:rPr>
          <w:b/>
          <w:bCs/>
        </w:rPr>
        <w:t xml:space="preserve">8. ¿Cómo sabés si una prenda te deja ganancia, sumando tela, insumos y mano de obra?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Armo mis presupuestos con valores que corresponden a mi experiencia, mi valor por hora de mano de obra y los costos de vida de donde habito.</w:t>
      </w:r>
    </w:p>
    <w:p>
      <w:pPr>
        <w:spacing w:after="40" w:before="120"/>
      </w:pPr>
      <w:r>
        <w:rPr>
          <w:b/>
          <w:bCs/>
        </w:rPr>
        <w:t xml:space="preserve">9. La última vez que un proveedor te subió el precio, ¿cómo te enteraste? ¿Llegaste a cobrar por debajo del costo?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Me enteré porque siempre, antes de cotizar, vuelvo a preguntar el precio de todo, y mis presupuestos sólo tienen validez por 3 días hábiles. No llegué a cobrar por debajo de mis costos.</w:t>
      </w:r>
    </w:p>
    <w:p>
      <w:pPr>
        <w:spacing w:after="40" w:before="120"/>
      </w:pPr>
      <w:r>
        <w:rPr>
          <w:b/>
          <w:bCs/>
        </w:rPr>
        <w:t xml:space="preserve">10. ¿Usás el celular para algo del negocio?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Uso WhatsApp para recibir el pedido del cliente, Google Tasks para el seguimiento diario y Google Calendar para el semanal.</w:t>
      </w:r>
    </w:p>
    <w:p>
      <w:pPr>
        <w:spacing w:after="40" w:before="120"/>
      </w:pPr>
      <w:r>
        <w:rPr>
          <w:b/>
          <w:bCs/>
        </w:rPr>
        <w:t xml:space="preserve">11. ¿Qué es lo que más tiempo o bronca te hace perder del lado administrativo?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Llevar la contabilidad y armar presupuestos.</w:t>
      </w:r>
    </w:p>
    <w:p>
      <w:pPr>
        <w:spacing w:after="40" w:before="120"/>
      </w:pPr>
      <w:r>
        <w:rPr>
          <w:b/>
          <w:bCs/>
        </w:rPr>
        <w:t xml:space="preserve">12. Si pudieras resolver UNA sola cosa con un botón mágico, ¿cuál sería?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Llevar la contabilidad.</w:t>
      </w:r>
    </w:p>
    <w:p>
      <w:pPr>
        <w:spacing w:after="40" w:before="120"/>
      </w:pPr>
      <w:r>
        <w:rPr>
          <w:b/>
          <w:bCs/>
        </w:rPr>
        <w:t xml:space="preserve">13. ¿Conocés a otra diseñadora o modista para entrevistar?</w:t>
      </w:r>
    </w:p>
    <w:p>
      <w:pPr>
        <w:spacing w:after="100"/>
        <w:ind w:left="360"/>
      </w:pPr>
      <w:r>
        <w:rPr>
          <w:b/>
          <w:bCs/>
          <w:color w:val="C75B39"/>
        </w:rPr>
        <w:t xml:space="preserve">R: </w:t>
      </w:r>
      <w:r>
        <w:t xml:space="preserve">Sí: Andrea Urquizu.</w:t>
      </w:r>
    </w:p>
    <w:p>
      <w:pPr>
        <w:pStyle w:val="Heading2"/>
      </w:pPr>
      <w:r>
        <w:t xml:space="preserve">Conclusión</w:t>
      </w:r>
    </w:p>
    <w:p>
      <w:pPr>
        <w:spacing w:after="120"/>
      </w:pPr>
      <w:r>
        <w:rPr>
          <w:b/>
          <w:bCs/>
        </w:rPr>
        <w:t xml:space="preserve">Las 3 cosas más importantes que dijo: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sus proveedores le exigen pago por adelantado — confirma que ese es el estándar forzado del rubro.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Ella prefiere pagar por adelantado porque así sabe exactamente cuánto recuperar; no vive el pago anticipado como un dolor (gestiona bien el riesgo).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 mayor dolor administrativo es la contabilidad y armar presupuestos (su “botón mágico” es llevar la contabilidad).</w:t>
      </w:r>
    </w:p>
    <w:p>
      <w:pPr>
        <w:spacing w:after="120"/>
      </w:pPr>
      <w:r>
        <w:rPr>
          <w:b/>
          <w:bCs/>
        </w:rPr>
        <w:t xml:space="preserve">Frase destacada:</w:t>
      </w:r>
    </w:p>
    <w:p>
      <w:pPr>
        <w:pBdr>
          <w:left w:val="single" w:color="C75B39" w:sz="18" w:space="12"/>
        </w:pBdr>
        <w:spacing w:after="120" w:before="80"/>
        <w:ind w:left="360"/>
      </w:pPr>
      <w:r>
        <w:rPr>
          <w:i/>
          <w:iCs/>
        </w:rPr>
        <w:t xml:space="preserve">“Todos los proveedores te piden que les pagues por adelantado.”</w:t>
      </w:r>
    </w:p>
    <w:p>
      <w:pPr>
        <w:spacing w:after="120"/>
      </w:pPr>
      <w:r>
        <w:rPr>
          <w:b/>
          <w:bCs/>
        </w:rPr>
        <w:t xml:space="preserve">Señales de validación: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Escrow → Parcial. </w:t>
      </w:r>
      <w:r>
        <w:t xml:space="preserve">Confirma que el pago por adelantado es obligatorio (justo el riesgo que Minga ataca), aunque ella, por su experiencia y capital, no lo sufre como problema.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Semáforo de ganancia → No (lo gestiona bien). </w:t>
      </w:r>
      <w:r>
        <w:t xml:space="preserve">Tiene presupuestos rigurosos y revisa precios antes de cotizar.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Canal de adopción → Sí. </w:t>
      </w:r>
      <w:r>
        <w:t xml:space="preserve">Ya usa WhatsApp, Google Tasks y Calendar para el negocio.</w:t>
      </w:r>
    </w:p>
    <w:p>
      <w:pPr>
        <w:spacing w:after="120"/>
      </w:pPr>
      <w:r>
        <w:rPr>
          <w:b/>
          <w:bCs/>
          <w:color w:val="15302E"/>
        </w:rPr>
        <w:t xml:space="preserve">Veredicto: Parcialmente valida. Confirma el contexto del problema (pago adelantado obligatorio), pero su dolor principal es la gestión/contabilidad — un insight valioso para el roadmap de Minga.</w:t>
      </w:r>
    </w:p>
    <w:p>
      <w:r>
        <w:br w:type="page"/>
      </w:r>
    </w:p>
    <w:p>
      <w:pPr>
        <w:pStyle w:val="Heading1"/>
      </w:pPr>
      <w:r>
        <w:t xml:space="preserve">Conclusión general de las 3 entrevistas</w:t>
      </w:r>
    </w:p>
    <w:p>
      <w:pPr>
        <w:spacing w:after="120"/>
      </w:pPr>
      <w:r>
        <w:rPr>
          <w:b/>
          <w:bCs/>
        </w:rPr>
        <w:t xml:space="preserve">Qué validamos: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pago por adelantado a proveedores es la norma en los pequeños negocios (lo dijeron las tres). Eso genera un riesgo real: cuando el proveedor falla, hay pérdida — confirmado de forma contundente por la panadería, que sufrió micro pérdidas que contribuyeron al cierre. Esto valida el escrow como protección.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exclusión del crédito por informalidad es un muro concreto: la panadería nunca pudo acceder a financiamiento formal y quedó a merced de prestamistas informales. Valida la reputación on-chain y el microcrédito del roadmap.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ceguera de ganancia aparece en 2 de 3 casos (artesana y panadería): vendían al costo o llevaban las cuentas en papel. Valida el semáforo de ganancia.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ya usan el celular/WhatsApp para el negocio: el canal de adopción de Minga es el correcto.</w:t>
      </w:r>
    </w:p>
    <w:p>
      <w:pPr>
        <w:spacing w:after="120"/>
      </w:pPr>
      <w:r>
        <w:rPr>
          <w:b/>
          <w:bCs/>
        </w:rPr>
        <w:t xml:space="preserve">Matiz honesto (y por qué nos sirve):</w:t>
      </w:r>
    </w:p>
    <w:p>
      <w:pPr>
        <w:spacing w:after="120"/>
      </w:pPr>
      <w:r>
        <w:t xml:space="preserve">No todas sienten el dolor del escrow con la misma intensidad. La diseñadora gestiona muy bien sus pagos y presupuestos, y su prioridad es la contabilidad. Esto no contradice a Minga: refuerza su visión más amplia —no solo escrow, sino también gestión, semáforo de ganancia, crédito y reputación— y nos marca que la herramienta de gestión/contabilidad es una puerta de entrada tan válida como el escrow.</w:t>
      </w:r>
    </w:p>
    <w:p>
      <w:pPr>
        <w:spacing w:after="120"/>
      </w:pPr>
      <w:r>
        <w:rPr>
          <w:b/>
          <w:bCs/>
          <w:color w:val="15302E"/>
        </w:rPr>
        <w:t xml:space="preserve">Veredicto general: la hipótesis central de Minga se valida, con matices que enriquecen el roadmap. La historia de la panadería es la evidencia más poderosa del problema que resolvemos.</w:t>
      </w:r>
    </w:p>
    <w:p>
      <w:pPr>
        <w:spacing w:before="400"/>
        <w:jc w:val="center"/>
      </w:pPr>
      <w:r>
        <w:rPr>
          <w:color w:val="666666"/>
          <w:sz w:val="18"/>
          <w:szCs w:val="18"/>
        </w:rPr>
        <w:t xml:space="preserve">Minga · Hackathon Stellar PULSO 2026 · Salta, Argentina 🇦🇷</w:t>
      </w:r>
    </w:p>
    <w:p>
      <w:pPr>
        <w:spacing w:before="240"/>
      </w:pPr>
      <w:r>
        <w:rPr>
          <w:i/>
        </w:rPr>
        <w:t xml:space="preserve">Las tres entrevistadas dieron su consentimiento para que su testimonio y el nombre de su emprendimiento aparezcan en este documento, que es público.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530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Calibri" w:cs="Calibri" w:eastAsia="Calibri" w:hAnsi="Calibri"/>
      <w:b/>
      <w:bCs/>
      <w:color w:val="C75B3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2026-06-29T13:50:36.177Z</dcterms:created>
  <dcterms:modified xsi:type="dcterms:W3CDTF">2026-06-29T13:50:36.179Z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