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RRA RoomIQ — BACKEND REQUIREMENTS SPECIFICATION</w:t>
      </w:r>
    </w:p>
    <w:p>
      <w:pPr>
        <w:jc w:val="center"/>
      </w:pPr>
      <w:r>
        <w:rPr>
          <w:i/>
          <w:sz w:val="19"/>
        </w:rPr>
        <w:t>Production-ready single source of truth for backend development</w:t>
      </w:r>
    </w:p>
    <w:p>
      <w:r>
        <w:t>System: AI-Powered Smart Meeting Room Management and Scheduling System for Rwanda Revenue Authority (RRA). Status: final implementation baseline after RRA validation.</w:t>
      </w:r>
    </w:p>
    <w:p>
      <w:pPr>
        <w:pStyle w:val="Heading1"/>
      </w:pPr>
      <w:r>
        <w:t>1. Purpose and mandatory principles</w:t>
      </w:r>
    </w:p>
    <w:p>
      <w:pPr>
        <w:pStyle w:val="ListBullet"/>
      </w:pPr>
      <w:r>
        <w:t>All operational data is dynamic CRUD/database data; no rooms, offices, departments, users, holidays, facilities, permissions or booking policies are hard-coded.</w:t>
      </w:r>
    </w:p>
    <w:p>
      <w:pPr>
        <w:pStyle w:val="ListBullet"/>
      </w:pPr>
      <w:r>
        <w:t>Backend services are authoritative for authentication, authorization, validation, scheduling and integrity.</w:t>
      </w:r>
    </w:p>
    <w:p>
      <w:pPr>
        <w:pStyle w:val="ListBullet"/>
      </w:pPr>
      <w:r>
        <w:t>AI recommends/predicts/assists; deterministic RRA rules remain authoritative.</w:t>
      </w:r>
    </w:p>
    <w:p>
      <w:pPr>
        <w:pStyle w:val="ListBullet"/>
      </w:pPr>
      <w:r>
        <w:t>Microservices own their data; services do not directly write another service's database.</w:t>
      </w:r>
    </w:p>
    <w:p>
      <w:pPr>
        <w:pStyle w:val="ListBullet"/>
      </w:pPr>
      <w:r>
        <w:t>Important state changes are auditable and traceable.</w:t>
      </w:r>
    </w:p>
    <w:p>
      <w:pPr>
        <w:pStyle w:val="ListBullet"/>
      </w:pPr>
      <w:r>
        <w:t>Core booking remains safe if AI, email, cache or other non-critical dependencies fail.</w:t>
      </w:r>
    </w:p>
    <w:p>
      <w:pPr>
        <w:pStyle w:val="ListBullet"/>
      </w:pPr>
      <w:r>
        <w:t>Secrets and environment configuration are externalized.</w:t>
      </w:r>
    </w:p>
    <w:p>
      <w:pPr>
        <w:pStyle w:val="Heading1"/>
      </w:pPr>
      <w:r>
        <w:t>1.1 Validated workflow</w:t>
      </w:r>
    </w:p>
    <w:p>
      <w:r>
        <w:t>Super Admin creates locations and administrative accounts → Admin manages rooms in scope → Secretary belongs to a department/office and requests a room → Admin approves/rejects and may comment → Admin can book directly → eligible Secretary with CG privilege can book Normal/VIP rooms → Secretary receives in-app and email notification → approved meeting gets a secure share page/link → room releases after configured end-time buffer.</w:t>
      </w:r>
    </w:p>
    <w:p>
      <w:pPr>
        <w:pStyle w:val="Heading1"/>
      </w:pPr>
      <w:r>
        <w:t>1.2 Technology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Required technology</w:t>
            </w:r>
          </w:p>
        </w:tc>
      </w:tr>
      <w:tr>
        <w:tc>
          <w:tcPr>
            <w:tcW w:type="dxa" w:w="5184"/>
          </w:tcPr>
          <w:p>
            <w:r>
              <w:t>Backend</w:t>
            </w:r>
          </w:p>
        </w:tc>
        <w:tc>
          <w:tcPr>
            <w:tcW w:type="dxa" w:w="5184"/>
          </w:tcPr>
          <w:p>
            <w:r>
              <w:t>Java + Spring Boot, REST, Spring Security, JPA/Hibernate</w:t>
            </w:r>
          </w:p>
        </w:tc>
      </w:tr>
      <w:tr>
        <w:tc>
          <w:tcPr>
            <w:tcW w:type="dxa" w:w="5184"/>
          </w:tcPr>
          <w:p>
            <w:r>
              <w:t>Gateway</w:t>
            </w:r>
          </w:p>
        </w:tc>
        <w:tc>
          <w:tcPr>
            <w:tcW w:type="dxa" w:w="5184"/>
          </w:tcPr>
          <w:p>
            <w:r>
              <w:t>Spring Cloud Gateway or approved equivalent</w:t>
            </w:r>
          </w:p>
        </w:tc>
      </w:tr>
      <w:tr>
        <w:tc>
          <w:tcPr>
            <w:tcW w:type="dxa" w:w="5184"/>
          </w:tcPr>
          <w:p>
            <w:r>
              <w:t>Database</w:t>
            </w:r>
          </w:p>
        </w:tc>
        <w:tc>
          <w:tcPr>
            <w:tcW w:type="dxa" w:w="5184"/>
          </w:tcPr>
          <w:p>
            <w:r>
              <w:t>PostgreSQL</w:t>
            </w:r>
          </w:p>
        </w:tc>
      </w:tr>
      <w:tr>
        <w:tc>
          <w:tcPr>
            <w:tcW w:type="dxa" w:w="5184"/>
          </w:tcPr>
          <w:p>
            <w:r>
              <w:t>Messaging</w:t>
            </w:r>
          </w:p>
        </w:tc>
        <w:tc>
          <w:tcPr>
            <w:tcW w:type="dxa" w:w="5184"/>
          </w:tcPr>
          <w:p>
            <w:r>
              <w:t>RabbitMQ</w:t>
            </w:r>
          </w:p>
        </w:tc>
      </w:tr>
      <w:tr>
        <w:tc>
          <w:tcPr>
            <w:tcW w:type="dxa" w:w="5184"/>
          </w:tcPr>
          <w:p>
            <w:r>
              <w:t>Cache</w:t>
            </w:r>
          </w:p>
        </w:tc>
        <w:tc>
          <w:tcPr>
            <w:tcW w:type="dxa" w:w="5184"/>
          </w:tcPr>
          <w:p>
            <w:r>
              <w:t>Redis</w:t>
            </w:r>
          </w:p>
        </w:tc>
      </w:tr>
      <w:tr>
        <w:tc>
          <w:tcPr>
            <w:tcW w:type="dxa" w:w="5184"/>
          </w:tcPr>
          <w:p>
            <w:r>
              <w:t>AI</w:t>
            </w:r>
          </w:p>
        </w:tc>
        <w:tc>
          <w:tcPr>
            <w:tcW w:type="dxa" w:w="5184"/>
          </w:tcPr>
          <w:p>
            <w:r>
              <w:t>Python + FastAPI, scikit-learn/NumPy/Pandas, OR-Tools</w:t>
            </w:r>
          </w:p>
        </w:tc>
      </w:tr>
      <w:tr>
        <w:tc>
          <w:tcPr>
            <w:tcW w:type="dxa" w:w="5184"/>
          </w:tcPr>
          <w:p>
            <w:r>
              <w:t>Files</w:t>
            </w:r>
          </w:p>
        </w:tc>
        <w:tc>
          <w:tcPr>
            <w:tcW w:type="dxa" w:w="5184"/>
          </w:tcPr>
          <w:p>
            <w:r>
              <w:t>Cloudinary for room photos</w:t>
            </w:r>
          </w:p>
        </w:tc>
      </w:tr>
      <w:tr>
        <w:tc>
          <w:tcPr>
            <w:tcW w:type="dxa" w:w="5184"/>
          </w:tcPr>
          <w:p>
            <w:r>
              <w:t>Containers</w:t>
            </w:r>
          </w:p>
        </w:tc>
        <w:tc>
          <w:tcPr>
            <w:tcW w:type="dxa" w:w="5184"/>
          </w:tcPr>
          <w:p>
            <w:r>
              <w:t>Docker</w:t>
            </w:r>
          </w:p>
        </w:tc>
      </w:tr>
      <w:tr>
        <w:tc>
          <w:tcPr>
            <w:tcW w:type="dxa" w:w="5184"/>
          </w:tcPr>
          <w:p>
            <w:r>
              <w:t>CI/CD</w:t>
            </w:r>
          </w:p>
        </w:tc>
        <w:tc>
          <w:tcPr>
            <w:tcW w:type="dxa" w:w="5184"/>
          </w:tcPr>
          <w:p>
            <w:r>
              <w:t>GitHub Actions or RRA-approved platform</w:t>
            </w:r>
          </w:p>
        </w:tc>
      </w:tr>
      <w:tr>
        <w:tc>
          <w:tcPr>
            <w:tcW w:type="dxa" w:w="5184"/>
          </w:tcPr>
          <w:p>
            <w:r>
              <w:t>Observability</w:t>
            </w:r>
          </w:p>
        </w:tc>
        <w:tc>
          <w:tcPr>
            <w:tcW w:type="dxa" w:w="5184"/>
          </w:tcPr>
          <w:p>
            <w:r>
              <w:t>Structured logs, metrics, traces, health checks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38"/>
        </w:rPr>
        <w:t>2. ARCHITECTURE AND MICROSERVICE BOUNDARIES</w:t>
      </w:r>
    </w:p>
    <w:p>
      <w:pPr>
        <w:jc w:val="center"/>
      </w:pPr>
      <w:r>
        <w:rPr>
          <w:i/>
          <w:sz w:val="19"/>
        </w:rPr>
        <w:t>Backend service ownership and implementation structure</w:t>
      </w:r>
    </w:p>
    <w:p>
      <w:pPr>
        <w:pStyle w:val="Heading1"/>
      </w:pPr>
      <w:r>
        <w:t>2.1 Target architecture</w:t>
      </w:r>
    </w:p>
    <w:p>
      <w:r>
        <w:t>React/TypeScript client → API Gateway → Spring Boot microservices → service-owned PostgreSQL data. RabbitMQ handles asynchronous events. Redis provides controlled caching/rate limiting. Python/FastAPI provides AI inference/optimization. External providers are accessed through adapters.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Owned data</w:t>
            </w:r>
          </w:p>
        </w:tc>
      </w:tr>
      <w:tr>
        <w:tc>
          <w:tcPr>
            <w:tcW w:type="dxa" w:w="3456"/>
          </w:tcPr>
          <w:p>
            <w:r>
              <w:t>API Gateway</w:t>
            </w:r>
          </w:p>
        </w:tc>
        <w:tc>
          <w:tcPr>
            <w:tcW w:type="dxa" w:w="3456"/>
          </w:tcPr>
          <w:p>
            <w:r>
              <w:t>Routing, gateway policies, correlation IDs, rate limits</w:t>
            </w:r>
          </w:p>
        </w:tc>
        <w:tc>
          <w:tcPr>
            <w:tcW w:type="dxa" w:w="3456"/>
          </w:tcPr>
          <w:p>
            <w:r>
              <w:t>None</w:t>
            </w:r>
          </w:p>
        </w:tc>
      </w:tr>
      <w:tr>
        <w:tc>
          <w:tcPr>
            <w:tcW w:type="dxa" w:w="3456"/>
          </w:tcPr>
          <w:p>
            <w:r>
              <w:t>Identity/Auth</w:t>
            </w:r>
          </w:p>
        </w:tc>
        <w:tc>
          <w:tcPr>
            <w:tcW w:type="dxa" w:w="3456"/>
          </w:tcPr>
          <w:p>
            <w:r>
              <w:t>Authentication, users, roles, permissions, CG privilege, sessions</w:t>
            </w:r>
          </w:p>
        </w:tc>
        <w:tc>
          <w:tcPr>
            <w:tcW w:type="dxa" w:w="3456"/>
          </w:tcPr>
          <w:p>
            <w:r>
              <w:t>Identity</w:t>
            </w:r>
          </w:p>
        </w:tc>
      </w:tr>
      <w:tr>
        <w:tc>
          <w:tcPr>
            <w:tcW w:type="dxa" w:w="3456"/>
          </w:tcPr>
          <w:p>
            <w:r>
              <w:t>Organization</w:t>
            </w:r>
          </w:p>
        </w:tc>
        <w:tc>
          <w:tcPr>
            <w:tcW w:type="dxa" w:w="3456"/>
          </w:tcPr>
          <w:p>
            <w:r>
              <w:t>RRA locations, offices, buildings, floors, departments</w:t>
            </w:r>
          </w:p>
        </w:tc>
        <w:tc>
          <w:tcPr>
            <w:tcW w:type="dxa" w:w="3456"/>
          </w:tcPr>
          <w:p>
            <w:r>
              <w:t>Organization</w:t>
            </w:r>
          </w:p>
        </w:tc>
      </w:tr>
      <w:tr>
        <w:tc>
          <w:tcPr>
            <w:tcW w:type="dxa" w:w="3456"/>
          </w:tcPr>
          <w:p>
            <w:r>
              <w:t>Room/Resource</w:t>
            </w:r>
          </w:p>
        </w:tc>
        <w:tc>
          <w:tcPr>
            <w:tcW w:type="dxa" w:w="3456"/>
          </w:tcPr>
          <w:p>
            <w:r>
              <w:t>Rooms, facilities, capacity, status, rules, photos</w:t>
            </w:r>
          </w:p>
        </w:tc>
        <w:tc>
          <w:tcPr>
            <w:tcW w:type="dxa" w:w="3456"/>
          </w:tcPr>
          <w:p>
            <w:r>
              <w:t>Room/resource</w:t>
            </w:r>
          </w:p>
        </w:tc>
      </w:tr>
      <w:tr>
        <w:tc>
          <w:tcPr>
            <w:tcW w:type="dxa" w:w="3456"/>
          </w:tcPr>
          <w:p>
            <w:r>
              <w:t>Meeting/Booking</w:t>
            </w:r>
          </w:p>
        </w:tc>
        <w:tc>
          <w:tcPr>
            <w:tcW w:type="dxa" w:w="3456"/>
          </w:tcPr>
          <w:p>
            <w:r>
              <w:t>Meetings, participants, booking requests, approvals</w:t>
            </w:r>
          </w:p>
        </w:tc>
        <w:tc>
          <w:tcPr>
            <w:tcW w:type="dxa" w:w="3456"/>
          </w:tcPr>
          <w:p>
            <w:r>
              <w:t>Meeting/booking</w:t>
            </w:r>
          </w:p>
        </w:tc>
      </w:tr>
      <w:tr>
        <w:tc>
          <w:tcPr>
            <w:tcW w:type="dxa" w:w="3456"/>
          </w:tcPr>
          <w:p>
            <w:r>
              <w:t>Scheduling</w:t>
            </w:r>
          </w:p>
        </w:tc>
        <w:tc>
          <w:tcPr>
            <w:tcW w:type="dxa" w:w="3456"/>
          </w:tcPr>
          <w:p>
            <w:r>
              <w:t>Availability, conflicts, recurrence, extension, release buffer</w:t>
            </w:r>
          </w:p>
        </w:tc>
        <w:tc>
          <w:tcPr>
            <w:tcW w:type="dxa" w:w="3456"/>
          </w:tcPr>
          <w:p>
            <w:r>
              <w:t>Scheduling</w:t>
            </w:r>
          </w:p>
        </w:tc>
      </w:tr>
      <w:tr>
        <w:tc>
          <w:tcPr>
            <w:tcW w:type="dxa" w:w="3456"/>
          </w:tcPr>
          <w:p>
            <w:r>
              <w:t>Notification</w:t>
            </w:r>
          </w:p>
        </w:tc>
        <w:tc>
          <w:tcPr>
            <w:tcW w:type="dxa" w:w="3456"/>
          </w:tcPr>
          <w:p>
            <w:r>
              <w:t>In-app/email delivery and retry state</w:t>
            </w:r>
          </w:p>
        </w:tc>
        <w:tc>
          <w:tcPr>
            <w:tcW w:type="dxa" w:w="3456"/>
          </w:tcPr>
          <w:p>
            <w:r>
              <w:t>Notifications</w:t>
            </w:r>
          </w:p>
        </w:tc>
      </w:tr>
      <w:tr>
        <w:tc>
          <w:tcPr>
            <w:tcW w:type="dxa" w:w="3456"/>
          </w:tcPr>
          <w:p>
            <w:r>
              <w:t>Audit</w:t>
            </w:r>
          </w:p>
        </w:tc>
        <w:tc>
          <w:tcPr>
            <w:tcW w:type="dxa" w:w="3456"/>
          </w:tcPr>
          <w:p>
            <w:r>
              <w:t>Security, admin and booking audit events</w:t>
            </w:r>
          </w:p>
        </w:tc>
        <w:tc>
          <w:tcPr>
            <w:tcW w:type="dxa" w:w="3456"/>
          </w:tcPr>
          <w:p>
            <w:r>
              <w:t>Audit</w:t>
            </w:r>
          </w:p>
        </w:tc>
      </w:tr>
      <w:tr>
        <w:tc>
          <w:tcPr>
            <w:tcW w:type="dxa" w:w="3456"/>
          </w:tcPr>
          <w:p>
            <w:r>
              <w:t>Analytics</w:t>
            </w:r>
          </w:p>
        </w:tc>
        <w:tc>
          <w:tcPr>
            <w:tcW w:type="dxa" w:w="3456"/>
          </w:tcPr>
          <w:p>
            <w:r>
              <w:t>KPIs and reporting read models</w:t>
            </w:r>
          </w:p>
        </w:tc>
        <w:tc>
          <w:tcPr>
            <w:tcW w:type="dxa" w:w="3456"/>
          </w:tcPr>
          <w:p>
            <w:r>
              <w:t>Analytics</w:t>
            </w:r>
          </w:p>
        </w:tc>
      </w:tr>
      <w:tr>
        <w:tc>
          <w:tcPr>
            <w:tcW w:type="dxa" w:w="3456"/>
          </w:tcPr>
          <w:p>
            <w:r>
              <w:t>AI</w:t>
            </w:r>
          </w:p>
        </w:tc>
        <w:tc>
          <w:tcPr>
            <w:tcW w:type="dxa" w:w="3456"/>
          </w:tcPr>
          <w:p>
            <w:r>
              <w:t>Recommendations, prediction, optimization, optional NLP</w:t>
            </w:r>
          </w:p>
        </w:tc>
        <w:tc>
          <w:tcPr>
            <w:tcW w:type="dxa" w:w="3456"/>
          </w:tcPr>
          <w:p>
            <w:r>
              <w:t>AI metadata/model data</w:t>
            </w:r>
          </w:p>
        </w:tc>
      </w:tr>
    </w:tbl>
    <w:p>
      <w:pPr>
        <w:pStyle w:val="Heading1"/>
      </w:pPr>
      <w:r>
        <w:t>2.2 Internal Spring Boot architecture</w:t>
      </w:r>
    </w:p>
    <w:p>
      <w:pPr>
        <w:pStyle w:val="ListBullet"/>
      </w:pPr>
      <w:r>
        <w:t>Controller/API: HTTP contracts, DTOs, validation and OpenAPI.</w:t>
      </w:r>
    </w:p>
    <w:p>
      <w:pPr>
        <w:pStyle w:val="ListBullet"/>
      </w:pPr>
      <w:r>
        <w:t>Application/service: use cases, orchestration and transaction boundaries.</w:t>
      </w:r>
    </w:p>
    <w:p>
      <w:pPr>
        <w:pStyle w:val="ListBullet"/>
      </w:pPr>
      <w:r>
        <w:t>Domain: business rules and invariants.</w:t>
      </w:r>
    </w:p>
    <w:p>
      <w:pPr>
        <w:pStyle w:val="ListBullet"/>
      </w:pPr>
      <w:r>
        <w:t>Repository: Spring Data JPA/Hibernate.</w:t>
      </w:r>
    </w:p>
    <w:p>
      <w:pPr>
        <w:pStyle w:val="ListBullet"/>
      </w:pPr>
      <w:r>
        <w:t>Infrastructure/adapters: RabbitMQ, Redis, Cloudinary, email and external APIs.</w:t>
      </w:r>
    </w:p>
    <w:p>
      <w:pPr>
        <w:pStyle w:val="ListBullet"/>
      </w:pPr>
      <w:r>
        <w:t>Mapper/DTO layer: persistence entities are never exposed directly.</w:t>
      </w:r>
    </w:p>
    <w:p>
      <w:pPr>
        <w:pStyle w:val="Heading1"/>
      </w:pPr>
      <w:r>
        <w:t>2.3 Service rules</w:t>
      </w:r>
    </w:p>
    <w:p>
      <w:pPr>
        <w:pStyle w:val="ListBullet"/>
      </w:pPr>
      <w:r>
        <w:t>Only the owning service changes authoritative records.</w:t>
      </w:r>
    </w:p>
    <w:p>
      <w:pPr>
        <w:pStyle w:val="ListBullet"/>
      </w:pPr>
      <w:r>
        <w:t>Cross-service references use IDs plus APIs/events, not cross-database foreign keys.</w:t>
      </w:r>
    </w:p>
    <w:p>
      <w:pPr>
        <w:pStyle w:val="ListBullet"/>
      </w:pPr>
      <w:r>
        <w:t>Events and APIs are versioned for independently deployable services.</w:t>
      </w:r>
    </w:p>
    <w:p>
      <w:pPr>
        <w:pStyle w:val="ListBullet"/>
      </w:pPr>
      <w:r>
        <w:t>Each service exposes health/readiness/version information.</w:t>
      </w:r>
    </w:p>
    <w:p>
      <w:pPr>
        <w:pStyle w:val="ListBullet"/>
      </w:pPr>
      <w:r>
        <w:t>Flyway or Liquibase manages schema migrations.</w:t>
      </w:r>
    </w:p>
    <w:p>
      <w:pPr>
        <w:pStyle w:val="Heading1"/>
      </w:pPr>
      <w:r>
        <w:t>2.4 Scalability</w:t>
      </w:r>
    </w:p>
    <w:p>
      <w:r>
        <w:t>Services must be stateless where practical so replicas can be added horizontally. Persistent state belongs in PostgreSQL, Redis or durable messaging. Long-running AI/report jobs should be asynchronous.</w:t>
      </w:r>
    </w:p>
    <w:p>
      <w:r>
        <w:br w:type="page"/>
      </w:r>
    </w:p>
    <w:p>
      <w:pPr>
        <w:jc w:val="center"/>
      </w:pPr>
      <w:r>
        <w:rPr>
          <w:b/>
          <w:sz w:val="38"/>
        </w:rPr>
        <w:t>3. DATABASE SCHEMA AND RELATIONSHIPS</w:t>
      </w:r>
    </w:p>
    <w:p>
      <w:pPr>
        <w:jc w:val="center"/>
      </w:pPr>
      <w:r>
        <w:rPr>
          <w:i/>
          <w:sz w:val="19"/>
        </w:rPr>
        <w:t>PostgreSQL, integrity, ownership and lifecycle</w:t>
      </w:r>
    </w:p>
    <w:p>
      <w:pPr>
        <w:pStyle w:val="Heading1"/>
      </w:pPr>
      <w:r>
        <w:t>3.1 Core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Entities</w:t>
            </w:r>
          </w:p>
        </w:tc>
      </w:tr>
      <w:tr>
        <w:tc>
          <w:tcPr>
            <w:tcW w:type="dxa" w:w="5184"/>
          </w:tcPr>
          <w:p>
            <w:r>
              <w:t>Identity</w:t>
            </w:r>
          </w:p>
        </w:tc>
        <w:tc>
          <w:tcPr>
            <w:tcW w:type="dxa" w:w="5184"/>
          </w:tcPr>
          <w:p>
            <w:r>
              <w:t>User, Role, Permission, RolePermission, UserPrivilege, Session/RefreshToken</w:t>
            </w:r>
          </w:p>
        </w:tc>
      </w:tr>
      <w:tr>
        <w:tc>
          <w:tcPr>
            <w:tcW w:type="dxa" w:w="5184"/>
          </w:tcPr>
          <w:p>
            <w:r>
              <w:t>Organization</w:t>
            </w:r>
          </w:p>
        </w:tc>
        <w:tc>
          <w:tcPr>
            <w:tcW w:type="dxa" w:w="5184"/>
          </w:tcPr>
          <w:p>
            <w:r>
              <w:t>Country, Province/Region, City/District, Office/Building, Floor, Department</w:t>
            </w:r>
          </w:p>
        </w:tc>
      </w:tr>
      <w:tr>
        <w:tc>
          <w:tcPr>
            <w:tcW w:type="dxa" w:w="5184"/>
          </w:tcPr>
          <w:p>
            <w:r>
              <w:t>Room</w:t>
            </w:r>
          </w:p>
        </w:tc>
        <w:tc>
          <w:tcPr>
            <w:tcW w:type="dxa" w:w="5184"/>
          </w:tcPr>
          <w:p>
            <w:r>
              <w:t>Room, RoomType, FacilityType, RoomFacility, RoomPhoto, RoomRule, RoomStatusHistory</w:t>
            </w:r>
          </w:p>
        </w:tc>
      </w:tr>
      <w:tr>
        <w:tc>
          <w:tcPr>
            <w:tcW w:type="dxa" w:w="5184"/>
          </w:tcPr>
          <w:p>
            <w:r>
              <w:t>Scheduling</w:t>
            </w:r>
          </w:p>
        </w:tc>
        <w:tc>
          <w:tcPr>
            <w:tcW w:type="dxa" w:w="5184"/>
          </w:tcPr>
          <w:p>
            <w:r>
              <w:t>WorkingCalendar, Holiday, ClosurePeriod, MaintenancePeriod, Reservation, RecurrenceRule</w:t>
            </w:r>
          </w:p>
        </w:tc>
      </w:tr>
      <w:tr>
        <w:tc>
          <w:tcPr>
            <w:tcW w:type="dxa" w:w="5184"/>
          </w:tcPr>
          <w:p>
            <w:r>
              <w:t>Meeting</w:t>
            </w:r>
          </w:p>
        </w:tc>
        <w:tc>
          <w:tcPr>
            <w:tcW w:type="dxa" w:w="5184"/>
          </w:tcPr>
          <w:p>
            <w:r>
              <w:t>Meeting, MeetingParticipant, BookingRequest, ApprovalDecision, BookingExtension, Cancellation</w:t>
            </w:r>
          </w:p>
        </w:tc>
      </w:tr>
      <w:tr>
        <w:tc>
          <w:tcPr>
            <w:tcW w:type="dxa" w:w="5184"/>
          </w:tcPr>
          <w:p>
            <w:r>
              <w:t>Notification</w:t>
            </w:r>
          </w:p>
        </w:tc>
        <w:tc>
          <w:tcPr>
            <w:tcW w:type="dxa" w:w="5184"/>
          </w:tcPr>
          <w:p>
            <w:r>
              <w:t>Notification, NotificationTemplate, DeliveryAttempt, UserNotificationPreference</w:t>
            </w:r>
          </w:p>
        </w:tc>
      </w:tr>
      <w:tr>
        <w:tc>
          <w:tcPr>
            <w:tcW w:type="dxa" w:w="5184"/>
          </w:tcPr>
          <w:p>
            <w:r>
              <w:t>Audit</w:t>
            </w:r>
          </w:p>
        </w:tc>
        <w:tc>
          <w:tcPr>
            <w:tcW w:type="dxa" w:w="5184"/>
          </w:tcPr>
          <w:p>
            <w:r>
              <w:t>AuditEvent</w:t>
            </w:r>
          </w:p>
        </w:tc>
      </w:tr>
      <w:tr>
        <w:tc>
          <w:tcPr>
            <w:tcW w:type="dxa" w:w="5184"/>
          </w:tcPr>
          <w:p>
            <w:r>
              <w:t>AI</w:t>
            </w:r>
          </w:p>
        </w:tc>
        <w:tc>
          <w:tcPr>
            <w:tcW w:type="dxa" w:w="5184"/>
          </w:tcPr>
          <w:p>
            <w:r>
              <w:t>AIModelVersion, Recommendation, RecommendationFeedback, PredictionRecord</w:t>
            </w:r>
          </w:p>
        </w:tc>
      </w:tr>
    </w:tbl>
    <w:p>
      <w:pPr>
        <w:pStyle w:val="Heading1"/>
      </w:pPr>
      <w:r>
        <w:t>3.2 Relationships</w:t>
      </w:r>
    </w:p>
    <w:p>
      <w:pPr>
        <w:pStyle w:val="ListBullet"/>
      </w:pPr>
      <w:r>
        <w:t>Office/building belongs to the location hierarchy; building has floors; floor has rooms.</w:t>
      </w:r>
    </w:p>
    <w:p>
      <w:pPr>
        <w:pStyle w:val="ListBullet"/>
      </w:pPr>
      <w:r>
        <w:t>Department belongs to organizational/office scope; Secretary belongs to a department.</w:t>
      </w:r>
    </w:p>
    <w:p>
      <w:pPr>
        <w:pStyle w:val="ListBullet"/>
      </w:pPr>
      <w:r>
        <w:t>User has roles/permissions and organizational scope; CG is explicit privilege.</w:t>
      </w:r>
    </w:p>
    <w:p>
      <w:pPr>
        <w:pStyle w:val="ListBullet"/>
      </w:pPr>
      <w:r>
        <w:t>Room has facilities/photos/rules/status and maintenance/closure periods.</w:t>
      </w:r>
    </w:p>
    <w:p>
      <w:pPr>
        <w:pStyle w:val="ListBullet"/>
      </w:pPr>
      <w:r>
        <w:t>Meeting has organizer and participants; approved booking references room/time.</w:t>
      </w:r>
    </w:p>
    <w:p>
      <w:pPr>
        <w:pStyle w:val="ListBullet"/>
      </w:pPr>
      <w:r>
        <w:t>Booking request has an approval decision and may create/activate a confirmed reservation.</w:t>
      </w:r>
    </w:p>
    <w:p>
      <w:pPr>
        <w:pStyle w:val="ListBullet"/>
      </w:pPr>
      <w:r>
        <w:t>Reservation may have recurrence, cancellation and extension history.</w:t>
      </w:r>
    </w:p>
    <w:p>
      <w:pPr>
        <w:pStyle w:val="ListBullet"/>
      </w:pPr>
      <w:r>
        <w:t>Notifications reference event/recipient and have delivery attempts.</w:t>
      </w:r>
    </w:p>
    <w:p>
      <w:pPr>
        <w:pStyle w:val="ListBullet"/>
      </w:pPr>
      <w:r>
        <w:t>Audit stores actor/resource IDs without cross-service foreign keys.</w:t>
      </w:r>
    </w:p>
    <w:p>
      <w:pPr>
        <w:pStyle w:val="Heading1"/>
      </w:pPr>
      <w:r>
        <w:t>3.3 Integrity requirements</w:t>
      </w:r>
    </w:p>
    <w:p>
      <w:pPr>
        <w:pStyle w:val="ListBullet"/>
      </w:pPr>
      <w:r>
        <w:t>UUID/non-guessable identifiers.</w:t>
      </w:r>
    </w:p>
    <w:p>
      <w:pPr>
        <w:pStyle w:val="ListBullet"/>
      </w:pPr>
      <w:r>
        <w:t>Unique room code within appropriate building/scope and unique validated account identifiers.</w:t>
      </w:r>
    </w:p>
    <w:p>
      <w:pPr>
        <w:pStyle w:val="ListBullet"/>
      </w:pPr>
      <w:r>
        <w:t>NOT NULL/CHECK/unique constraints for required invariants.</w:t>
      </w:r>
    </w:p>
    <w:p>
      <w:pPr>
        <w:pStyle w:val="ListBullet"/>
      </w:pPr>
      <w:r>
        <w:t>Timezone-aware timestamps; Rwanda timezone for presentation.</w:t>
      </w:r>
    </w:p>
    <w:p>
      <w:pPr>
        <w:pStyle w:val="ListBullet"/>
      </w:pPr>
      <w:r>
        <w:t>Optimistic version fields where appropriate.</w:t>
      </w:r>
    </w:p>
    <w:p>
      <w:pPr>
        <w:pStyle w:val="ListBullet"/>
      </w:pPr>
      <w:r>
        <w:t>Soft-delete/deactivate records whose history must remain traceable.</w:t>
      </w:r>
    </w:p>
    <w:p>
      <w:pPr>
        <w:pStyle w:val="ListBullet"/>
      </w:pPr>
      <w:r>
        <w:t>No ordinary CRUD deletion of audit or confirmed booking history.</w:t>
      </w:r>
    </w:p>
    <w:p>
      <w:pPr>
        <w:pStyle w:val="Heading1"/>
      </w:pPr>
      <w:r>
        <w:t>3.4 Double-booking prevention</w:t>
      </w:r>
    </w:p>
    <w:p>
      <w:r>
        <w:t>Scheduling and PostgreSQL must prevent overlapping confirmed reservations for the same room, including concurrent requests. Use PostgreSQL exclusion/range constraints or an equivalent transactional locking strategy. The database is the final integrity barrier.</w:t>
      </w:r>
    </w:p>
    <w:p>
      <w:r>
        <w:br w:type="page"/>
      </w:r>
    </w:p>
    <w:p>
      <w:pPr>
        <w:jc w:val="center"/>
      </w:pPr>
      <w:r>
        <w:rPr>
          <w:b/>
          <w:sz w:val="38"/>
        </w:rPr>
        <w:t>4. API SPECIFICATION AND CONTRACTS</w:t>
      </w:r>
    </w:p>
    <w:p>
      <w:pPr>
        <w:jc w:val="center"/>
      </w:pPr>
      <w:r>
        <w:rPr>
          <w:i/>
          <w:sz w:val="19"/>
        </w:rPr>
        <w:t>REST, OpenAPI, idempotency and public sharing</w:t>
      </w:r>
    </w:p>
    <w:p>
      <w:pPr>
        <w:pStyle w:val="Heading1"/>
      </w:pPr>
      <w:r>
        <w:t>4.1 API standards</w:t>
      </w:r>
    </w:p>
    <w:p>
      <w:pPr>
        <w:pStyle w:val="ListBullet"/>
      </w:pPr>
      <w:r>
        <w:t>HTTPS JSON REST APIs; /api/v1 versioning strategy.</w:t>
      </w:r>
    </w:p>
    <w:p>
      <w:pPr>
        <w:pStyle w:val="ListBullet"/>
      </w:pPr>
      <w:r>
        <w:t>OpenAPI for every service.</w:t>
      </w:r>
    </w:p>
    <w:p>
      <w:pPr>
        <w:pStyle w:val="ListBullet"/>
      </w:pPr>
      <w:r>
        <w:t>Consistent pagination/filtering/sorting/search.</w:t>
      </w:r>
    </w:p>
    <w:p>
      <w:pPr>
        <w:pStyle w:val="ListBullet"/>
      </w:pPr>
      <w:r>
        <w:t>Stable error envelope: code, message, field details, correlation ID, timestamp.</w:t>
      </w:r>
    </w:p>
    <w:p>
      <w:pPr>
        <w:pStyle w:val="ListBullet"/>
      </w:pPr>
      <w:r>
        <w:t>Idempotency keys for retry-sensitive commands.</w:t>
      </w:r>
    </w:p>
    <w:p>
      <w:pPr>
        <w:pStyle w:val="ListBullet"/>
      </w:pPr>
      <w:r>
        <w:t>ETag/If-Match or version checks for conflicting updates where needed.</w:t>
      </w:r>
    </w:p>
    <w:p>
      <w:pPr>
        <w:pStyle w:val="ListBullet"/>
      </w:pPr>
      <w:r>
        <w:t>No database access from frontend.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API group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Required operations</w:t>
            </w:r>
          </w:p>
        </w:tc>
      </w:tr>
      <w:tr>
        <w:tc>
          <w:tcPr>
            <w:tcW w:type="dxa" w:w="5184"/>
          </w:tcPr>
          <w:p>
            <w:r>
              <w:t>Auth</w:t>
            </w:r>
          </w:p>
        </w:tc>
        <w:tc>
          <w:tcPr>
            <w:tcW w:type="dxa" w:w="5184"/>
          </w:tcPr>
          <w:p>
            <w:r>
              <w:t>login, refresh, logout, recovery, current-user</w:t>
            </w:r>
          </w:p>
        </w:tc>
      </w:tr>
      <w:tr>
        <w:tc>
          <w:tcPr>
            <w:tcW w:type="dxa" w:w="5184"/>
          </w:tcPr>
          <w:p>
            <w:r>
              <w:t>Users</w:t>
            </w:r>
          </w:p>
        </w:tc>
        <w:tc>
          <w:tcPr>
            <w:tcW w:type="dxa" w:w="5184"/>
          </w:tcPr>
          <w:p>
            <w:r>
              <w:t>CRUD, activate/disable, roles/privileges</w:t>
            </w:r>
          </w:p>
        </w:tc>
      </w:tr>
      <w:tr>
        <w:tc>
          <w:tcPr>
            <w:tcW w:type="dxa" w:w="5184"/>
          </w:tcPr>
          <w:p>
            <w:r>
              <w:t>Organization</w:t>
            </w:r>
          </w:p>
        </w:tc>
        <w:tc>
          <w:tcPr>
            <w:tcW w:type="dxa" w:w="5184"/>
          </w:tcPr>
          <w:p>
            <w:r>
              <w:t>CRUD location hierarchy and departments</w:t>
            </w:r>
          </w:p>
        </w:tc>
      </w:tr>
      <w:tr>
        <w:tc>
          <w:tcPr>
            <w:tcW w:type="dxa" w:w="5184"/>
          </w:tcPr>
          <w:p>
            <w:r>
              <w:t>Rooms</w:t>
            </w:r>
          </w:p>
        </w:tc>
        <w:tc>
          <w:tcPr>
            <w:tcW w:type="dxa" w:w="5184"/>
          </w:tcPr>
          <w:p>
            <w:r>
              <w:t>CRUD rooms, status, facilities, photos, rules, maintenance</w:t>
            </w:r>
          </w:p>
        </w:tc>
      </w:tr>
      <w:tr>
        <w:tc>
          <w:tcPr>
            <w:tcW w:type="dxa" w:w="5184"/>
          </w:tcPr>
          <w:p>
            <w:r>
              <w:t>Availability</w:t>
            </w:r>
          </w:p>
        </w:tc>
        <w:tc>
          <w:tcPr>
            <w:tcW w:type="dxa" w:w="5184"/>
          </w:tcPr>
          <w:p>
            <w:r>
              <w:t>search/filter availability by date/time/capacity/facilities/scope</w:t>
            </w:r>
          </w:p>
        </w:tc>
      </w:tr>
      <w:tr>
        <w:tc>
          <w:tcPr>
            <w:tcW w:type="dxa" w:w="5184"/>
          </w:tcPr>
          <w:p>
            <w:r>
              <w:t>Bookings</w:t>
            </w:r>
          </w:p>
        </w:tc>
        <w:tc>
          <w:tcPr>
            <w:tcW w:type="dxa" w:w="5184"/>
          </w:tcPr>
          <w:p>
            <w:r>
              <w:t>create/list/get/cancel/extension</w:t>
            </w:r>
          </w:p>
        </w:tc>
      </w:tr>
      <w:tr>
        <w:tc>
          <w:tcPr>
            <w:tcW w:type="dxa" w:w="5184"/>
          </w:tcPr>
          <w:p>
            <w:r>
              <w:t>Approvals</w:t>
            </w:r>
          </w:p>
        </w:tc>
        <w:tc>
          <w:tcPr>
            <w:tcW w:type="dxa" w:w="5184"/>
          </w:tcPr>
          <w:p>
            <w:r>
              <w:t>approve/reject with comment; decision history</w:t>
            </w:r>
          </w:p>
        </w:tc>
      </w:tr>
      <w:tr>
        <w:tc>
          <w:tcPr>
            <w:tcW w:type="dxa" w:w="5184"/>
          </w:tcPr>
          <w:p>
            <w:r>
              <w:t>Calendar</w:t>
            </w:r>
          </w:p>
        </w:tc>
        <w:tc>
          <w:tcPr>
            <w:tcW w:type="dxa" w:w="5184"/>
          </w:tcPr>
          <w:p>
            <w:r>
              <w:t>working days, holidays, closures, policies</w:t>
            </w:r>
          </w:p>
        </w:tc>
      </w:tr>
      <w:tr>
        <w:tc>
          <w:tcPr>
            <w:tcW w:type="dxa" w:w="5184"/>
          </w:tcPr>
          <w:p>
            <w:r>
              <w:t>Meetings</w:t>
            </w:r>
          </w:p>
        </w:tc>
        <w:tc>
          <w:tcPr>
            <w:tcW w:type="dxa" w:w="5184"/>
          </w:tcPr>
          <w:p>
            <w:r>
              <w:t>details, participants, public-share token lifecycle</w:t>
            </w:r>
          </w:p>
        </w:tc>
      </w:tr>
      <w:tr>
        <w:tc>
          <w:tcPr>
            <w:tcW w:type="dxa" w:w="5184"/>
          </w:tcPr>
          <w:p>
            <w:r>
              <w:t>Notifications</w:t>
            </w:r>
          </w:p>
        </w:tc>
        <w:tc>
          <w:tcPr>
            <w:tcW w:type="dxa" w:w="5184"/>
          </w:tcPr>
          <w:p>
            <w:r>
              <w:t>list/read/preferences/delivery status</w:t>
            </w:r>
          </w:p>
        </w:tc>
      </w:tr>
      <w:tr>
        <w:tc>
          <w:tcPr>
            <w:tcW w:type="dxa" w:w="5184"/>
          </w:tcPr>
          <w:p>
            <w:r>
              <w:t>Audit</w:t>
            </w:r>
          </w:p>
        </w:tc>
        <w:tc>
          <w:tcPr>
            <w:tcW w:type="dxa" w:w="5184"/>
          </w:tcPr>
          <w:p>
            <w:r>
              <w:t>authorized search/filter</w:t>
            </w:r>
          </w:p>
        </w:tc>
      </w:tr>
      <w:tr>
        <w:tc>
          <w:tcPr>
            <w:tcW w:type="dxa" w:w="5184"/>
          </w:tcPr>
          <w:p>
            <w:r>
              <w:t>Analytics</w:t>
            </w:r>
          </w:p>
        </w:tc>
        <w:tc>
          <w:tcPr>
            <w:tcW w:type="dxa" w:w="5184"/>
          </w:tcPr>
          <w:p>
            <w:r>
              <w:t>authorized KPI/report queries</w:t>
            </w:r>
          </w:p>
        </w:tc>
      </w:tr>
      <w:tr>
        <w:tc>
          <w:tcPr>
            <w:tcW w:type="dxa" w:w="5184"/>
          </w:tcPr>
          <w:p>
            <w:r>
              <w:t>AI</w:t>
            </w:r>
          </w:p>
        </w:tc>
        <w:tc>
          <w:tcPr>
            <w:tcW w:type="dxa" w:w="5184"/>
          </w:tcPr>
          <w:p>
            <w:r>
              <w:t>recommendations, alternatives, predictions, optimization</w:t>
            </w:r>
          </w:p>
        </w:tc>
      </w:tr>
    </w:tbl>
    <w:p>
      <w:pPr>
        <w:pStyle w:val="Heading1"/>
      </w:pPr>
      <w:r>
        <w:t>4.2 Booking command validation</w:t>
      </w:r>
    </w:p>
    <w:p>
      <w:r>
        <w:t>Validate actor identity/scope; room existence/status; capacity; Normal/VIP authorization; working day/time; holiday/closure; advance booking; duration; recurrence; guest policy; room restrictions; existing reservations; and approval policy.</w:t>
      </w:r>
    </w:p>
    <w:p>
      <w:pPr>
        <w:pStyle w:val="Heading1"/>
      </w:pPr>
      <w:r>
        <w:t>4.3 Public meeting link</w:t>
      </w:r>
    </w:p>
    <w:p>
      <w:r>
        <w:t>Use opaque non-guessable tokens, not database IDs. Return only fields approved for public display. Support expiration/revocation/rate limiting.</w:t>
      </w:r>
    </w:p>
    <w:p>
      <w:pPr>
        <w:pStyle w:val="Heading1"/>
      </w:pPr>
      <w:r>
        <w:t>4.4 Documentation</w:t>
      </w:r>
    </w:p>
    <w:p>
      <w:r>
        <w:t>OpenAPI, examples, auth requirements, permissions, validation and errors must be version-controlled and published with each service. Breaking changes require versioning/deprecation.</w:t>
      </w:r>
    </w:p>
    <w:p>
      <w:r>
        <w:br w:type="page"/>
      </w:r>
    </w:p>
    <w:p>
      <w:pPr>
        <w:jc w:val="center"/>
      </w:pPr>
      <w:r>
        <w:rPr>
          <w:b/>
          <w:sz w:val="38"/>
        </w:rPr>
        <w:t>5. AUTHENTICATION, AUTHORIZATION AND BUSINESS RULES</w:t>
      </w:r>
    </w:p>
    <w:p>
      <w:pPr>
        <w:jc w:val="center"/>
      </w:pPr>
      <w:r>
        <w:rPr>
          <w:i/>
          <w:sz w:val="19"/>
        </w:rPr>
        <w:t>Server-side enforcement of the validated RRA workflow</w:t>
      </w:r>
    </w:p>
    <w:p>
      <w:pPr>
        <w:pStyle w:val="Heading1"/>
      </w:pPr>
      <w:r>
        <w:t>5.1 Authentication</w:t>
      </w:r>
    </w:p>
    <w:p>
      <w:pPr>
        <w:pStyle w:val="ListBullet"/>
      </w:pPr>
      <w:r>
        <w:t>Centralize authentication in Identity/Auth Service.</w:t>
      </w:r>
    </w:p>
    <w:p>
      <w:pPr>
        <w:pStyle w:val="ListBullet"/>
      </w:pPr>
      <w:r>
        <w:t>Use Spring Security and an RRA-approved token/session strategy.</w:t>
      </w:r>
    </w:p>
    <w:p>
      <w:pPr>
        <w:pStyle w:val="ListBullet"/>
      </w:pPr>
      <w:r>
        <w:t>If local passwords are used, use adaptive password hashing; never store plaintext.</w:t>
      </w:r>
    </w:p>
    <w:p>
      <w:pPr>
        <w:pStyle w:val="ListBullet"/>
      </w:pPr>
      <w:r>
        <w:t>Control credential lifetime, revocation and recovery.</w:t>
      </w:r>
    </w:p>
    <w:p>
      <w:pPr>
        <w:pStyle w:val="ListBullet"/>
      </w:pPr>
      <w:r>
        <w:t>Audit authentication failures and privileged authentication events.</w:t>
      </w:r>
    </w:p>
    <w:p>
      <w:pPr>
        <w:pStyle w:val="ListBullet"/>
      </w:pPr>
      <w:r>
        <w:t>Admin/Super Admin creation is controlled; Secretary sign-up is the validated self-registration workflow.</w:t>
      </w:r>
    </w:p>
    <w:p>
      <w:pPr>
        <w:pStyle w:val="Heading1"/>
      </w:pPr>
      <w:r>
        <w:t>5.2 Authorization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Backend authorization</w:t>
            </w:r>
          </w:p>
        </w:tc>
      </w:tr>
      <w:tr>
        <w:tc>
          <w:tcPr>
            <w:tcW w:type="dxa" w:w="5184"/>
          </w:tcPr>
          <w:p>
            <w:r>
              <w:t>Secretary</w:t>
            </w:r>
          </w:p>
        </w:tc>
        <w:tc>
          <w:tcPr>
            <w:tcW w:type="dxa" w:w="5184"/>
          </w:tcPr>
          <w:p>
            <w:r>
              <w:t>Own department/office scope; own booking changes; cannot approve own request.</w:t>
            </w:r>
          </w:p>
        </w:tc>
      </w:tr>
      <w:tr>
        <w:tc>
          <w:tcPr>
            <w:tcW w:type="dxa" w:w="5184"/>
          </w:tcPr>
          <w:p>
            <w:r>
              <w:t>Secretary + CG</w:t>
            </w:r>
          </w:p>
        </w:tc>
        <w:tc>
          <w:tcPr>
            <w:tcW w:type="dxa" w:w="5184"/>
          </w:tcPr>
          <w:p>
            <w:r>
              <w:t>Can book VIP and Normal rooms where room policy permits; still subject to all constraints.</w:t>
            </w:r>
          </w:p>
        </w:tc>
      </w:tr>
      <w:tr>
        <w:tc>
          <w:tcPr>
            <w:tcW w:type="dxa" w:w="5184"/>
          </w:tcPr>
          <w:p>
            <w:r>
              <w:t>Admin</w:t>
            </w:r>
          </w:p>
        </w:tc>
        <w:tc>
          <w:tcPr>
            <w:tcW w:type="dxa" w:w="5184"/>
          </w:tcPr>
          <w:p>
            <w:r>
              <w:t>Approve/reject/cancel/direct-book within assigned scope; cannot cross scope without permission.</w:t>
            </w:r>
          </w:p>
        </w:tc>
      </w:tr>
      <w:tr>
        <w:tc>
          <w:tcPr>
            <w:tcW w:type="dxa" w:w="5184"/>
          </w:tcPr>
          <w:p>
            <w:r>
              <w:t>Super Admin</w:t>
            </w:r>
          </w:p>
        </w:tc>
        <w:tc>
          <w:tcPr>
            <w:tcW w:type="dxa" w:w="5184"/>
          </w:tcPr>
          <w:p>
            <w:r>
              <w:t>System-wide administrative scope; global booking decisions and configuration.</w:t>
            </w:r>
          </w:p>
        </w:tc>
      </w:tr>
    </w:tbl>
    <w:p>
      <w:pPr>
        <w:pStyle w:val="Heading1"/>
      </w:pPr>
      <w:r>
        <w:t>5.3 Core rules</w:t>
      </w:r>
    </w:p>
    <w:p>
      <w:pPr>
        <w:pStyle w:val="ListBullet"/>
      </w:pPr>
      <w:r>
        <w:t>Weekends blocked by default.</w:t>
      </w:r>
    </w:p>
    <w:p>
      <w:pPr>
        <w:pStyle w:val="ListBullet"/>
      </w:pPr>
      <w:r>
        <w:t>Normal booking window initially 09:00–17:00 on configured working days; data-driven and changeable by authorized administration.</w:t>
      </w:r>
    </w:p>
    <w:p>
      <w:pPr>
        <w:pStyle w:val="ListBullet"/>
      </w:pPr>
      <w:r>
        <w:t>Attendee count cannot exceed room capacity.</w:t>
      </w:r>
    </w:p>
    <w:p>
      <w:pPr>
        <w:pStyle w:val="ListBullet"/>
      </w:pPr>
      <w:r>
        <w:t>VIP access requires applicable authorization such as CG/Admin/Super Admin.</w:t>
      </w:r>
    </w:p>
    <w:p>
      <w:pPr>
        <w:pStyle w:val="ListBullet"/>
      </w:pPr>
      <w:r>
        <w:t>Maintenance/unavailable/decommissioned rooms cannot be booked.</w:t>
      </w:r>
    </w:p>
    <w:p>
      <w:pPr>
        <w:pStyle w:val="ListBullet"/>
      </w:pPr>
      <w:r>
        <w:t>Room rules are authoritative.</w:t>
      </w:r>
    </w:p>
    <w:p>
      <w:pPr>
        <w:pStyle w:val="ListBullet"/>
      </w:pPr>
      <w:r>
        <w:t>Pending requests do not reserve the room unless an approved hold policy exists.</w:t>
      </w:r>
    </w:p>
    <w:p>
      <w:pPr>
        <w:pStyle w:val="ListBullet"/>
      </w:pPr>
      <w:r>
        <w:t>Confirmed booking blocks its interval plus configurable five-minute release buffer.</w:t>
      </w:r>
    </w:p>
    <w:p>
      <w:pPr>
        <w:pStyle w:val="ListBullet"/>
      </w:pPr>
      <w:r>
        <w:t>Extensions cannot overlap another confirmed booking or violate policy.</w:t>
      </w:r>
    </w:p>
    <w:p>
      <w:pPr>
        <w:pStyle w:val="ListBullet"/>
      </w:pPr>
      <w:r>
        <w:t>Cancellation follows configured deadline.</w:t>
      </w:r>
    </w:p>
    <w:p>
      <w:pPr>
        <w:pStyle w:val="ListBullet"/>
      </w:pPr>
      <w:r>
        <w:t>AI cannot bypass any deterministic rule.</w:t>
      </w:r>
    </w:p>
    <w:p>
      <w:pPr>
        <w:pStyle w:val="Heading1"/>
      </w:pPr>
      <w:r>
        <w:t>5.4 State machines</w:t>
      </w:r>
    </w:p>
    <w:p>
      <w:r>
        <w:t>BookingRequest: DRAFT → PENDING_APPROVAL → APPROVED/REJECTED/CANCELLED/EXPIRED. Reservation: CONFIRMED → IN_PROGRESS → COMPLETED, or CANCELLED/RELEASED. ExtensionRequest: PENDING → APPROVED/REJECTED/CANCELLED.</w:t>
      </w:r>
    </w:p>
    <w:p>
      <w:pPr>
        <w:pStyle w:val="Heading1"/>
      </w:pPr>
      <w:r>
        <w:t>5.5 Idempotency</w:t>
      </w:r>
    </w:p>
    <w:p>
      <w:r>
        <w:t>Approve/cancel/extend commands and message consumers must be idempotent. Replays cannot create duplicate bookings, decisions or notifications.</w:t>
      </w:r>
    </w:p>
    <w:p>
      <w:r>
        <w:br w:type="page"/>
      </w:r>
    </w:p>
    <w:p>
      <w:pPr>
        <w:jc w:val="center"/>
      </w:pPr>
      <w:r>
        <w:rPr>
          <w:b/>
          <w:sz w:val="38"/>
        </w:rPr>
        <w:t>6. VALIDATION, ERRORS AND EDGE/FAILURE CASES</w:t>
      </w:r>
    </w:p>
    <w:p>
      <w:pPr>
        <w:jc w:val="center"/>
      </w:pPr>
      <w:r>
        <w:rPr>
          <w:i/>
          <w:sz w:val="19"/>
        </w:rPr>
        <w:t>Safe behavior under invalid input, races and dependency failure</w:t>
      </w:r>
    </w:p>
    <w:p>
      <w:pPr>
        <w:pStyle w:val="Heading1"/>
      </w:pPr>
      <w:r>
        <w:t>6.1 Validation</w:t>
      </w:r>
    </w:p>
    <w:p>
      <w:pPr>
        <w:pStyle w:val="ListBullet"/>
      </w:pPr>
      <w:r>
        <w:t>DTO validation at API boundary.</w:t>
      </w:r>
    </w:p>
    <w:p>
      <w:pPr>
        <w:pStyle w:val="ListBullet"/>
      </w:pPr>
      <w:r>
        <w:t>Business validation in service/domain layer.</w:t>
      </w:r>
    </w:p>
    <w:p>
      <w:pPr>
        <w:pStyle w:val="ListBullet"/>
      </w:pPr>
      <w:r>
        <w:t>Database constraints for final integrity.</w:t>
      </w:r>
    </w:p>
    <w:p>
      <w:pPr>
        <w:pStyle w:val="ListBullet"/>
      </w:pPr>
      <w:r>
        <w:t>Cross-service validation through authoritative APIs/events.</w:t>
      </w:r>
    </w:p>
    <w:p>
      <w:pPr>
        <w:pStyle w:val="ListBullet"/>
      </w:pPr>
      <w:r>
        <w:t>Never trust client role, scope, status or approval values.</w:t>
      </w:r>
    </w:p>
    <w:p>
      <w:pPr>
        <w:pStyle w:val="Heading1"/>
      </w:pPr>
      <w:r>
        <w:t>6.2 Error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HTTP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184"/>
          </w:tcPr>
          <w:p>
            <w:r>
              <w:t>400/422</w:t>
            </w:r>
          </w:p>
        </w:tc>
        <w:tc>
          <w:tcPr>
            <w:tcW w:type="dxa" w:w="5184"/>
          </w:tcPr>
          <w:p>
            <w:r>
              <w:t>Invalid request or business input</w:t>
            </w:r>
          </w:p>
        </w:tc>
      </w:tr>
      <w:tr>
        <w:tc>
          <w:tcPr>
            <w:tcW w:type="dxa" w:w="5184"/>
          </w:tcPr>
          <w:p>
            <w:r>
              <w:t>401</w:t>
            </w:r>
          </w:p>
        </w:tc>
        <w:tc>
          <w:tcPr>
            <w:tcW w:type="dxa" w:w="5184"/>
          </w:tcPr>
          <w:p>
            <w:r>
              <w:t>Missing/invalid/expired authentication</w:t>
            </w:r>
          </w:p>
        </w:tc>
      </w:tr>
      <w:tr>
        <w:tc>
          <w:tcPr>
            <w:tcW w:type="dxa" w:w="5184"/>
          </w:tcPr>
          <w:p>
            <w:r>
              <w:t>403</w:t>
            </w:r>
          </w:p>
        </w:tc>
        <w:tc>
          <w:tcPr>
            <w:tcW w:type="dxa" w:w="5184"/>
          </w:tcPr>
          <w:p>
            <w:r>
              <w:t>Insufficient role, permission or scope</w:t>
            </w:r>
          </w:p>
        </w:tc>
      </w:tr>
      <w:tr>
        <w:tc>
          <w:tcPr>
            <w:tcW w:type="dxa" w:w="5184"/>
          </w:tcPr>
          <w:p>
            <w:r>
              <w:t>404</w:t>
            </w:r>
          </w:p>
        </w:tc>
        <w:tc>
          <w:tcPr>
            <w:tcW w:type="dxa" w:w="5184"/>
          </w:tcPr>
          <w:p>
            <w:r>
              <w:t>Resource/token not found</w:t>
            </w:r>
          </w:p>
        </w:tc>
      </w:tr>
      <w:tr>
        <w:tc>
          <w:tcPr>
            <w:tcW w:type="dxa" w:w="5184"/>
          </w:tcPr>
          <w:p>
            <w:r>
              <w:t>409</w:t>
            </w:r>
          </w:p>
        </w:tc>
        <w:tc>
          <w:tcPr>
            <w:tcW w:type="dxa" w:w="5184"/>
          </w:tcPr>
          <w:p>
            <w:r>
              <w:t>Booking conflict, stale update, duplicate operation</w:t>
            </w:r>
          </w:p>
        </w:tc>
      </w:tr>
      <w:tr>
        <w:tc>
          <w:tcPr>
            <w:tcW w:type="dxa" w:w="5184"/>
          </w:tcPr>
          <w:p>
            <w:r>
              <w:t>429</w:t>
            </w:r>
          </w:p>
        </w:tc>
        <w:tc>
          <w:tcPr>
            <w:tcW w:type="dxa" w:w="5184"/>
          </w:tcPr>
          <w:p>
            <w:r>
              <w:t>Rate limit exceeded</w:t>
            </w:r>
          </w:p>
        </w:tc>
      </w:tr>
      <w:tr>
        <w:tc>
          <w:tcPr>
            <w:tcW w:type="dxa" w:w="5184"/>
          </w:tcPr>
          <w:p>
            <w:r>
              <w:t>5xx</w:t>
            </w:r>
          </w:p>
        </w:tc>
        <w:tc>
          <w:tcPr>
            <w:tcW w:type="dxa" w:w="5184"/>
          </w:tcPr>
          <w:p>
            <w:r>
              <w:t>Unexpected internal/dependency failure</w:t>
            </w:r>
          </w:p>
        </w:tc>
      </w:tr>
    </w:tbl>
    <w:p>
      <w:r>
        <w:t>Error responses must include stable code, safe message, optional field errors, correlation ID and timestamp. Never return stack traces, SQL, tokens or secrets.</w:t>
      </w:r>
    </w:p>
    <w:p>
      <w:pPr>
        <w:pStyle w:val="Heading1"/>
      </w:pPr>
      <w:r>
        <w:t>6.3 Required edge cases</w:t>
      </w:r>
    </w:p>
    <w:p>
      <w:pPr>
        <w:pStyle w:val="ListBullet"/>
      </w:pPr>
      <w:r>
        <w:t>Concurrent same-room booking.</w:t>
      </w:r>
    </w:p>
    <w:p>
      <w:pPr>
        <w:pStyle w:val="ListBullet"/>
      </w:pPr>
      <w:r>
        <w:t>Admin approves after room becomes unavailable.</w:t>
      </w:r>
    </w:p>
    <w:p>
      <w:pPr>
        <w:pStyle w:val="ListBullet"/>
      </w:pPr>
      <w:r>
        <w:t>Secretary cancels while Admin reviews.</w:t>
      </w:r>
    </w:p>
    <w:p>
      <w:pPr>
        <w:pStyle w:val="ListBullet"/>
      </w:pPr>
      <w:r>
        <w:t>Extension overlaps next reservation.</w:t>
      </w:r>
    </w:p>
    <w:p>
      <w:pPr>
        <w:pStyle w:val="ListBullet"/>
      </w:pPr>
      <w:r>
        <w:t>End at 10:00 and next start at 10:00 with five-minute buffer.</w:t>
      </w:r>
    </w:p>
    <w:p>
      <w:pPr>
        <w:pStyle w:val="ListBullet"/>
      </w:pPr>
      <w:r>
        <w:t>Holiday added after future reservations exist.</w:t>
      </w:r>
    </w:p>
    <w:p>
      <w:pPr>
        <w:pStyle w:val="ListBullet"/>
      </w:pPr>
      <w:r>
        <w:t>Room enters maintenance with future reservations.</w:t>
      </w:r>
    </w:p>
    <w:p>
      <w:pPr>
        <w:pStyle w:val="ListBullet"/>
      </w:pPr>
      <w:r>
        <w:t>User disabled with future bookings.</w:t>
      </w:r>
    </w:p>
    <w:p>
      <w:pPr>
        <w:pStyle w:val="ListBullet"/>
      </w:pPr>
      <w:r>
        <w:t>Admin office scope changes with pending requests.</w:t>
      </w:r>
    </w:p>
    <w:p>
      <w:pPr>
        <w:pStyle w:val="ListBullet"/>
      </w:pPr>
      <w:r>
        <w:t>Recurring booking has a conflicting occurrence.</w:t>
      </w:r>
    </w:p>
    <w:p>
      <w:pPr>
        <w:pStyle w:val="ListBullet"/>
      </w:pPr>
      <w:r>
        <w:t>Email provider outage.</w:t>
      </w:r>
    </w:p>
    <w:p>
      <w:pPr>
        <w:pStyle w:val="ListBullet"/>
      </w:pPr>
      <w:r>
        <w:t>Duplicate RabbitMQ delivery.</w:t>
      </w:r>
    </w:p>
    <w:p>
      <w:pPr>
        <w:pStyle w:val="ListBullet"/>
      </w:pPr>
      <w:r>
        <w:t>Cloudinary upload succeeds but DB transaction fails, or reverse.</w:t>
      </w:r>
    </w:p>
    <w:p>
      <w:pPr>
        <w:pStyle w:val="ListBullet"/>
      </w:pPr>
      <w:r>
        <w:t>AI timeout/invalid response.</w:t>
      </w:r>
    </w:p>
    <w:p>
      <w:pPr>
        <w:pStyle w:val="ListBullet"/>
      </w:pPr>
      <w:r>
        <w:t>Public token revoked while in use.</w:t>
      </w:r>
    </w:p>
    <w:p>
      <w:pPr>
        <w:pStyle w:val="ListBullet"/>
      </w:pPr>
      <w:r>
        <w:t>Database outage during booking.</w:t>
      </w:r>
    </w:p>
    <w:p>
      <w:pPr>
        <w:pStyle w:val="ListBullet"/>
      </w:pPr>
      <w:r>
        <w:t>Service deployment while old messages remain queued.</w:t>
      </w:r>
    </w:p>
    <w:p>
      <w:pPr>
        <w:pStyle w:val="Heading1"/>
      </w:pPr>
      <w:r>
        <w:t>6.4 Failure principles</w:t>
      </w:r>
    </w:p>
    <w:p>
      <w:r>
        <w:t>Authorization/integrity failures fail closed. Non-critical side effects retry asynchronously. No partial booking may survive a failed local transaction. Cross-service workflows use eventual consistency, compensation and idempotency, not shared transactions.</w:t>
      </w:r>
    </w:p>
    <w:p>
      <w:r>
        <w:br w:type="page"/>
      </w:r>
    </w:p>
    <w:p>
      <w:pPr>
        <w:jc w:val="center"/>
      </w:pPr>
      <w:r>
        <w:rPr>
          <w:b/>
          <w:sz w:val="38"/>
        </w:rPr>
        <w:t>7. CACHE, QUEUES, FILES AND INTEGRATIONS</w:t>
      </w:r>
    </w:p>
    <w:p>
      <w:pPr>
        <w:jc w:val="center"/>
      </w:pPr>
      <w:r>
        <w:rPr>
          <w:i/>
          <w:sz w:val="19"/>
        </w:rPr>
        <w:t>Operational infrastructure requirements</w:t>
      </w:r>
    </w:p>
    <w:p>
      <w:pPr>
        <w:pStyle w:val="Heading1"/>
      </w:pPr>
      <w:r>
        <w:t>7.1 Redis</w:t>
      </w:r>
    </w:p>
    <w:p>
      <w:pPr>
        <w:pStyle w:val="ListBullet"/>
      </w:pPr>
      <w:r>
        <w:t>May cache reference data, availability reads where correctness permits, rate-limit state and short-lived workflow data.</w:t>
      </w:r>
    </w:p>
    <w:p>
      <w:pPr>
        <w:pStyle w:val="ListBullet"/>
      </w:pPr>
      <w:r>
        <w:t>Never use Redis as the authoritative booking store.</w:t>
      </w:r>
    </w:p>
    <w:p>
      <w:pPr>
        <w:pStyle w:val="ListBullet"/>
      </w:pPr>
      <w:r>
        <w:t>Define TTL and invalidation for every cache.</w:t>
      </w:r>
    </w:p>
    <w:p>
      <w:pPr>
        <w:pStyle w:val="ListBullet"/>
      </w:pPr>
      <w:r>
        <w:t>Invalidate room/rule/calendar cache after relevant updates.</w:t>
      </w:r>
    </w:p>
    <w:p>
      <w:pPr>
        <w:pStyle w:val="ListBullet"/>
      </w:pPr>
      <w:r>
        <w:t>Sensitive data must not be cached without explicit controls.</w:t>
      </w:r>
    </w:p>
    <w:p>
      <w:pPr>
        <w:pStyle w:val="Heading1"/>
      </w:pPr>
      <w:r>
        <w:t>7.2 RabbitMQ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Typical consumers</w:t>
            </w:r>
          </w:p>
        </w:tc>
      </w:tr>
      <w:tr>
        <w:tc>
          <w:tcPr>
            <w:tcW w:type="dxa" w:w="5184"/>
          </w:tcPr>
          <w:p>
            <w:r>
              <w:t>BookingRequested</w:t>
            </w:r>
          </w:p>
        </w:tc>
        <w:tc>
          <w:tcPr>
            <w:tcW w:type="dxa" w:w="5184"/>
          </w:tcPr>
          <w:p>
            <w:r>
              <w:t>Notification, Audit, Analytics</w:t>
            </w:r>
          </w:p>
        </w:tc>
      </w:tr>
      <w:tr>
        <w:tc>
          <w:tcPr>
            <w:tcW w:type="dxa" w:w="5184"/>
          </w:tcPr>
          <w:p>
            <w:r>
              <w:t>BookingApproved/Rejected</w:t>
            </w:r>
          </w:p>
        </w:tc>
        <w:tc>
          <w:tcPr>
            <w:tcW w:type="dxa" w:w="5184"/>
          </w:tcPr>
          <w:p>
            <w:r>
              <w:t>Notification, Audit, Analytics</w:t>
            </w:r>
          </w:p>
        </w:tc>
      </w:tr>
      <w:tr>
        <w:tc>
          <w:tcPr>
            <w:tcW w:type="dxa" w:w="5184"/>
          </w:tcPr>
          <w:p>
            <w:r>
              <w:t>BookingCancelled</w:t>
            </w:r>
          </w:p>
        </w:tc>
        <w:tc>
          <w:tcPr>
            <w:tcW w:type="dxa" w:w="5184"/>
          </w:tcPr>
          <w:p>
            <w:r>
              <w:t>Notification, Analytics, Audit</w:t>
            </w:r>
          </w:p>
        </w:tc>
      </w:tr>
      <w:tr>
        <w:tc>
          <w:tcPr>
            <w:tcW w:type="dxa" w:w="5184"/>
          </w:tcPr>
          <w:p>
            <w:r>
              <w:t>ExtensionRequested/Decided</w:t>
            </w:r>
          </w:p>
        </w:tc>
        <w:tc>
          <w:tcPr>
            <w:tcW w:type="dxa" w:w="5184"/>
          </w:tcPr>
          <w:p>
            <w:r>
              <w:t>Notification, Audit</w:t>
            </w:r>
          </w:p>
        </w:tc>
      </w:tr>
      <w:tr>
        <w:tc>
          <w:tcPr>
            <w:tcW w:type="dxa" w:w="5184"/>
          </w:tcPr>
          <w:p>
            <w:r>
              <w:t>RoomStatusChanged</w:t>
            </w:r>
          </w:p>
        </w:tc>
        <w:tc>
          <w:tcPr>
            <w:tcW w:type="dxa" w:w="5184"/>
          </w:tcPr>
          <w:p>
            <w:r>
              <w:t>Scheduling, Notification, Audit</w:t>
            </w:r>
          </w:p>
        </w:tc>
      </w:tr>
      <w:tr>
        <w:tc>
          <w:tcPr>
            <w:tcW w:type="dxa" w:w="5184"/>
          </w:tcPr>
          <w:p>
            <w:r>
              <w:t>HolidayChanged</w:t>
            </w:r>
          </w:p>
        </w:tc>
        <w:tc>
          <w:tcPr>
            <w:tcW w:type="dxa" w:w="5184"/>
          </w:tcPr>
          <w:p>
            <w:r>
              <w:t>Scheduling, Analytics</w:t>
            </w:r>
          </w:p>
        </w:tc>
      </w:tr>
      <w:tr>
        <w:tc>
          <w:tcPr>
            <w:tcW w:type="dxa" w:w="5184"/>
          </w:tcPr>
          <w:p>
            <w:r>
              <w:t>MeetingCompleted/Released</w:t>
            </w:r>
          </w:p>
        </w:tc>
        <w:tc>
          <w:tcPr>
            <w:tcW w:type="dxa" w:w="5184"/>
          </w:tcPr>
          <w:p>
            <w:r>
              <w:t>Analytics, AI pipeline</w:t>
            </w:r>
          </w:p>
        </w:tc>
      </w:tr>
      <w:tr>
        <w:tc>
          <w:tcPr>
            <w:tcW w:type="dxa" w:w="5184"/>
          </w:tcPr>
          <w:p>
            <w:r>
              <w:t>UserDisabled/ScopeChanged</w:t>
            </w:r>
          </w:p>
        </w:tc>
        <w:tc>
          <w:tcPr>
            <w:tcW w:type="dxa" w:w="5184"/>
          </w:tcPr>
          <w:p>
            <w:r>
              <w:t>Authorization/cache consumers</w:t>
            </w:r>
          </w:p>
        </w:tc>
      </w:tr>
    </w:tbl>
    <w:p>
      <w:pPr>
        <w:pStyle w:val="Heading1"/>
      </w:pPr>
      <w:r>
        <w:t>7.3 Queue requirements</w:t>
      </w:r>
    </w:p>
    <w:p>
      <w:pPr>
        <w:pStyle w:val="ListBullet"/>
      </w:pPr>
      <w:r>
        <w:t>Durable queues for critical events; acknowledgements after successful processing; bounded retries/backoff; dead-letter queues; idempotent consumers; versioned event schemas; correlation/causation IDs; queue monitoring.</w:t>
      </w:r>
    </w:p>
    <w:p>
      <w:pPr>
        <w:pStyle w:val="Heading1"/>
      </w:pPr>
      <w:r>
        <w:t>7.4 Cloudinary</w:t>
      </w:r>
    </w:p>
    <w:p>
      <w:pPr>
        <w:pStyle w:val="ListBullet"/>
      </w:pPr>
      <w:r>
        <w:t>Validate authorization, file type, size and count server-side.</w:t>
      </w:r>
    </w:p>
    <w:p>
      <w:pPr>
        <w:pStyle w:val="ListBullet"/>
      </w:pPr>
      <w:r>
        <w:t>Use controlled/signed upload flows.</w:t>
      </w:r>
    </w:p>
    <w:p>
      <w:pPr>
        <w:pStyle w:val="ListBullet"/>
      </w:pPr>
      <w:r>
        <w:t>Store asset ID, secure URL/reference and metadata in Room service.</w:t>
      </w:r>
    </w:p>
    <w:p>
      <w:pPr>
        <w:pStyle w:val="ListBullet"/>
      </w:pPr>
      <w:r>
        <w:t>No executable/arbitrary files.</w:t>
      </w:r>
    </w:p>
    <w:p>
      <w:pPr>
        <w:pStyle w:val="ListBullet"/>
      </w:pPr>
      <w:r>
        <w:t>Handle orphaned assets with reconciliation.</w:t>
      </w:r>
    </w:p>
    <w:p>
      <w:pPr>
        <w:pStyle w:val="ListBullet"/>
      </w:pPr>
      <w:r>
        <w:t>Delete/revoke assets according to retention policy.</w:t>
      </w:r>
    </w:p>
    <w:p>
      <w:pPr>
        <w:pStyle w:val="Heading1"/>
      </w:pPr>
      <w:r>
        <w:t>7.5 Email</w:t>
      </w:r>
    </w:p>
    <w:p>
      <w:r>
        <w:t>Use RRA-approved SMTP/provider adapter. Email is asynchronous. Track delivery status/provider ID/failure reason where allowed. Email failure must not roll back a valid booking.</w:t>
      </w:r>
    </w:p>
    <w:p>
      <w:pPr>
        <w:pStyle w:val="Heading1"/>
      </w:pPr>
      <w:r>
        <w:t>7.6 Calendar/video/identity integrations</w:t>
      </w:r>
    </w:p>
    <w:p>
      <w:r>
        <w:t>Microsoft 365/Outlook, Teams/Zoom and identity/SSO integrations are adapter-based and disabled until RRA approves credentials, scopes, data sharing and technical requirements. Provider failures must not corrupt RoomIQ state.</w:t>
      </w:r>
    </w:p>
    <w:p>
      <w:pPr>
        <w:pStyle w:val="Heading1"/>
      </w:pPr>
      <w:r>
        <w:t>7.7 External integration controls</w:t>
      </w:r>
    </w:p>
    <w:p>
      <w:pPr>
        <w:pStyle w:val="ListBullet"/>
      </w:pPr>
      <w:r>
        <w:t>Secrets manager/configuration; TLS; timeouts; retries; circuit breakers; webhook signature verification; schema validation; rate limits; audit; provider health monitoring.</w:t>
      </w:r>
    </w:p>
    <w:p>
      <w:r>
        <w:br w:type="page"/>
      </w:r>
    </w:p>
    <w:p>
      <w:pPr>
        <w:jc w:val="center"/>
      </w:pPr>
      <w:r>
        <w:rPr>
          <w:b/>
          <w:sz w:val="38"/>
        </w:rPr>
        <w:t>8. NOTIFICATIONS, AUDIT, LOGGING AND MONITORING</w:t>
      </w:r>
    </w:p>
    <w:p>
      <w:pPr>
        <w:jc w:val="center"/>
      </w:pPr>
      <w:r>
        <w:rPr>
          <w:i/>
          <w:sz w:val="19"/>
        </w:rPr>
        <w:t>Observability and traceability</w:t>
      </w:r>
    </w:p>
    <w:p>
      <w:pPr>
        <w:pStyle w:val="Heading1"/>
      </w:pPr>
      <w:r>
        <w:t>8.1 Notification workflow</w:t>
      </w:r>
    </w:p>
    <w:p>
      <w:r>
        <w:t>Booking/approval/extension/cancellation events are published after the originating transaction is safely committed. Notification Service consumes events and sends in-app/email messages independently.</w:t>
      </w:r>
    </w:p>
    <w:p>
      <w:pPr>
        <w:pStyle w:val="Heading1"/>
      </w:pPr>
      <w:r>
        <w:t>8.2 Notification records</w:t>
      </w:r>
    </w:p>
    <w:p>
      <w:pPr>
        <w:pStyle w:val="ListBullet"/>
      </w:pPr>
      <w:r>
        <w:t>Recipient, event type, template/version, channel, status, attempts, timestamps, provider ID, failure reason and read state.</w:t>
      </w:r>
    </w:p>
    <w:p>
      <w:pPr>
        <w:pStyle w:val="ListBullet"/>
      </w:pPr>
      <w:r>
        <w:t>Templates may be database/configuration driven; variable substitution must be safe.</w:t>
      </w:r>
    </w:p>
    <w:p>
      <w:pPr>
        <w:pStyle w:val="Heading1"/>
      </w:pPr>
      <w:r>
        <w:t>8.3 Audit</w:t>
      </w:r>
    </w:p>
    <w:p>
      <w:r>
        <w:t>Record actor, action, resource type/ID, organizational scope, timestamp, outcome, source/correlation ID and safe metadata. Audit permission changes, user disablement, room-rule changes, holidays, approvals, rejections, cancellations, extensions, Super Admin actions and share-link revocation.</w:t>
      </w:r>
    </w:p>
    <w:p>
      <w:pPr>
        <w:pStyle w:val="Heading1"/>
      </w:pPr>
      <w:r>
        <w:t>8.4 Logging</w:t>
      </w:r>
    </w:p>
    <w:p>
      <w:pPr>
        <w:pStyle w:val="ListBullet"/>
      </w:pPr>
      <w:r>
        <w:t>Structured JSON logs.</w:t>
      </w:r>
    </w:p>
    <w:p>
      <w:pPr>
        <w:pStyle w:val="ListBullet"/>
      </w:pPr>
      <w:r>
        <w:t>Correlation ID propagated through gateway/services/queues.</w:t>
      </w:r>
    </w:p>
    <w:p>
      <w:pPr>
        <w:pStyle w:val="ListBullet"/>
      </w:pPr>
      <w:r>
        <w:t>Production-safe INFO/WARN/ERROR levels.</w:t>
      </w:r>
    </w:p>
    <w:p>
      <w:pPr>
        <w:pStyle w:val="ListBullet"/>
      </w:pPr>
      <w:r>
        <w:t>Never log passwords, access/refresh tokens, secrets or sensitive meeting content.</w:t>
      </w:r>
    </w:p>
    <w:p>
      <w:pPr>
        <w:pStyle w:val="ListBullet"/>
      </w:pPr>
      <w:r>
        <w:t>Record authorization failures and security events sufficiently for investigation.</w:t>
      </w:r>
    </w:p>
    <w:p>
      <w:pPr>
        <w:pStyle w:val="Heading1"/>
      </w:pPr>
      <w:r>
        <w:t>8.5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5184"/>
          </w:tcPr>
          <w:p>
            <w:r>
              <w:t>API</w:t>
            </w:r>
          </w:p>
        </w:tc>
        <w:tc>
          <w:tcPr>
            <w:tcW w:type="dxa" w:w="5184"/>
          </w:tcPr>
          <w:p>
            <w:r>
              <w:t>Requests, p95/p99 latency, 4xx/5xx</w:t>
            </w:r>
          </w:p>
        </w:tc>
      </w:tr>
      <w:tr>
        <w:tc>
          <w:tcPr>
            <w:tcW w:type="dxa" w:w="5184"/>
          </w:tcPr>
          <w:p>
            <w:r>
              <w:t>Booking</w:t>
            </w:r>
          </w:p>
        </w:tc>
        <w:tc>
          <w:tcPr>
            <w:tcW w:type="dxa" w:w="5184"/>
          </w:tcPr>
          <w:p>
            <w:r>
              <w:t>Requests, approvals, conflicts, cancellations, extensions</w:t>
            </w:r>
          </w:p>
        </w:tc>
      </w:tr>
      <w:tr>
        <w:tc>
          <w:tcPr>
            <w:tcW w:type="dxa" w:w="5184"/>
          </w:tcPr>
          <w:p>
            <w:r>
              <w:t>DB</w:t>
            </w:r>
          </w:p>
        </w:tc>
        <w:tc>
          <w:tcPr>
            <w:tcW w:type="dxa" w:w="5184"/>
          </w:tcPr>
          <w:p>
            <w:r>
              <w:t>Connections, latency, locks, storage, errors</w:t>
            </w:r>
          </w:p>
        </w:tc>
      </w:tr>
      <w:tr>
        <w:tc>
          <w:tcPr>
            <w:tcW w:type="dxa" w:w="5184"/>
          </w:tcPr>
          <w:p>
            <w:r>
              <w:t>Queue</w:t>
            </w:r>
          </w:p>
        </w:tc>
        <w:tc>
          <w:tcPr>
            <w:tcW w:type="dxa" w:w="5184"/>
          </w:tcPr>
          <w:p>
            <w:r>
              <w:t>Depth, oldest message, retries, dead letters</w:t>
            </w:r>
          </w:p>
        </w:tc>
      </w:tr>
      <w:tr>
        <w:tc>
          <w:tcPr>
            <w:tcW w:type="dxa" w:w="5184"/>
          </w:tcPr>
          <w:p>
            <w:r>
              <w:t>Notification</w:t>
            </w:r>
          </w:p>
        </w:tc>
        <w:tc>
          <w:tcPr>
            <w:tcW w:type="dxa" w:w="5184"/>
          </w:tcPr>
          <w:p>
            <w:r>
              <w:t>Success/failure and delivery latency</w:t>
            </w:r>
          </w:p>
        </w:tc>
      </w:tr>
      <w:tr>
        <w:tc>
          <w:tcPr>
            <w:tcW w:type="dxa" w:w="5184"/>
          </w:tcPr>
          <w:p>
            <w:r>
              <w:t>AI</w:t>
            </w:r>
          </w:p>
        </w:tc>
        <w:tc>
          <w:tcPr>
            <w:tcW w:type="dxa" w:w="5184"/>
          </w:tcPr>
          <w:p>
            <w:r>
              <w:t>Latency, errors, recommendation acceptance/confidence</w:t>
            </w:r>
          </w:p>
        </w:tc>
      </w:tr>
      <w:tr>
        <w:tc>
          <w:tcPr>
            <w:tcW w:type="dxa" w:w="5184"/>
          </w:tcPr>
          <w:p>
            <w:r>
              <w:t>Infrastructure</w:t>
            </w:r>
          </w:p>
        </w:tc>
        <w:tc>
          <w:tcPr>
            <w:tcW w:type="dxa" w:w="5184"/>
          </w:tcPr>
          <w:p>
            <w:r>
              <w:t>CPU, memory, disk, container health</w:t>
            </w:r>
          </w:p>
        </w:tc>
      </w:tr>
      <w:tr>
        <w:tc>
          <w:tcPr>
            <w:tcW w:type="dxa" w:w="5184"/>
          </w:tcPr>
          <w:p>
            <w:r>
              <w:t>Security</w:t>
            </w:r>
          </w:p>
        </w:tc>
        <w:tc>
          <w:tcPr>
            <w:tcW w:type="dxa" w:w="5184"/>
          </w:tcPr>
          <w:p>
            <w:r>
              <w:t>Failed login, authorization failures, suspicious activity</w:t>
            </w:r>
          </w:p>
        </w:tc>
      </w:tr>
    </w:tbl>
    <w:p>
      <w:pPr>
        <w:pStyle w:val="Heading1"/>
      </w:pPr>
      <w:r>
        <w:t>8.6 Tracing/alerts</w:t>
      </w:r>
    </w:p>
    <w:p>
      <w:r>
        <w:t>Distributed tracing should cover gateway→service→database/message/provider. Alerts must be actionable and reference runbooks. Operations dashboards must show overall RoomIQ health without manual server inspection.</w:t>
      </w:r>
    </w:p>
    <w:p>
      <w:r>
        <w:br w:type="page"/>
      </w:r>
    </w:p>
    <w:p>
      <w:pPr>
        <w:jc w:val="center"/>
      </w:pPr>
      <w:r>
        <w:rPr>
          <w:b/>
          <w:sz w:val="38"/>
        </w:rPr>
        <w:t>9. TESTING, PERFORMANCE, DEPLOYMENT AND CI/CD</w:t>
      </w:r>
    </w:p>
    <w:p>
      <w:pPr>
        <w:jc w:val="center"/>
      </w:pPr>
      <w:r>
        <w:rPr>
          <w:i/>
          <w:sz w:val="19"/>
        </w:rPr>
        <w:t>Quality gates for production readiness</w:t>
      </w:r>
    </w:p>
    <w:p>
      <w:pPr>
        <w:pStyle w:val="Heading1"/>
      </w:pPr>
      <w:r>
        <w:t>9.1 Testing</w:t>
      </w:r>
    </w:p>
    <w:p>
      <w:pPr>
        <w:pStyle w:val="ListBullet"/>
      </w:pPr>
      <w:r>
        <w:t>Unit tests for all core business rules.</w:t>
      </w:r>
    </w:p>
    <w:p>
      <w:pPr>
        <w:pStyle w:val="ListBullet"/>
      </w:pPr>
      <w:r>
        <w:t>PostgreSQL integration/repository tests.</w:t>
      </w:r>
    </w:p>
    <w:p>
      <w:pPr>
        <w:pStyle w:val="ListBullet"/>
      </w:pPr>
      <w:r>
        <w:t>API/contract tests.</w:t>
      </w:r>
    </w:p>
    <w:p>
      <w:pPr>
        <w:pStyle w:val="ListBullet"/>
      </w:pPr>
      <w:r>
        <w:t>RabbitMQ event tests.</w:t>
      </w:r>
    </w:p>
    <w:p>
      <w:pPr>
        <w:pStyle w:val="ListBullet"/>
      </w:pPr>
      <w:r>
        <w:t>End-to-end booking lifecycle tests.</w:t>
      </w:r>
    </w:p>
    <w:p>
      <w:pPr>
        <w:pStyle w:val="ListBullet"/>
      </w:pPr>
      <w:r>
        <w:t>Authorization and cross-scope security tests.</w:t>
      </w:r>
    </w:p>
    <w:p>
      <w:pPr>
        <w:pStyle w:val="ListBullet"/>
      </w:pPr>
      <w:r>
        <w:t>Concurrency/double-booking tests.</w:t>
      </w:r>
    </w:p>
    <w:p>
      <w:pPr>
        <w:pStyle w:val="ListBullet"/>
      </w:pPr>
      <w:r>
        <w:t>Load/stress tests.</w:t>
      </w:r>
    </w:p>
    <w:p>
      <w:pPr>
        <w:pStyle w:val="ListBullet"/>
      </w:pPr>
      <w:r>
        <w:t>AI recommendation/model evaluation.</w:t>
      </w:r>
    </w:p>
    <w:p>
      <w:pPr>
        <w:pStyle w:val="ListBullet"/>
      </w:pPr>
      <w:r>
        <w:t>Backup/restore and failure-recovery tests.</w:t>
      </w:r>
    </w:p>
    <w:p>
      <w:pPr>
        <w:pStyle w:val="Heading1"/>
      </w:pPr>
      <w:r>
        <w:t>9.2 Mandatory scenarios</w:t>
      </w:r>
    </w:p>
    <w:p>
      <w:pPr>
        <w:pStyle w:val="ListNumber"/>
      </w:pPr>
      <w:r>
        <w:t>Unauthorized Secretary approval → 403.</w:t>
      </w:r>
    </w:p>
    <w:p>
      <w:pPr>
        <w:pStyle w:val="ListNumber"/>
      </w:pPr>
      <w:r>
        <w:t>Cross-office access → 403.</w:t>
      </w:r>
    </w:p>
    <w:p>
      <w:pPr>
        <w:pStyle w:val="ListNumber"/>
      </w:pPr>
      <w:r>
        <w:t>Non-CG Secretary VIP booking → rejected unless policy permits.</w:t>
      </w:r>
    </w:p>
    <w:p>
      <w:pPr>
        <w:pStyle w:val="ListNumber"/>
      </w:pPr>
      <w:r>
        <w:t>CG VIP booking within constraints → accepted/requested.</w:t>
      </w:r>
    </w:p>
    <w:p>
      <w:pPr>
        <w:pStyle w:val="ListNumber"/>
      </w:pPr>
      <w:r>
        <w:t>Weekend → rejected.</w:t>
      </w:r>
    </w:p>
    <w:p>
      <w:pPr>
        <w:pStyle w:val="ListNumber"/>
      </w:pPr>
      <w:r>
        <w:t>Before 09:00 → rejected; valid boundary → accepted.</w:t>
      </w:r>
    </w:p>
    <w:p>
      <w:pPr>
        <w:pStyle w:val="ListNumber"/>
      </w:pPr>
      <w:r>
        <w:t>Holiday → rejected.</w:t>
      </w:r>
    </w:p>
    <w:p>
      <w:pPr>
        <w:pStyle w:val="ListNumber"/>
      </w:pPr>
      <w:r>
        <w:t>Maintenance room → unavailable.</w:t>
      </w:r>
    </w:p>
    <w:p>
      <w:pPr>
        <w:pStyle w:val="ListNumber"/>
      </w:pPr>
      <w:r>
        <w:t>Concurrent same-room request → exactly one confirmation.</w:t>
      </w:r>
    </w:p>
    <w:p>
      <w:pPr>
        <w:pStyle w:val="ListNumber"/>
      </w:pPr>
      <w:r>
        <w:t>Extension overlapping next booking → rejected/requested alternative.</w:t>
      </w:r>
    </w:p>
    <w:p>
      <w:pPr>
        <w:pStyle w:val="ListNumber"/>
      </w:pPr>
      <w:r>
        <w:t>Five-minute buffer → room remains unavailable until release time.</w:t>
      </w:r>
    </w:p>
    <w:p>
      <w:pPr>
        <w:pStyle w:val="ListNumber"/>
      </w:pPr>
      <w:r>
        <w:t>Admin approval after conflict → safe rejection/no overwrite.</w:t>
      </w:r>
    </w:p>
    <w:p>
      <w:pPr>
        <w:pStyle w:val="ListNumber"/>
      </w:pPr>
      <w:r>
        <w:t>Email failure → booking remains correct; notification retries.</w:t>
      </w:r>
    </w:p>
    <w:p>
      <w:pPr>
        <w:pStyle w:val="ListNumber"/>
      </w:pPr>
      <w:r>
        <w:t>AI timeout → deterministic fallback/manual scheduling remains available.</w:t>
      </w:r>
    </w:p>
    <w:p>
      <w:pPr>
        <w:pStyle w:val="ListNumber"/>
      </w:pPr>
      <w:r>
        <w:t>Duplicate event → no duplicate side effect.</w:t>
      </w:r>
    </w:p>
    <w:p>
      <w:pPr>
        <w:pStyle w:val="ListNumber"/>
      </w:pPr>
      <w:r>
        <w:t>Cloudinary failure → consistent data/no broken room record.</w:t>
      </w:r>
    </w:p>
    <w:p>
      <w:pPr>
        <w:pStyle w:val="Heading1"/>
      </w:pPr>
      <w:r>
        <w:t>9.3 Performance</w:t>
      </w:r>
    </w:p>
    <w:p>
      <w:r>
        <w:t>RRA must approve numeric SLOs. At minimum benchmark p95 latency for login, room search, availability, booking creation and approval; concurrent booking throughput; notification throughput; queue processing; database query latency; and AI inference latency.</w:t>
      </w:r>
    </w:p>
    <w:p>
      <w:pPr>
        <w:pStyle w:val="Heading1"/>
      </w:pPr>
      <w:r>
        <w:t>9.4 Docker</w:t>
      </w:r>
    </w:p>
    <w:p>
      <w:pPr>
        <w:pStyle w:val="ListBullet"/>
      </w:pPr>
      <w:r>
        <w:t>Reproducible service images; minimal base; non-root where feasible; vulnerability scanning; runtime configuration; health checks; separate dev/test/staging/prod configuration.</w:t>
      </w:r>
    </w:p>
    <w:p>
      <w:pPr>
        <w:pStyle w:val="Heading1"/>
      </w:pPr>
      <w:r>
        <w:t>9.5 CI pipeline</w:t>
      </w:r>
    </w:p>
    <w:p>
      <w:pPr>
        <w:pStyle w:val="ListNumber"/>
      </w:pPr>
      <w:r>
        <w:t>Restore dependencies.</w:t>
      </w:r>
    </w:p>
    <w:p>
      <w:pPr>
        <w:pStyle w:val="ListNumber"/>
      </w:pPr>
      <w:r>
        <w:t>Static analysis/format checks.</w:t>
      </w:r>
    </w:p>
    <w:p>
      <w:pPr>
        <w:pStyle w:val="ListNumber"/>
      </w:pPr>
      <w:r>
        <w:t>Unit tests.</w:t>
      </w:r>
    </w:p>
    <w:p>
      <w:pPr>
        <w:pStyle w:val="ListNumber"/>
      </w:pPr>
      <w:r>
        <w:t>Integration/API tests.</w:t>
      </w:r>
    </w:p>
    <w:p>
      <w:pPr>
        <w:pStyle w:val="ListNumber"/>
      </w:pPr>
      <w:r>
        <w:t>Security/dependency scan.</w:t>
      </w:r>
    </w:p>
    <w:p>
      <w:pPr>
        <w:pStyle w:val="ListNumber"/>
      </w:pPr>
      <w:r>
        <w:t>Build JAR/image.</w:t>
      </w:r>
    </w:p>
    <w:p>
      <w:pPr>
        <w:pStyle w:val="ListNumber"/>
      </w:pPr>
      <w:r>
        <w:t>Container scan.</w:t>
      </w:r>
    </w:p>
    <w:p>
      <w:pPr>
        <w:pStyle w:val="ListNumber"/>
      </w:pPr>
      <w:r>
        <w:t>Publish versioned artifact.</w:t>
      </w:r>
    </w:p>
    <w:p>
      <w:pPr>
        <w:pStyle w:val="ListNumber"/>
      </w:pPr>
      <w:r>
        <w:t>Deploy to test/staging with smoke tests.</w:t>
      </w:r>
    </w:p>
    <w:p>
      <w:pPr>
        <w:pStyle w:val="Heading1"/>
      </w:pPr>
      <w:r>
        <w:t>9.6 CD</w:t>
      </w:r>
    </w:p>
    <w:p>
      <w:pPr>
        <w:pStyle w:val="ListBullet"/>
      </w:pPr>
      <w:r>
        <w:t>Controlled production approvals.</w:t>
      </w:r>
    </w:p>
    <w:p>
      <w:pPr>
        <w:pStyle w:val="ListBullet"/>
      </w:pPr>
      <w:r>
        <w:t>Backward-compatible migrations.</w:t>
      </w:r>
    </w:p>
    <w:p>
      <w:pPr>
        <w:pStyle w:val="ListBullet"/>
      </w:pPr>
      <w:r>
        <w:t>Rollback plan.</w:t>
      </w:r>
    </w:p>
    <w:p>
      <w:pPr>
        <w:pStyle w:val="ListBullet"/>
      </w:pPr>
      <w:r>
        <w:t>Rolling/blue-green/controlled deployment as infrastructure allows.</w:t>
      </w:r>
    </w:p>
    <w:p>
      <w:pPr>
        <w:pStyle w:val="ListBullet"/>
      </w:pPr>
      <w:r>
        <w:t>Post-deployment health checks.</w:t>
      </w:r>
    </w:p>
    <w:p>
      <w:pPr>
        <w:pStyle w:val="ListBullet"/>
      </w:pPr>
      <w:r>
        <w:t>No normal manual production deployment outside the approved pipeline.</w:t>
      </w:r>
    </w:p>
    <w:p>
      <w:pPr>
        <w:pStyle w:val="Heading1"/>
      </w:pPr>
      <w:r>
        <w:t>9.7 Versioning</w:t>
      </w:r>
    </w:p>
    <w:p>
      <w:r>
        <w:t>Services, API contracts, event schemas, Docker images and database migrations must have traceable versions. Changes must identify compatibility and rollback impact.</w:t>
      </w:r>
    </w:p>
    <w:p>
      <w:r>
        <w:br w:type="page"/>
      </w:r>
    </w:p>
    <w:p>
      <w:pPr>
        <w:jc w:val="center"/>
      </w:pPr>
      <w:r>
        <w:rPr>
          <w:b/>
          <w:sz w:val="38"/>
        </w:rPr>
        <w:t>10. BACKUP, DR, PRIVACY, DOCUMENTATION AND ACCEPTANCE</w:t>
      </w:r>
    </w:p>
    <w:p>
      <w:pPr>
        <w:jc w:val="center"/>
      </w:pPr>
      <w:r>
        <w:rPr>
          <w:i/>
          <w:sz w:val="19"/>
        </w:rPr>
        <w:t>Final production-readiness baseline</w:t>
      </w:r>
    </w:p>
    <w:p>
      <w:pPr>
        <w:pStyle w:val="Heading1"/>
      </w:pPr>
      <w:r>
        <w:t>10.1 Backups and disaster recovery</w:t>
      </w:r>
    </w:p>
    <w:p>
      <w:pPr>
        <w:pStyle w:val="ListBullet"/>
      </w:pPr>
      <w:r>
        <w:t>Automated PostgreSQL backups under RRA policy.</w:t>
      </w:r>
    </w:p>
    <w:p>
      <w:pPr>
        <w:pStyle w:val="ListBullet"/>
      </w:pPr>
      <w:r>
        <w:t>Point-in-time recovery where supported.</w:t>
      </w:r>
    </w:p>
    <w:p>
      <w:pPr>
        <w:pStyle w:val="ListBullet"/>
      </w:pPr>
      <w:r>
        <w:t>Encrypted, access-controlled backup storage separate from primary failure domain.</w:t>
      </w:r>
    </w:p>
    <w:p>
      <w:pPr>
        <w:pStyle w:val="ListBullet"/>
      </w:pPr>
      <w:r>
        <w:t>Regular verified restore tests.</w:t>
      </w:r>
    </w:p>
    <w:p>
      <w:pPr>
        <w:pStyle w:val="ListBullet"/>
      </w:pPr>
      <w:r>
        <w:t>RTO/RPO agreed with RRA and documented.</w:t>
      </w:r>
    </w:p>
    <w:p>
      <w:pPr>
        <w:pStyle w:val="ListBullet"/>
      </w:pPr>
      <w:r>
        <w:t>Recovery runbooks for DB loss, broker loss, host/service failure, bad deployment, credential compromise and provider outage.</w:t>
      </w:r>
    </w:p>
    <w:p>
      <w:pPr>
        <w:pStyle w:val="ListBullet"/>
      </w:pPr>
      <w:r>
        <w:t>Post-recovery consistency checks and periodic DR exercises.</w:t>
      </w:r>
    </w:p>
    <w:p>
      <w:pPr>
        <w:pStyle w:val="ListBullet"/>
      </w:pPr>
      <w:r>
        <w:t>Cloudinary assets and metadata have a reconciliation/recovery strategy.</w:t>
      </w:r>
    </w:p>
    <w:p>
      <w:pPr>
        <w:pStyle w:val="Heading1"/>
      </w:pPr>
      <w:r>
        <w:t>10.2 Privacy/compliance</w:t>
      </w:r>
    </w:p>
    <w:p>
      <w:pPr>
        <w:pStyle w:val="ListBullet"/>
      </w:pPr>
      <w:r>
        <w:t>Collect only data necessary for meeting management.</w:t>
      </w:r>
    </w:p>
    <w:p>
      <w:pPr>
        <w:pStyle w:val="ListBullet"/>
      </w:pPr>
      <w:r>
        <w:t>Least privilege and purpose-based visibility.</w:t>
      </w:r>
    </w:p>
    <w:p>
      <w:pPr>
        <w:pStyle w:val="ListBullet"/>
      </w:pPr>
      <w:r>
        <w:t>Protect personal data in transit and at rest where applicable.</w:t>
      </w:r>
    </w:p>
    <w:p>
      <w:pPr>
        <w:pStyle w:val="ListBullet"/>
      </w:pPr>
      <w:r>
        <w:t>RRA-approved retention, archival and deletion rules.</w:t>
      </w:r>
    </w:p>
    <w:p>
      <w:pPr>
        <w:pStyle w:val="ListBullet"/>
      </w:pPr>
      <w:r>
        <w:t>Public meeting cards exclude private fields.</w:t>
      </w:r>
    </w:p>
    <w:p>
      <w:pPr>
        <w:pStyle w:val="ListBullet"/>
      </w:pPr>
      <w:r>
        <w:t>Audit sensitive administrative access.</w:t>
      </w:r>
    </w:p>
    <w:p>
      <w:pPr>
        <w:pStyle w:val="ListBullet"/>
      </w:pPr>
      <w:r>
        <w:t>AI data use follows RRA-approved governance.</w:t>
      </w:r>
    </w:p>
    <w:p>
      <w:pPr>
        <w:pStyle w:val="ListBullet"/>
      </w:pPr>
      <w:r>
        <w:t>Map implementation to applicable RRA security/privacy requirements and Rwanda legal/regulatory obligations before production.</w:t>
      </w:r>
    </w:p>
    <w:p>
      <w:pPr>
        <w:pStyle w:val="Heading1"/>
      </w:pPr>
      <w:r>
        <w:t>10.3 Required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Minimum contents</w:t>
            </w:r>
          </w:p>
        </w:tc>
      </w:tr>
      <w:tr>
        <w:tc>
          <w:tcPr>
            <w:tcW w:type="dxa" w:w="5184"/>
          </w:tcPr>
          <w:p>
            <w:r>
              <w:t>Architecture</w:t>
            </w:r>
          </w:p>
        </w:tc>
        <w:tc>
          <w:tcPr>
            <w:tcW w:type="dxa" w:w="5184"/>
          </w:tcPr>
          <w:p>
            <w:r>
              <w:t>Context, services, dependencies, data ownership, deployment</w:t>
            </w:r>
          </w:p>
        </w:tc>
      </w:tr>
      <w:tr>
        <w:tc>
          <w:tcPr>
            <w:tcW w:type="dxa" w:w="5184"/>
          </w:tcPr>
          <w:p>
            <w:r>
              <w:t>API</w:t>
            </w:r>
          </w:p>
        </w:tc>
        <w:tc>
          <w:tcPr>
            <w:tcW w:type="dxa" w:w="5184"/>
          </w:tcPr>
          <w:p>
            <w:r>
              <w:t>OpenAPI, auth, permissions, schemas, examples, errors</w:t>
            </w:r>
          </w:p>
        </w:tc>
      </w:tr>
      <w:tr>
        <w:tc>
          <w:tcPr>
            <w:tcW w:type="dxa" w:w="5184"/>
          </w:tcPr>
          <w:p>
            <w:r>
              <w:t>Database</w:t>
            </w:r>
          </w:p>
        </w:tc>
        <w:tc>
          <w:tcPr>
            <w:tcW w:type="dxa" w:w="5184"/>
          </w:tcPr>
          <w:p>
            <w:r>
              <w:t>ERD, migrations, constraints, indexes, ownership</w:t>
            </w:r>
          </w:p>
        </w:tc>
      </w:tr>
      <w:tr>
        <w:tc>
          <w:tcPr>
            <w:tcW w:type="dxa" w:w="5184"/>
          </w:tcPr>
          <w:p>
            <w:r>
              <w:t>Security</w:t>
            </w:r>
          </w:p>
        </w:tc>
        <w:tc>
          <w:tcPr>
            <w:tcW w:type="dxa" w:w="5184"/>
          </w:tcPr>
          <w:p>
            <w:r>
              <w:t>Threat model, permissions, secrets, incident response</w:t>
            </w:r>
          </w:p>
        </w:tc>
      </w:tr>
      <w:tr>
        <w:tc>
          <w:tcPr>
            <w:tcW w:type="dxa" w:w="5184"/>
          </w:tcPr>
          <w:p>
            <w:r>
              <w:t>Operations</w:t>
            </w:r>
          </w:p>
        </w:tc>
        <w:tc>
          <w:tcPr>
            <w:tcW w:type="dxa" w:w="5184"/>
          </w:tcPr>
          <w:p>
            <w:r>
              <w:t>Deployment, monitoring, alerts, runbooks</w:t>
            </w:r>
          </w:p>
        </w:tc>
      </w:tr>
      <w:tr>
        <w:tc>
          <w:tcPr>
            <w:tcW w:type="dxa" w:w="5184"/>
          </w:tcPr>
          <w:p>
            <w:r>
              <w:t>DR</w:t>
            </w:r>
          </w:p>
        </w:tc>
        <w:tc>
          <w:tcPr>
            <w:tcW w:type="dxa" w:w="5184"/>
          </w:tcPr>
          <w:p>
            <w:r>
              <w:t>Backup/restore, RTO/RPO and recovery steps</w:t>
            </w:r>
          </w:p>
        </w:tc>
      </w:tr>
      <w:tr>
        <w:tc>
          <w:tcPr>
            <w:tcW w:type="dxa" w:w="5184"/>
          </w:tcPr>
          <w:p>
            <w:r>
              <w:t>AI</w:t>
            </w:r>
          </w:p>
        </w:tc>
        <w:tc>
          <w:tcPr>
            <w:tcW w:type="dxa" w:w="5184"/>
          </w:tcPr>
          <w:p>
            <w:r>
              <w:t>Data sources, models, evaluation, limits, governance</w:t>
            </w:r>
          </w:p>
        </w:tc>
      </w:tr>
      <w:tr>
        <w:tc>
          <w:tcPr>
            <w:tcW w:type="dxa" w:w="5184"/>
          </w:tcPr>
          <w:p>
            <w:r>
              <w:t>Integrations</w:t>
            </w:r>
          </w:p>
        </w:tc>
        <w:tc>
          <w:tcPr>
            <w:tcW w:type="dxa" w:w="5184"/>
          </w:tcPr>
          <w:p>
            <w:r>
              <w:t>Credentials/scopes, webhooks, provider failures</w:t>
            </w:r>
          </w:p>
        </w:tc>
      </w:tr>
      <w:tr>
        <w:tc>
          <w:tcPr>
            <w:tcW w:type="dxa" w:w="5184"/>
          </w:tcPr>
          <w:p>
            <w:r>
              <w:t>Change log</w:t>
            </w:r>
          </w:p>
        </w:tc>
        <w:tc>
          <w:tcPr>
            <w:tcW w:type="dxa" w:w="5184"/>
          </w:tcPr>
          <w:p>
            <w:r>
              <w:t>API/event/schema changes and migrations</w:t>
            </w:r>
          </w:p>
        </w:tc>
      </w:tr>
    </w:tbl>
    <w:p>
      <w:pPr>
        <w:pStyle w:val="Heading1"/>
      </w:pPr>
      <w:r>
        <w:t>10.4 Acceptance criteria</w:t>
      </w:r>
    </w:p>
    <w:p>
      <w:pPr>
        <w:pStyle w:val="ListBullet"/>
      </w:pPr>
      <w:r>
        <w:t>All operational data is dynamic CRUD/API driven.</w:t>
      </w:r>
    </w:p>
    <w:p>
      <w:pPr>
        <w:pStyle w:val="ListBullet"/>
      </w:pPr>
      <w:r>
        <w:t>Service data ownership is enforced.</w:t>
      </w:r>
    </w:p>
    <w:p>
      <w:pPr>
        <w:pStyle w:val="ListBullet"/>
      </w:pPr>
      <w:r>
        <w:t>Secretary/Admin/Super Admin and CG authorization work correctly.</w:t>
      </w:r>
    </w:p>
    <w:p>
      <w:pPr>
        <w:pStyle w:val="ListBullet"/>
      </w:pPr>
      <w:r>
        <w:t>Capacity, VIP, calendar, holidays, status and room rules are server-enforced.</w:t>
      </w:r>
    </w:p>
    <w:p>
      <w:pPr>
        <w:pStyle w:val="ListBullet"/>
      </w:pPr>
      <w:r>
        <w:t>No concurrent double booking.</w:t>
      </w:r>
    </w:p>
    <w:p>
      <w:pPr>
        <w:pStyle w:val="ListBullet"/>
      </w:pPr>
      <w:r>
        <w:t>Approval/rejection/cancellation/extension are atomic, auditable and notified.</w:t>
      </w:r>
    </w:p>
    <w:p>
      <w:pPr>
        <w:pStyle w:val="ListBullet"/>
      </w:pPr>
      <w:r>
        <w:t>Five-minute release buffer is correct and configurable.</w:t>
      </w:r>
    </w:p>
    <w:p>
      <w:pPr>
        <w:pStyle w:val="ListBullet"/>
      </w:pPr>
      <w:r>
        <w:t>Public links expose only approved fields and can be revoked.</w:t>
      </w:r>
    </w:p>
    <w:p>
      <w:pPr>
        <w:pStyle w:val="ListBullet"/>
      </w:pPr>
      <w:r>
        <w:t>AI respects deterministic constraints and falls back safely.</w:t>
      </w:r>
    </w:p>
    <w:p>
      <w:pPr>
        <w:pStyle w:val="ListBullet"/>
      </w:pPr>
      <w:r>
        <w:t>Queue/email/cache/file-provider failures do not corrupt core state.</w:t>
      </w:r>
    </w:p>
    <w:p>
      <w:pPr>
        <w:pStyle w:val="ListBullet"/>
      </w:pPr>
      <w:r>
        <w:t>Critical operations are observable and auditable.</w:t>
      </w:r>
    </w:p>
    <w:p>
      <w:pPr>
        <w:pStyle w:val="ListBullet"/>
      </w:pPr>
      <w:r>
        <w:t>Backup restoration and DR procedures pass tests.</w:t>
      </w:r>
    </w:p>
    <w:p>
      <w:pPr>
        <w:pStyle w:val="ListBullet"/>
      </w:pPr>
      <w:r>
        <w:t>Security/performance/concurrency/integration tests meet approved thresholds.</w:t>
      </w:r>
    </w:p>
    <w:p>
      <w:pPr>
        <w:pStyle w:val="ListBullet"/>
      </w:pPr>
      <w:r>
        <w:t>OpenAPI, ERD, deployment, runbooks and test evidence are complete.</w:t>
      </w:r>
    </w:p>
    <w:p>
      <w:pPr>
        <w:pStyle w:val="Heading1"/>
      </w:pPr>
      <w:r>
        <w:t>10.5 Final completeness checklist</w:t>
      </w:r>
    </w:p>
    <w:p>
      <w:pPr>
        <w:pStyle w:val="ListBullet"/>
      </w:pPr>
      <w:r>
        <w:t>Architecture/service boundaries ☐  Technology/dependency policy ☐  Database/ERD/migrations ☐  APIs/OpenAPI ☐  Auth/RBAC/scope ☐  Booking/approval/extension/cancellation ☐  Validation/errors/edge cases ☐  AI contract/governance ☐  Redis/cache ☐  RabbitMQ/events ☐  Cloudinary/files ☐  Email/third-party adapters ☐  Audit/logging/metrics/tracing ☐  Security/privacy/retention ☐  Testing/load/concurrency ☐  Docker/deployment/CI/CD ☐  Backup/restore/DR/RTO/RPO ☐  Documentation/runbooks ☐  UAT/RRA acceptance ☐</w:t>
      </w:r>
    </w:p>
    <w:p>
      <w:pPr>
        <w:pStyle w:val="Heading1"/>
      </w:pPr>
      <w:r>
        <w:t>10.6 Single-source-of-truth rule</w:t>
      </w:r>
    </w:p>
    <w:p>
      <w:r>
        <w:t>Any new backend requirement discovered during implementation must be documented, impact-assessed and incorporated into this specification before it becomes baseline behavior. Changes affecting authorization, scheduling policy, security, data ownership, public data exposure or AI governance require explicit review.</w:t>
      </w:r>
    </w:p>
    <w:p>
      <w:r>
        <w:t>RRA Technical Validation: ______________________________  Role: ______________________________  Date: ______________</w:t>
      </w:r>
    </w:p>
    <w:p>
      <w:r>
        <w:t>Backend/Project Lead: _________________________________  Date: ______________</w:t>
      </w:r>
    </w:p>
    <w:sectPr w:rsidR="00FC693F" w:rsidRPr="0006063C" w:rsidSect="00034616">
      <w:footerReference w:type="default" r:id="rId9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RRA RoomIQ — Backend Requirements Specification | 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