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39"/>
        <w:gridCol w:w="389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10B00" w14:paraId="4B3CCEF1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339935" w14:textId="77777777" w:rsidR="00E10B00" w:rsidRDefault="00C87B54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892BF2" w14:textId="77777777" w:rsidR="00E10B00" w:rsidRDefault="00C87B54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67A467" w14:textId="77777777" w:rsidR="00E10B00" w:rsidRDefault="00E10B00">
            <w:pPr>
              <w:jc w:val="center"/>
              <w:rPr>
                <w:position w:val="6"/>
                <w:sz w:val="22"/>
              </w:rPr>
            </w:pPr>
          </w:p>
          <w:p w14:paraId="271AD3D1" w14:textId="4262D3C9" w:rsidR="00E10B00" w:rsidRDefault="00C87B54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</w:t>
            </w:r>
            <w:r w:rsidR="00393D09" w:rsidRPr="00393D09">
              <w:rPr>
                <w:b/>
                <w:bCs/>
                <w:position w:val="6"/>
                <w:sz w:val="24"/>
                <w:szCs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E10B00" w14:paraId="2D667F59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6DBE178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65A457" w14:textId="234AE7E0" w:rsidR="00E10B00" w:rsidRPr="00D21DA7" w:rsidRDefault="00F81CF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hoceneko.com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E7F3D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4414B6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DB63E2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939FCF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bookmarkStart w:id="3" w:name="_GoBack"/>
            <w:bookmarkEnd w:id="3"/>
          </w:p>
        </w:tc>
      </w:tr>
      <w:tr w:rsidR="00E10B00" w14:paraId="76FF27E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030472F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A559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10B00" w14:paraId="0B2B73B6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5AB1B05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384E96" w14:textId="3FE2EF52" w:rsidR="00E10B00" w:rsidRDefault="00D21D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 w:rsidR="00F76172">
              <w:rPr>
                <w:sz w:val="24"/>
              </w:rPr>
              <w:t xml:space="preserve"> Mirko</w:t>
            </w:r>
            <w:r w:rsidR="00C87B54">
              <w:rPr>
                <w:sz w:val="24"/>
              </w:rPr>
              <w:t>.doc</w:t>
            </w:r>
            <w:r w:rsidR="004F4EFA">
              <w:rPr>
                <w:sz w:val="24"/>
              </w:rPr>
              <w:t>x</w:t>
            </w:r>
          </w:p>
        </w:tc>
      </w:tr>
      <w:tr w:rsidR="00E10B00" w14:paraId="2C0BF50B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D02CED5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FC58EB3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01EA4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A43EDA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10B00" w14:paraId="0D59DE5B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1C47FE6" w14:textId="6945B971" w:rsidR="00E10B00" w:rsidRDefault="00F7617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Mirko Stojanovic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A6B7508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775873B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2D19550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10B00" w14:paraId="017EFAC5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BB3F6B1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20BAF87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559B5F8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DA6C275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E10B00" w14:paraId="6609F662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F66F935" w14:textId="77A06D6C" w:rsidR="00E10B00" w:rsidRDefault="00C87B5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D21DA7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2C735573" w14:textId="77777777" w:rsidR="00E10B00" w:rsidRDefault="00C87B54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FA1F112" w14:textId="2937DC60" w:rsidR="00E10B00" w:rsidRDefault="00C87B5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21DA7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 w:rsidR="00D21DA7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D21DA7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2AA26A3" w14:textId="71B12FF1" w:rsidR="00E10B00" w:rsidRDefault="00C87B5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21DA7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 w:rsidR="00D21DA7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D21DA7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4993905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52D4DAE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10B00" w14:paraId="2687F418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73DF647" w14:textId="77777777" w:rsidR="00E10B00" w:rsidRDefault="00E10B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F1DD21F" w14:textId="77777777" w:rsidR="00E10B00" w:rsidRDefault="00E10B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61297F4" w14:textId="77777777" w:rsidR="00E10B00" w:rsidRDefault="00E10B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25C10F5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1034C03" w14:textId="28320336" w:rsidR="00E10B00" w:rsidRDefault="00D21DA7" w:rsidP="00D21DA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10B00" w14:paraId="39176079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8AC10DD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C0FC774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4636676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45E94FD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B865267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B13FE81" w14:textId="77777777" w:rsidR="00E10B00" w:rsidRDefault="00C87B54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E10B00" w14:paraId="1C449EF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0DCD1FB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7063B9" w14:textId="77777777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CAE8C5E" w14:textId="77777777" w:rsidR="00E10B00" w:rsidRDefault="00C87B54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4BDC05" w14:textId="77777777" w:rsidR="00E10B00" w:rsidRDefault="00C87B54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10B00" w14:paraId="78C83F4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93E412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7A134B2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E6F664F" w14:textId="743AB86F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AFC7" w14:textId="4DA903A4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10B00" w14:paraId="5903E54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5308CC4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2950C5A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07A7AB" w14:textId="0BC26CE5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3631" w14:textId="3CD83654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10B00" w14:paraId="134927C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58052E1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6F8330B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ACAF468" w14:textId="7F101DCC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0EF13A" w14:textId="28542368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10B00" w14:paraId="26D1470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8887BF9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708E882" w14:textId="77777777" w:rsidR="00E10B00" w:rsidRDefault="00C87B54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BCC902E" w14:textId="27B8BA5F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1C3FD18" w14:textId="02B9DAF6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10B00" w14:paraId="7421AD1B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59EB20E" w14:textId="77777777" w:rsidR="00E10B00" w:rsidRDefault="00C87B5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E10B00" w14:paraId="67AA053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FAE5D6" w14:textId="77777777" w:rsidR="00E10B00" w:rsidRDefault="00C87B5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50147E" w14:textId="77777777" w:rsidR="00E10B00" w:rsidRDefault="00C87B5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2EDFC5" w14:textId="77777777" w:rsidR="00E10B00" w:rsidRDefault="00C87B54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4B52AC" w14:textId="77777777" w:rsidR="00E10B00" w:rsidRDefault="00C87B54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AF5C9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80BB7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A59D0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86E91F" w14:textId="77777777" w:rsidR="00E10B00" w:rsidRDefault="00C87B5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93D09" w:rsidRPr="00F81CF8" w14:paraId="52759F9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78067" w14:textId="77777777" w:rsidR="00393D09" w:rsidRPr="00F81CF8" w:rsidRDefault="00393D09" w:rsidP="00393D09">
            <w:pPr>
              <w:spacing w:before="40" w:after="40"/>
              <w:ind w:left="-90" w:right="-108"/>
              <w:jc w:val="center"/>
            </w:pPr>
            <w:r w:rsidRPr="00F81CF8">
              <w:t>1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5AC56" w14:textId="77777777" w:rsidR="00393D09" w:rsidRPr="00F81CF8" w:rsidRDefault="00393D09" w:rsidP="00393D09">
            <w:pPr>
              <w:spacing w:before="40" w:after="40"/>
              <w:ind w:left="-90" w:right="-108"/>
              <w:jc w:val="center"/>
            </w:pPr>
            <w:r w:rsidRPr="00F81CF8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2C91" w14:textId="439A6E33" w:rsidR="00393D09" w:rsidRPr="00F81CF8" w:rsidRDefault="00393D09" w:rsidP="00393D09">
            <w:pPr>
              <w:spacing w:before="40" w:after="40"/>
            </w:pPr>
            <w:r>
              <w:t xml:space="preserve">SSU </w:t>
            </w:r>
            <w:proofErr w:type="spellStart"/>
            <w:r>
              <w:t>nadogradnja</w:t>
            </w:r>
            <w:proofErr w:type="spellEnd"/>
            <w:r>
              <w:t xml:space="preserve"> objave.docx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27AD5E" w14:textId="047620FF" w:rsidR="00393D09" w:rsidRPr="00F81CF8" w:rsidRDefault="00393D09" w:rsidP="00393D09">
            <w:pPr>
              <w:keepLines/>
              <w:spacing w:before="40" w:after="40"/>
            </w:pPr>
            <w:proofErr w:type="spellStart"/>
            <w:r>
              <w:t>Preduslov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ovoj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297D5" w14:textId="32F8388C" w:rsidR="00393D09" w:rsidRPr="00F81CF8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7B86B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6ACC3E" w14:textId="75D1538A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2A4B87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A04E30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4609A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AD3A1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</w:tr>
      <w:tr w:rsidR="00393D09" w14:paraId="3B9CFB7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8C8FD" w14:textId="5B87E908" w:rsidR="00393D09" w:rsidRDefault="00393D09" w:rsidP="00393D0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35FC3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D8B1E" w14:textId="457A451C" w:rsidR="00393D09" w:rsidRDefault="00393D09" w:rsidP="00393D09">
            <w:pPr>
              <w:spacing w:before="40" w:after="40"/>
            </w:pPr>
            <w:r>
              <w:t xml:space="preserve">SSU </w:t>
            </w:r>
            <w:proofErr w:type="spellStart"/>
            <w:r>
              <w:t>ocenjivanje</w:t>
            </w:r>
            <w:proofErr w:type="spellEnd"/>
            <w:r>
              <w:t xml:space="preserve"> 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AEB81E" w14:textId="04622B14" w:rsidR="00393D09" w:rsidRDefault="00393D09" w:rsidP="00393D09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tekstu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da se </w:t>
            </w:r>
            <w:proofErr w:type="spellStart"/>
            <w:r>
              <w:t>ocenjivanje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. </w:t>
            </w:r>
            <w:proofErr w:type="spellStart"/>
            <w:r>
              <w:t>Medjutim</w:t>
            </w:r>
            <w:proofErr w:type="spellEnd"/>
            <w:r>
              <w:t xml:space="preserve"> u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neuspešno</w:t>
            </w:r>
            <w:proofErr w:type="spellEnd"/>
            <w:r>
              <w:t xml:space="preserve"> </w:t>
            </w:r>
            <w:proofErr w:type="spellStart"/>
            <w:r>
              <w:t>ocenjuje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, </w:t>
            </w:r>
            <w:proofErr w:type="spellStart"/>
            <w:r>
              <w:t>ocena</w:t>
            </w:r>
            <w:proofErr w:type="spellEnd"/>
            <w:r>
              <w:t xml:space="preserve"> se </w:t>
            </w:r>
            <w:proofErr w:type="spellStart"/>
            <w:r>
              <w:t>poništava</w:t>
            </w:r>
            <w:proofErr w:type="spellEnd"/>
            <w:r>
              <w:t xml:space="preserve">.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  <w:r>
              <w:t xml:space="preserve"> bi to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rPr>
                <w:lang w:val="sr-Latn-RS"/>
              </w:rPr>
              <w:t>će, ako ocena ne može da se menja</w:t>
            </w:r>
            <w:r>
              <w:t xml:space="preserve">? Da li je </w:t>
            </w:r>
            <w:proofErr w:type="spellStart"/>
            <w:r>
              <w:t>obavezno</w:t>
            </w:r>
            <w:proofErr w:type="spellEnd"/>
            <w:r>
              <w:t xml:space="preserve"> </w:t>
            </w:r>
            <w:proofErr w:type="spellStart"/>
            <w:r>
              <w:t>oceniti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?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A35E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2EB6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1DE4B9" w14:textId="26E33768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DC754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C307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2BE886" w14:textId="082BB777" w:rsidR="00393D09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256F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90D5675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D0E47" w14:textId="261D9F46" w:rsidR="00393D09" w:rsidRDefault="00393D09" w:rsidP="00393D0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96DCA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5E0D5" w14:textId="5D5EC436" w:rsidR="00393D09" w:rsidRDefault="00393D09" w:rsidP="00393D09">
            <w:pPr>
              <w:spacing w:before="40" w:after="40"/>
            </w:pPr>
            <w:r>
              <w:t xml:space="preserve">SSU </w:t>
            </w:r>
            <w:proofErr w:type="spellStart"/>
            <w:r>
              <w:t>postavljanje</w:t>
            </w:r>
            <w:proofErr w:type="spellEnd"/>
            <w:r>
              <w:t xml:space="preserve"> objava.docx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AF2E5B" w14:textId="383991AB" w:rsidR="00393D09" w:rsidRDefault="00393D09" w:rsidP="00393D09">
            <w:pPr>
              <w:keepLines/>
              <w:spacing w:before="40" w:after="40"/>
            </w:pPr>
            <w:proofErr w:type="spellStart"/>
            <w:r>
              <w:t>Preduslov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ovoj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92573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299482" w14:textId="1029FFD0" w:rsidR="00393D09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2EE6F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F1DC6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6C70" w14:textId="7A7ECF43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6D4A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843CA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661EFB81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7136" w14:textId="2A936948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9612FD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33CBE" w14:textId="6B73D92F" w:rsidR="00393D09" w:rsidRPr="00F81CF8" w:rsidRDefault="00393D09" w:rsidP="00393D09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1E0DC8" w14:textId="7B0C7C76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3737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70A25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00FB0" w14:textId="77777777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369BFF" w14:textId="779E1F82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B3CF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2D789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612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21016C30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38231" w14:textId="50D16066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C6751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73F5" w14:textId="782ED480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B42DC" w14:textId="1765A8BF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E0EF5A" w14:textId="36478F2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4B2C3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CB9C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0328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E5A9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A59FD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6D78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7816979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02DE0" w14:textId="556CFA76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CCC4E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6B5AF" w14:textId="5C788BE4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74E366" w14:textId="238A05FC" w:rsidR="00393D09" w:rsidRPr="00934A21" w:rsidRDefault="00393D09" w:rsidP="00393D09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49E6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7D301A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AB441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0F13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138FC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804878" w14:textId="58936B9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908BE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47AF2E53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7F198" w14:textId="7C3697DD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C1542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851EE" w14:textId="7D2E22EE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BDFD7" w14:textId="3E7E9EA1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726C7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E77ACE" w14:textId="724B94AB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F1AD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9644A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4DFF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A0AEAA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A8D7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3E47D341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10769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D6182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047B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DDAFA3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7C89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C75AE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6B75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E46EA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4F127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436E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B8F5F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141401FB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030BD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DAB17B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87F5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87BEC3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E02F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B4026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CC6F3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2CC3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07DBF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14CB3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2472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75841F5B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CC87B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40FC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DC06C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BD07E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AA42C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066F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B050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CD65B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4EF5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1E6A6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685B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4D0F1C58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B3DE04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93850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2E61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A067E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8060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3B6CB1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5A6B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9308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70BC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BC74C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4D01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616BD47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F34E8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D996C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A8B6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C3E35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B6D4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BA6C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977C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041D0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B51D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DE8D7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55C66" w14:textId="77777777" w:rsidR="00393D09" w:rsidRDefault="00393D09" w:rsidP="00393D09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16808F6" w14:textId="77777777" w:rsidR="00C87B54" w:rsidRDefault="00C87B54"/>
    <w:sectPr w:rsidR="00C87B54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6BF63" w14:textId="77777777" w:rsidR="001C4DC6" w:rsidRDefault="001C4DC6">
      <w:r>
        <w:separator/>
      </w:r>
    </w:p>
  </w:endnote>
  <w:endnote w:type="continuationSeparator" w:id="0">
    <w:p w14:paraId="6976D8F8" w14:textId="77777777" w:rsidR="001C4DC6" w:rsidRDefault="001C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536E" w14:textId="77777777" w:rsidR="001C4DC6" w:rsidRDefault="001C4DC6">
      <w:r>
        <w:separator/>
      </w:r>
    </w:p>
  </w:footnote>
  <w:footnote w:type="continuationSeparator" w:id="0">
    <w:p w14:paraId="2E6B646E" w14:textId="77777777" w:rsidR="001C4DC6" w:rsidRDefault="001C4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8C1B2" w14:textId="77777777" w:rsidR="00E10B00" w:rsidRDefault="00E10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7"/>
    <w:rsid w:val="001C4DC6"/>
    <w:rsid w:val="001E096F"/>
    <w:rsid w:val="0035602F"/>
    <w:rsid w:val="00393D09"/>
    <w:rsid w:val="004F4EFA"/>
    <w:rsid w:val="00646ED9"/>
    <w:rsid w:val="00840D9F"/>
    <w:rsid w:val="00934A21"/>
    <w:rsid w:val="00AA6146"/>
    <w:rsid w:val="00B10783"/>
    <w:rsid w:val="00B67C2D"/>
    <w:rsid w:val="00B87E0A"/>
    <w:rsid w:val="00C87B54"/>
    <w:rsid w:val="00D21DA7"/>
    <w:rsid w:val="00D926ED"/>
    <w:rsid w:val="00E10B00"/>
    <w:rsid w:val="00F76172"/>
    <w:rsid w:val="00F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1D4FE"/>
  <w15:chartTrackingRefBased/>
  <w15:docId w15:val="{3937D115-AD00-4778-AAC9-EC5760CF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Mirko Stojanovic</cp:lastModifiedBy>
  <cp:revision>2</cp:revision>
  <dcterms:created xsi:type="dcterms:W3CDTF">2020-03-26T18:19:00Z</dcterms:created>
  <dcterms:modified xsi:type="dcterms:W3CDTF">2020-03-26T18:19:00Z</dcterms:modified>
</cp:coreProperties>
</file>