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C7D6" w14:textId="77777777" w:rsidR="0038228F" w:rsidRDefault="00E2792C">
      <w:pPr>
        <w:spacing w:before="1800"/>
        <w:jc w:val="center"/>
      </w:pPr>
      <w:r>
        <w:rPr>
          <w:b/>
          <w:bCs/>
          <w:color w:val="1F4E79"/>
          <w:sz w:val="44"/>
          <w:szCs w:val="44"/>
        </w:rPr>
        <w:t>PATENTING THE SMART TAPPER IN INDIA</w:t>
      </w:r>
    </w:p>
    <w:p w14:paraId="7DE7C7D7" w14:textId="77777777" w:rsidR="0038228F" w:rsidRDefault="00E2792C">
      <w:pPr>
        <w:spacing w:after="300"/>
        <w:jc w:val="center"/>
      </w:pPr>
      <w:r>
        <w:rPr>
          <w:sz w:val="26"/>
          <w:szCs w:val="26"/>
        </w:rPr>
        <w:t>Every problem you can face at the Indian Patent Office, and how it is solved</w:t>
      </w:r>
    </w:p>
    <w:p w14:paraId="7DE7C7D8" w14:textId="77777777" w:rsidR="0038228F" w:rsidRDefault="00E2792C">
      <w:pPr>
        <w:jc w:val="center"/>
      </w:pPr>
      <w:r>
        <w:rPr>
          <w:i/>
          <w:iCs/>
          <w:sz w:val="20"/>
          <w:szCs w:val="20"/>
        </w:rPr>
        <w:t>Companion to: Form2_Provisional_Specification.docx, Form2_Complete_Specification_DRAFT.docx, Patent_Drawing_Sheets.pdf</w:t>
      </w:r>
    </w:p>
    <w:p w14:paraId="7DE7C7D9" w14:textId="77777777" w:rsidR="0038228F" w:rsidRDefault="00E2792C">
      <w:pPr>
        <w:spacing w:before="800"/>
        <w:jc w:val="center"/>
      </w:pPr>
      <w:r>
        <w:rPr>
          <w:b/>
          <w:bCs/>
          <w:color w:val="C00000"/>
          <w:sz w:val="20"/>
          <w:szCs w:val="20"/>
        </w:rPr>
        <w:t>CONFIDENTIAL. For the inventors and their guide only.</w:t>
      </w:r>
    </w:p>
    <w:p w14:paraId="7DE7C7DA" w14:textId="77777777" w:rsidR="0038228F" w:rsidRDefault="00E2792C">
      <w:pPr>
        <w:pBdr>
          <w:left w:val="single" w:sz="18" w:space="6" w:color="E0A800"/>
        </w:pBdr>
        <w:shd w:val="clear" w:color="auto" w:fill="FFF4CE"/>
        <w:spacing w:before="80" w:after="160"/>
      </w:pPr>
      <w:r>
        <w:t>This is practical guidance prepared from the Patents Act, 1970 and the Patents Rules, 2003 as amended (including the 2024 amendment). It is not formal legal advice. Before filing the complete specification, get the documents checked by a registered patent agent, your college IPR cell or a Patent Information Centre. Always check current fees and forms on ipindia.gov.in.</w:t>
      </w:r>
    </w:p>
    <w:p w14:paraId="7DE7C7DB" w14:textId="77777777" w:rsidR="0038228F" w:rsidRDefault="00E2792C">
      <w:r>
        <w:br w:type="page"/>
      </w:r>
    </w:p>
    <w:p w14:paraId="7DE7C7DC" w14:textId="77777777" w:rsidR="0038228F" w:rsidRDefault="00E2792C">
      <w:pPr>
        <w:spacing w:after="200"/>
      </w:pPr>
      <w:r>
        <w:rPr>
          <w:b/>
          <w:bCs/>
          <w:color w:val="1F4E79"/>
          <w:sz w:val="32"/>
          <w:szCs w:val="32"/>
        </w:rPr>
        <w:lastRenderedPageBreak/>
        <w:t>Contents</w:t>
      </w:r>
    </w:p>
    <w:sdt>
      <w:sdtPr>
        <w:alias w:val="Contents"/>
        <w:id w:val="-57860109"/>
      </w:sdtPr>
      <w:sdtEndPr/>
      <w:sdtContent>
        <w:p w14:paraId="06B17A09" w14:textId="3346C4D4" w:rsidR="00EF4FD8" w:rsidRDefault="00E2792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70066" w:history="1">
            <w:r w:rsidR="00EF4FD8" w:rsidRPr="006C00AE">
              <w:rPr>
                <w:rStyle w:val="Hyperlink"/>
                <w:noProof/>
              </w:rPr>
              <w:t>1. All Problems at a Glance</w:t>
            </w:r>
            <w:r w:rsidR="00EF4FD8">
              <w:rPr>
                <w:noProof/>
              </w:rPr>
              <w:tab/>
            </w:r>
            <w:r w:rsidR="00EF4FD8">
              <w:rPr>
                <w:noProof/>
              </w:rPr>
              <w:fldChar w:fldCharType="begin"/>
            </w:r>
            <w:r w:rsidR="00EF4FD8">
              <w:rPr>
                <w:noProof/>
              </w:rPr>
              <w:instrText xml:space="preserve"> PAGEREF _Toc241270066 \h </w:instrText>
            </w:r>
            <w:r w:rsidR="00EF4FD8">
              <w:rPr>
                <w:noProof/>
              </w:rPr>
            </w:r>
            <w:r w:rsidR="00EF4FD8">
              <w:rPr>
                <w:noProof/>
              </w:rPr>
              <w:fldChar w:fldCharType="separate"/>
            </w:r>
            <w:r w:rsidR="00EF4FD8">
              <w:rPr>
                <w:noProof/>
              </w:rPr>
              <w:t>3</w:t>
            </w:r>
            <w:r w:rsidR="00EF4FD8">
              <w:rPr>
                <w:noProof/>
              </w:rPr>
              <w:fldChar w:fldCharType="end"/>
            </w:r>
          </w:hyperlink>
        </w:p>
        <w:p w14:paraId="61A35D3F" w14:textId="580C625E" w:rsidR="00EF4FD8" w:rsidRDefault="00EF4FD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67" w:history="1">
            <w:r w:rsidRPr="006C00AE">
              <w:rPr>
                <w:rStyle w:val="Hyperlink"/>
                <w:noProof/>
              </w:rPr>
              <w:t>2. Patentability Problems (What Can Be Patented)</w:t>
            </w:r>
            <w:r>
              <w:rPr>
                <w:noProof/>
              </w:rPr>
              <w:tab/>
            </w:r>
            <w:r>
              <w:rPr>
                <w:noProof/>
              </w:rPr>
              <w:fldChar w:fldCharType="begin"/>
            </w:r>
            <w:r>
              <w:rPr>
                <w:noProof/>
              </w:rPr>
              <w:instrText xml:space="preserve"> PAGEREF _Toc241270067 \h </w:instrText>
            </w:r>
            <w:r>
              <w:rPr>
                <w:noProof/>
              </w:rPr>
            </w:r>
            <w:r>
              <w:rPr>
                <w:noProof/>
              </w:rPr>
              <w:fldChar w:fldCharType="separate"/>
            </w:r>
            <w:r>
              <w:rPr>
                <w:noProof/>
              </w:rPr>
              <w:t>5</w:t>
            </w:r>
            <w:r>
              <w:rPr>
                <w:noProof/>
              </w:rPr>
              <w:fldChar w:fldCharType="end"/>
            </w:r>
          </w:hyperlink>
        </w:p>
        <w:p w14:paraId="533D19A5" w14:textId="5754C2E9"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68" w:history="1">
            <w:r w:rsidRPr="006C00AE">
              <w:rPr>
                <w:rStyle w:val="Hyperlink"/>
                <w:noProof/>
              </w:rPr>
              <w:t>2.1 Section 3(h): method of agriculture</w:t>
            </w:r>
            <w:r>
              <w:rPr>
                <w:noProof/>
              </w:rPr>
              <w:tab/>
            </w:r>
            <w:r>
              <w:rPr>
                <w:noProof/>
              </w:rPr>
              <w:fldChar w:fldCharType="begin"/>
            </w:r>
            <w:r>
              <w:rPr>
                <w:noProof/>
              </w:rPr>
              <w:instrText xml:space="preserve"> PAGEREF _Toc241270068 \h </w:instrText>
            </w:r>
            <w:r>
              <w:rPr>
                <w:noProof/>
              </w:rPr>
            </w:r>
            <w:r>
              <w:rPr>
                <w:noProof/>
              </w:rPr>
              <w:fldChar w:fldCharType="separate"/>
            </w:r>
            <w:r>
              <w:rPr>
                <w:noProof/>
              </w:rPr>
              <w:t>5</w:t>
            </w:r>
            <w:r>
              <w:rPr>
                <w:noProof/>
              </w:rPr>
              <w:fldChar w:fldCharType="end"/>
            </w:r>
          </w:hyperlink>
        </w:p>
        <w:p w14:paraId="6A0DAE06" w14:textId="74E4F1E4"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69" w:history="1">
            <w:r w:rsidRPr="006C00AE">
              <w:rPr>
                <w:rStyle w:val="Hyperlink"/>
                <w:noProof/>
              </w:rPr>
              <w:t>2.2 Section 3(k): computer program per se / algorithm</w:t>
            </w:r>
            <w:r>
              <w:rPr>
                <w:noProof/>
              </w:rPr>
              <w:tab/>
            </w:r>
            <w:r>
              <w:rPr>
                <w:noProof/>
              </w:rPr>
              <w:fldChar w:fldCharType="begin"/>
            </w:r>
            <w:r>
              <w:rPr>
                <w:noProof/>
              </w:rPr>
              <w:instrText xml:space="preserve"> PAGEREF _Toc241270069 \h </w:instrText>
            </w:r>
            <w:r>
              <w:rPr>
                <w:noProof/>
              </w:rPr>
            </w:r>
            <w:r>
              <w:rPr>
                <w:noProof/>
              </w:rPr>
              <w:fldChar w:fldCharType="separate"/>
            </w:r>
            <w:r>
              <w:rPr>
                <w:noProof/>
              </w:rPr>
              <w:t>5</w:t>
            </w:r>
            <w:r>
              <w:rPr>
                <w:noProof/>
              </w:rPr>
              <w:fldChar w:fldCharType="end"/>
            </w:r>
          </w:hyperlink>
        </w:p>
        <w:p w14:paraId="29DA0947" w14:textId="1424CBFD"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70" w:history="1">
            <w:r w:rsidRPr="006C00AE">
              <w:rPr>
                <w:rStyle w:val="Hyperlink"/>
                <w:noProof/>
              </w:rPr>
              <w:t>2.3 Section 3(f): mere arrangement of known devices</w:t>
            </w:r>
            <w:r>
              <w:rPr>
                <w:noProof/>
              </w:rPr>
              <w:tab/>
            </w:r>
            <w:r>
              <w:rPr>
                <w:noProof/>
              </w:rPr>
              <w:fldChar w:fldCharType="begin"/>
            </w:r>
            <w:r>
              <w:rPr>
                <w:noProof/>
              </w:rPr>
              <w:instrText xml:space="preserve"> PAGEREF _Toc241270070 \h </w:instrText>
            </w:r>
            <w:r>
              <w:rPr>
                <w:noProof/>
              </w:rPr>
            </w:r>
            <w:r>
              <w:rPr>
                <w:noProof/>
              </w:rPr>
              <w:fldChar w:fldCharType="separate"/>
            </w:r>
            <w:r>
              <w:rPr>
                <w:noProof/>
              </w:rPr>
              <w:t>5</w:t>
            </w:r>
            <w:r>
              <w:rPr>
                <w:noProof/>
              </w:rPr>
              <w:fldChar w:fldCharType="end"/>
            </w:r>
          </w:hyperlink>
        </w:p>
        <w:p w14:paraId="2CA2AE41" w14:textId="725AD36F"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71" w:history="1">
            <w:r w:rsidRPr="006C00AE">
              <w:rPr>
                <w:rStyle w:val="Hyperlink"/>
                <w:noProof/>
              </w:rPr>
              <w:t>2.4 Inventive step (non-obviousness)</w:t>
            </w:r>
            <w:r>
              <w:rPr>
                <w:noProof/>
              </w:rPr>
              <w:tab/>
            </w:r>
            <w:r>
              <w:rPr>
                <w:noProof/>
              </w:rPr>
              <w:fldChar w:fldCharType="begin"/>
            </w:r>
            <w:r>
              <w:rPr>
                <w:noProof/>
              </w:rPr>
              <w:instrText xml:space="preserve"> PAGEREF _Toc241270071 \h </w:instrText>
            </w:r>
            <w:r>
              <w:rPr>
                <w:noProof/>
              </w:rPr>
            </w:r>
            <w:r>
              <w:rPr>
                <w:noProof/>
              </w:rPr>
              <w:fldChar w:fldCharType="separate"/>
            </w:r>
            <w:r>
              <w:rPr>
                <w:noProof/>
              </w:rPr>
              <w:t>5</w:t>
            </w:r>
            <w:r>
              <w:rPr>
                <w:noProof/>
              </w:rPr>
              <w:fldChar w:fldCharType="end"/>
            </w:r>
          </w:hyperlink>
        </w:p>
        <w:p w14:paraId="7803B5B2" w14:textId="1AA9642D"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72" w:history="1">
            <w:r w:rsidRPr="006C00AE">
              <w:rPr>
                <w:rStyle w:val="Hyperlink"/>
                <w:noProof/>
              </w:rPr>
              <w:t>2.5 Loss of novelty by your own disclosure</w:t>
            </w:r>
            <w:r>
              <w:rPr>
                <w:noProof/>
              </w:rPr>
              <w:tab/>
            </w:r>
            <w:r>
              <w:rPr>
                <w:noProof/>
              </w:rPr>
              <w:fldChar w:fldCharType="begin"/>
            </w:r>
            <w:r>
              <w:rPr>
                <w:noProof/>
              </w:rPr>
              <w:instrText xml:space="preserve"> PAGEREF _Toc241270072 \h </w:instrText>
            </w:r>
            <w:r>
              <w:rPr>
                <w:noProof/>
              </w:rPr>
            </w:r>
            <w:r>
              <w:rPr>
                <w:noProof/>
              </w:rPr>
              <w:fldChar w:fldCharType="separate"/>
            </w:r>
            <w:r>
              <w:rPr>
                <w:noProof/>
              </w:rPr>
              <w:t>5</w:t>
            </w:r>
            <w:r>
              <w:rPr>
                <w:noProof/>
              </w:rPr>
              <w:fldChar w:fldCharType="end"/>
            </w:r>
          </w:hyperlink>
        </w:p>
        <w:p w14:paraId="415E75CF" w14:textId="6EA21824" w:rsidR="00EF4FD8" w:rsidRDefault="00EF4FD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73" w:history="1">
            <w:r w:rsidRPr="006C00AE">
              <w:rPr>
                <w:rStyle w:val="Hyperlink"/>
                <w:noProof/>
              </w:rPr>
              <w:t>3. Drafting and Format Problems (All Fixed)</w:t>
            </w:r>
            <w:r>
              <w:rPr>
                <w:noProof/>
              </w:rPr>
              <w:tab/>
            </w:r>
            <w:r>
              <w:rPr>
                <w:noProof/>
              </w:rPr>
              <w:fldChar w:fldCharType="begin"/>
            </w:r>
            <w:r>
              <w:rPr>
                <w:noProof/>
              </w:rPr>
              <w:instrText xml:space="preserve"> PAGEREF _Toc241270073 \h </w:instrText>
            </w:r>
            <w:r>
              <w:rPr>
                <w:noProof/>
              </w:rPr>
            </w:r>
            <w:r>
              <w:rPr>
                <w:noProof/>
              </w:rPr>
              <w:fldChar w:fldCharType="separate"/>
            </w:r>
            <w:r>
              <w:rPr>
                <w:noProof/>
              </w:rPr>
              <w:t>7</w:t>
            </w:r>
            <w:r>
              <w:rPr>
                <w:noProof/>
              </w:rPr>
              <w:fldChar w:fldCharType="end"/>
            </w:r>
          </w:hyperlink>
        </w:p>
        <w:p w14:paraId="5FDA61AF" w14:textId="19180F11" w:rsidR="00EF4FD8" w:rsidRDefault="00EF4FD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74" w:history="1">
            <w:r w:rsidRPr="006C00AE">
              <w:rPr>
                <w:rStyle w:val="Hyperlink"/>
                <w:noProof/>
              </w:rPr>
              <w:t>4. Ready-Made Replies to Likely Examiner Objections</w:t>
            </w:r>
            <w:r>
              <w:rPr>
                <w:noProof/>
              </w:rPr>
              <w:tab/>
            </w:r>
            <w:r>
              <w:rPr>
                <w:noProof/>
              </w:rPr>
              <w:fldChar w:fldCharType="begin"/>
            </w:r>
            <w:r>
              <w:rPr>
                <w:noProof/>
              </w:rPr>
              <w:instrText xml:space="preserve"> PAGEREF _Toc241270074 \h </w:instrText>
            </w:r>
            <w:r>
              <w:rPr>
                <w:noProof/>
              </w:rPr>
            </w:r>
            <w:r>
              <w:rPr>
                <w:noProof/>
              </w:rPr>
              <w:fldChar w:fldCharType="separate"/>
            </w:r>
            <w:r>
              <w:rPr>
                <w:noProof/>
              </w:rPr>
              <w:t>8</w:t>
            </w:r>
            <w:r>
              <w:rPr>
                <w:noProof/>
              </w:rPr>
              <w:fldChar w:fldCharType="end"/>
            </w:r>
          </w:hyperlink>
        </w:p>
        <w:p w14:paraId="57E26E75" w14:textId="5C1755CB"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75" w:history="1">
            <w:r w:rsidRPr="006C00AE">
              <w:rPr>
                <w:rStyle w:val="Hyperlink"/>
                <w:noProof/>
              </w:rPr>
              <w:t>4.1 Objection: lack of novelty or inventive step (D1 = motorised knife, D2 = bark gauge)</w:t>
            </w:r>
            <w:r>
              <w:rPr>
                <w:noProof/>
              </w:rPr>
              <w:tab/>
            </w:r>
            <w:r>
              <w:rPr>
                <w:noProof/>
              </w:rPr>
              <w:fldChar w:fldCharType="begin"/>
            </w:r>
            <w:r>
              <w:rPr>
                <w:noProof/>
              </w:rPr>
              <w:instrText xml:space="preserve"> PAGEREF _Toc241270075 \h </w:instrText>
            </w:r>
            <w:r>
              <w:rPr>
                <w:noProof/>
              </w:rPr>
            </w:r>
            <w:r>
              <w:rPr>
                <w:noProof/>
              </w:rPr>
              <w:fldChar w:fldCharType="separate"/>
            </w:r>
            <w:r>
              <w:rPr>
                <w:noProof/>
              </w:rPr>
              <w:t>8</w:t>
            </w:r>
            <w:r>
              <w:rPr>
                <w:noProof/>
              </w:rPr>
              <w:fldChar w:fldCharType="end"/>
            </w:r>
          </w:hyperlink>
        </w:p>
        <w:p w14:paraId="24B47052" w14:textId="5C709487"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76" w:history="1">
            <w:r w:rsidRPr="006C00AE">
              <w:rPr>
                <w:rStyle w:val="Hyperlink"/>
                <w:noProof/>
              </w:rPr>
              <w:t>4.2 Objection: Section 3(k) (computer program per se)</w:t>
            </w:r>
            <w:r>
              <w:rPr>
                <w:noProof/>
              </w:rPr>
              <w:tab/>
            </w:r>
            <w:r>
              <w:rPr>
                <w:noProof/>
              </w:rPr>
              <w:fldChar w:fldCharType="begin"/>
            </w:r>
            <w:r>
              <w:rPr>
                <w:noProof/>
              </w:rPr>
              <w:instrText xml:space="preserve"> PAGEREF _Toc241270076 \h </w:instrText>
            </w:r>
            <w:r>
              <w:rPr>
                <w:noProof/>
              </w:rPr>
            </w:r>
            <w:r>
              <w:rPr>
                <w:noProof/>
              </w:rPr>
              <w:fldChar w:fldCharType="separate"/>
            </w:r>
            <w:r>
              <w:rPr>
                <w:noProof/>
              </w:rPr>
              <w:t>8</w:t>
            </w:r>
            <w:r>
              <w:rPr>
                <w:noProof/>
              </w:rPr>
              <w:fldChar w:fldCharType="end"/>
            </w:r>
          </w:hyperlink>
        </w:p>
        <w:p w14:paraId="3945D042" w14:textId="0103578A"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77" w:history="1">
            <w:r w:rsidRPr="006C00AE">
              <w:rPr>
                <w:rStyle w:val="Hyperlink"/>
                <w:noProof/>
              </w:rPr>
              <w:t>4.3 Objection: Section 3(f) (mere arrangement)</w:t>
            </w:r>
            <w:r>
              <w:rPr>
                <w:noProof/>
              </w:rPr>
              <w:tab/>
            </w:r>
            <w:r>
              <w:rPr>
                <w:noProof/>
              </w:rPr>
              <w:fldChar w:fldCharType="begin"/>
            </w:r>
            <w:r>
              <w:rPr>
                <w:noProof/>
              </w:rPr>
              <w:instrText xml:space="preserve"> PAGEREF _Toc241270077 \h </w:instrText>
            </w:r>
            <w:r>
              <w:rPr>
                <w:noProof/>
              </w:rPr>
            </w:r>
            <w:r>
              <w:rPr>
                <w:noProof/>
              </w:rPr>
              <w:fldChar w:fldCharType="separate"/>
            </w:r>
            <w:r>
              <w:rPr>
                <w:noProof/>
              </w:rPr>
              <w:t>8</w:t>
            </w:r>
            <w:r>
              <w:rPr>
                <w:noProof/>
              </w:rPr>
              <w:fldChar w:fldCharType="end"/>
            </w:r>
          </w:hyperlink>
        </w:p>
        <w:p w14:paraId="46533EFB" w14:textId="160EE3A6"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78" w:history="1">
            <w:r w:rsidRPr="006C00AE">
              <w:rPr>
                <w:rStyle w:val="Hyperlink"/>
                <w:noProof/>
              </w:rPr>
              <w:t>4.4 Objection: claims unclear or not supported (Section 10(4)/(5))</w:t>
            </w:r>
            <w:r>
              <w:rPr>
                <w:noProof/>
              </w:rPr>
              <w:tab/>
            </w:r>
            <w:r>
              <w:rPr>
                <w:noProof/>
              </w:rPr>
              <w:fldChar w:fldCharType="begin"/>
            </w:r>
            <w:r>
              <w:rPr>
                <w:noProof/>
              </w:rPr>
              <w:instrText xml:space="preserve"> PAGEREF _Toc241270078 \h </w:instrText>
            </w:r>
            <w:r>
              <w:rPr>
                <w:noProof/>
              </w:rPr>
            </w:r>
            <w:r>
              <w:rPr>
                <w:noProof/>
              </w:rPr>
              <w:fldChar w:fldCharType="separate"/>
            </w:r>
            <w:r>
              <w:rPr>
                <w:noProof/>
              </w:rPr>
              <w:t>8</w:t>
            </w:r>
            <w:r>
              <w:rPr>
                <w:noProof/>
              </w:rPr>
              <w:fldChar w:fldCharType="end"/>
            </w:r>
          </w:hyperlink>
        </w:p>
        <w:p w14:paraId="02A3F635" w14:textId="3BE9BE4A"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79" w:history="1">
            <w:r w:rsidRPr="006C00AE">
              <w:rPr>
                <w:rStyle w:val="Hyperlink"/>
                <w:noProof/>
              </w:rPr>
              <w:t>4.5 Objection: Section 3(h) (method of agriculture)</w:t>
            </w:r>
            <w:r>
              <w:rPr>
                <w:noProof/>
              </w:rPr>
              <w:tab/>
            </w:r>
            <w:r>
              <w:rPr>
                <w:noProof/>
              </w:rPr>
              <w:fldChar w:fldCharType="begin"/>
            </w:r>
            <w:r>
              <w:rPr>
                <w:noProof/>
              </w:rPr>
              <w:instrText xml:space="preserve"> PAGEREF _Toc241270079 \h </w:instrText>
            </w:r>
            <w:r>
              <w:rPr>
                <w:noProof/>
              </w:rPr>
            </w:r>
            <w:r>
              <w:rPr>
                <w:noProof/>
              </w:rPr>
              <w:fldChar w:fldCharType="separate"/>
            </w:r>
            <w:r>
              <w:rPr>
                <w:noProof/>
              </w:rPr>
              <w:t>8</w:t>
            </w:r>
            <w:r>
              <w:rPr>
                <w:noProof/>
              </w:rPr>
              <w:fldChar w:fldCharType="end"/>
            </w:r>
          </w:hyperlink>
        </w:p>
        <w:p w14:paraId="67290C9E" w14:textId="5CD139B1"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80" w:history="1">
            <w:r w:rsidRPr="006C00AE">
              <w:rPr>
                <w:rStyle w:val="Hyperlink"/>
                <w:noProof/>
              </w:rPr>
              <w:t>4.6 Other routine requirements in an FER</w:t>
            </w:r>
            <w:r>
              <w:rPr>
                <w:noProof/>
              </w:rPr>
              <w:tab/>
            </w:r>
            <w:r>
              <w:rPr>
                <w:noProof/>
              </w:rPr>
              <w:fldChar w:fldCharType="begin"/>
            </w:r>
            <w:r>
              <w:rPr>
                <w:noProof/>
              </w:rPr>
              <w:instrText xml:space="preserve"> PAGEREF _Toc241270080 \h </w:instrText>
            </w:r>
            <w:r>
              <w:rPr>
                <w:noProof/>
              </w:rPr>
            </w:r>
            <w:r>
              <w:rPr>
                <w:noProof/>
              </w:rPr>
              <w:fldChar w:fldCharType="separate"/>
            </w:r>
            <w:r>
              <w:rPr>
                <w:noProof/>
              </w:rPr>
              <w:t>8</w:t>
            </w:r>
            <w:r>
              <w:rPr>
                <w:noProof/>
              </w:rPr>
              <w:fldChar w:fldCharType="end"/>
            </w:r>
          </w:hyperlink>
        </w:p>
        <w:p w14:paraId="2CD6008A" w14:textId="2EB5DADB" w:rsidR="00EF4FD8" w:rsidRDefault="00EF4FD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81" w:history="1">
            <w:r w:rsidRPr="006C00AE">
              <w:rPr>
                <w:rStyle w:val="Hyperlink"/>
                <w:noProof/>
              </w:rPr>
              <w:t>5. Ownership and Inventorship (Avoiding Disputes)</w:t>
            </w:r>
            <w:r>
              <w:rPr>
                <w:noProof/>
              </w:rPr>
              <w:tab/>
            </w:r>
            <w:r>
              <w:rPr>
                <w:noProof/>
              </w:rPr>
              <w:fldChar w:fldCharType="begin"/>
            </w:r>
            <w:r>
              <w:rPr>
                <w:noProof/>
              </w:rPr>
              <w:instrText xml:space="preserve"> PAGEREF _Toc241270081 \h </w:instrText>
            </w:r>
            <w:r>
              <w:rPr>
                <w:noProof/>
              </w:rPr>
            </w:r>
            <w:r>
              <w:rPr>
                <w:noProof/>
              </w:rPr>
              <w:fldChar w:fldCharType="separate"/>
            </w:r>
            <w:r>
              <w:rPr>
                <w:noProof/>
              </w:rPr>
              <w:t>10</w:t>
            </w:r>
            <w:r>
              <w:rPr>
                <w:noProof/>
              </w:rPr>
              <w:fldChar w:fldCharType="end"/>
            </w:r>
          </w:hyperlink>
        </w:p>
        <w:p w14:paraId="28DF7145" w14:textId="54514070"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82" w:history="1">
            <w:r w:rsidRPr="006C00AE">
              <w:rPr>
                <w:rStyle w:val="Hyperlink"/>
                <w:noProof/>
              </w:rPr>
              <w:t>5.1 Template: Inventorship and IP Agreement (sign before filing)</w:t>
            </w:r>
            <w:r>
              <w:rPr>
                <w:noProof/>
              </w:rPr>
              <w:tab/>
            </w:r>
            <w:r>
              <w:rPr>
                <w:noProof/>
              </w:rPr>
              <w:fldChar w:fldCharType="begin"/>
            </w:r>
            <w:r>
              <w:rPr>
                <w:noProof/>
              </w:rPr>
              <w:instrText xml:space="preserve"> PAGEREF _Toc241270082 \h </w:instrText>
            </w:r>
            <w:r>
              <w:rPr>
                <w:noProof/>
              </w:rPr>
            </w:r>
            <w:r>
              <w:rPr>
                <w:noProof/>
              </w:rPr>
              <w:fldChar w:fldCharType="separate"/>
            </w:r>
            <w:r>
              <w:rPr>
                <w:noProof/>
              </w:rPr>
              <w:t>10</w:t>
            </w:r>
            <w:r>
              <w:rPr>
                <w:noProof/>
              </w:rPr>
              <w:fldChar w:fldCharType="end"/>
            </w:r>
          </w:hyperlink>
        </w:p>
        <w:p w14:paraId="1F093451" w14:textId="4A0AB194" w:rsidR="00EF4FD8" w:rsidRDefault="00EF4FD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83" w:history="1">
            <w:r w:rsidRPr="006C00AE">
              <w:rPr>
                <w:rStyle w:val="Hyperlink"/>
                <w:noProof/>
              </w:rPr>
              <w:t>6. Confidentiality Letter for Fabricators and Vendors</w:t>
            </w:r>
            <w:r>
              <w:rPr>
                <w:noProof/>
              </w:rPr>
              <w:tab/>
            </w:r>
            <w:r>
              <w:rPr>
                <w:noProof/>
              </w:rPr>
              <w:fldChar w:fldCharType="begin"/>
            </w:r>
            <w:r>
              <w:rPr>
                <w:noProof/>
              </w:rPr>
              <w:instrText xml:space="preserve"> PAGEREF _Toc241270083 \h </w:instrText>
            </w:r>
            <w:r>
              <w:rPr>
                <w:noProof/>
              </w:rPr>
            </w:r>
            <w:r>
              <w:rPr>
                <w:noProof/>
              </w:rPr>
              <w:fldChar w:fldCharType="separate"/>
            </w:r>
            <w:r>
              <w:rPr>
                <w:noProof/>
              </w:rPr>
              <w:t>11</w:t>
            </w:r>
            <w:r>
              <w:rPr>
                <w:noProof/>
              </w:rPr>
              <w:fldChar w:fldCharType="end"/>
            </w:r>
          </w:hyperlink>
        </w:p>
        <w:p w14:paraId="3F28CF82" w14:textId="400ACF34" w:rsidR="00EF4FD8" w:rsidRDefault="00EF4FD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84" w:history="1">
            <w:r w:rsidRPr="006C00AE">
              <w:rPr>
                <w:rStyle w:val="Hyperlink"/>
                <w:noProof/>
              </w:rPr>
              <w:t>7. Procedure Problems and the Correct Filing Plan</w:t>
            </w:r>
            <w:r>
              <w:rPr>
                <w:noProof/>
              </w:rPr>
              <w:tab/>
            </w:r>
            <w:r>
              <w:rPr>
                <w:noProof/>
              </w:rPr>
              <w:fldChar w:fldCharType="begin"/>
            </w:r>
            <w:r>
              <w:rPr>
                <w:noProof/>
              </w:rPr>
              <w:instrText xml:space="preserve"> PAGEREF _Toc241270084 \h </w:instrText>
            </w:r>
            <w:r>
              <w:rPr>
                <w:noProof/>
              </w:rPr>
            </w:r>
            <w:r>
              <w:rPr>
                <w:noProof/>
              </w:rPr>
              <w:fldChar w:fldCharType="separate"/>
            </w:r>
            <w:r>
              <w:rPr>
                <w:noProof/>
              </w:rPr>
              <w:t>12</w:t>
            </w:r>
            <w:r>
              <w:rPr>
                <w:noProof/>
              </w:rPr>
              <w:fldChar w:fldCharType="end"/>
            </w:r>
          </w:hyperlink>
        </w:p>
        <w:p w14:paraId="1BAD7E07" w14:textId="3849DBD8"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85" w:history="1">
            <w:r w:rsidRPr="006C00AE">
              <w:rPr>
                <w:rStyle w:val="Hyperlink"/>
                <w:noProof/>
              </w:rPr>
              <w:t>7.1 Where and how to file</w:t>
            </w:r>
            <w:r>
              <w:rPr>
                <w:noProof/>
              </w:rPr>
              <w:tab/>
            </w:r>
            <w:r>
              <w:rPr>
                <w:noProof/>
              </w:rPr>
              <w:fldChar w:fldCharType="begin"/>
            </w:r>
            <w:r>
              <w:rPr>
                <w:noProof/>
              </w:rPr>
              <w:instrText xml:space="preserve"> PAGEREF _Toc241270085 \h </w:instrText>
            </w:r>
            <w:r>
              <w:rPr>
                <w:noProof/>
              </w:rPr>
            </w:r>
            <w:r>
              <w:rPr>
                <w:noProof/>
              </w:rPr>
              <w:fldChar w:fldCharType="separate"/>
            </w:r>
            <w:r>
              <w:rPr>
                <w:noProof/>
              </w:rPr>
              <w:t>12</w:t>
            </w:r>
            <w:r>
              <w:rPr>
                <w:noProof/>
              </w:rPr>
              <w:fldChar w:fldCharType="end"/>
            </w:r>
          </w:hyperlink>
        </w:p>
        <w:p w14:paraId="69C8972D" w14:textId="4F006DAE"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86" w:history="1">
            <w:r w:rsidRPr="006C00AE">
              <w:rPr>
                <w:rStyle w:val="Hyperlink"/>
                <w:noProof/>
              </w:rPr>
              <w:t>7.2 Documents to upload with the provisional application</w:t>
            </w:r>
            <w:r>
              <w:rPr>
                <w:noProof/>
              </w:rPr>
              <w:tab/>
            </w:r>
            <w:r>
              <w:rPr>
                <w:noProof/>
              </w:rPr>
              <w:fldChar w:fldCharType="begin"/>
            </w:r>
            <w:r>
              <w:rPr>
                <w:noProof/>
              </w:rPr>
              <w:instrText xml:space="preserve"> PAGEREF _Toc241270086 \h </w:instrText>
            </w:r>
            <w:r>
              <w:rPr>
                <w:noProof/>
              </w:rPr>
            </w:r>
            <w:r>
              <w:rPr>
                <w:noProof/>
              </w:rPr>
              <w:fldChar w:fldCharType="separate"/>
            </w:r>
            <w:r>
              <w:rPr>
                <w:noProof/>
              </w:rPr>
              <w:t>12</w:t>
            </w:r>
            <w:r>
              <w:rPr>
                <w:noProof/>
              </w:rPr>
              <w:fldChar w:fldCharType="end"/>
            </w:r>
          </w:hyperlink>
        </w:p>
        <w:p w14:paraId="4F5C81DF" w14:textId="6BB0A110"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87" w:history="1">
            <w:r w:rsidRPr="006C00AE">
              <w:rPr>
                <w:rStyle w:val="Hyperlink"/>
                <w:noProof/>
              </w:rPr>
              <w:t>7.3 Timeline with deadlines (Day 0 = provisional filing date)</w:t>
            </w:r>
            <w:r>
              <w:rPr>
                <w:noProof/>
              </w:rPr>
              <w:tab/>
            </w:r>
            <w:r>
              <w:rPr>
                <w:noProof/>
              </w:rPr>
              <w:fldChar w:fldCharType="begin"/>
            </w:r>
            <w:r>
              <w:rPr>
                <w:noProof/>
              </w:rPr>
              <w:instrText xml:space="preserve"> PAGEREF _Toc241270087 \h </w:instrText>
            </w:r>
            <w:r>
              <w:rPr>
                <w:noProof/>
              </w:rPr>
            </w:r>
            <w:r>
              <w:rPr>
                <w:noProof/>
              </w:rPr>
              <w:fldChar w:fldCharType="separate"/>
            </w:r>
            <w:r>
              <w:rPr>
                <w:noProof/>
              </w:rPr>
              <w:t>12</w:t>
            </w:r>
            <w:r>
              <w:rPr>
                <w:noProof/>
              </w:rPr>
              <w:fldChar w:fldCharType="end"/>
            </w:r>
          </w:hyperlink>
        </w:p>
        <w:p w14:paraId="2AEF30C3" w14:textId="49FEFD19"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88" w:history="1">
            <w:r w:rsidRPr="006C00AE">
              <w:rPr>
                <w:rStyle w:val="Hyperlink"/>
                <w:noProof/>
              </w:rPr>
              <w:t>7.4 Speeding up (Form 18A)</w:t>
            </w:r>
            <w:r>
              <w:rPr>
                <w:noProof/>
              </w:rPr>
              <w:tab/>
            </w:r>
            <w:r>
              <w:rPr>
                <w:noProof/>
              </w:rPr>
              <w:fldChar w:fldCharType="begin"/>
            </w:r>
            <w:r>
              <w:rPr>
                <w:noProof/>
              </w:rPr>
              <w:instrText xml:space="preserve"> PAGEREF _Toc241270088 \h </w:instrText>
            </w:r>
            <w:r>
              <w:rPr>
                <w:noProof/>
              </w:rPr>
            </w:r>
            <w:r>
              <w:rPr>
                <w:noProof/>
              </w:rPr>
              <w:fldChar w:fldCharType="separate"/>
            </w:r>
            <w:r>
              <w:rPr>
                <w:noProof/>
              </w:rPr>
              <w:t>12</w:t>
            </w:r>
            <w:r>
              <w:rPr>
                <w:noProof/>
              </w:rPr>
              <w:fldChar w:fldCharType="end"/>
            </w:r>
          </w:hyperlink>
        </w:p>
        <w:p w14:paraId="352E8022" w14:textId="06BBEA45" w:rsidR="00EF4FD8" w:rsidRDefault="00EF4FD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89" w:history="1">
            <w:r w:rsidRPr="006C00AE">
              <w:rPr>
                <w:rStyle w:val="Hyperlink"/>
                <w:noProof/>
              </w:rPr>
              <w:t>7.5 Cost plan (approximate official fees, e-filing, natural person / startup / small entity / educational institution)</w:t>
            </w:r>
            <w:r>
              <w:rPr>
                <w:noProof/>
              </w:rPr>
              <w:tab/>
            </w:r>
            <w:r>
              <w:rPr>
                <w:noProof/>
              </w:rPr>
              <w:fldChar w:fldCharType="begin"/>
            </w:r>
            <w:r>
              <w:rPr>
                <w:noProof/>
              </w:rPr>
              <w:instrText xml:space="preserve"> PAGEREF _Toc241270089 \h </w:instrText>
            </w:r>
            <w:r>
              <w:rPr>
                <w:noProof/>
              </w:rPr>
            </w:r>
            <w:r>
              <w:rPr>
                <w:noProof/>
              </w:rPr>
              <w:fldChar w:fldCharType="separate"/>
            </w:r>
            <w:r>
              <w:rPr>
                <w:noProof/>
              </w:rPr>
              <w:t>13</w:t>
            </w:r>
            <w:r>
              <w:rPr>
                <w:noProof/>
              </w:rPr>
              <w:fldChar w:fldCharType="end"/>
            </w:r>
          </w:hyperlink>
        </w:p>
        <w:p w14:paraId="53F66347" w14:textId="7726DABD" w:rsidR="00EF4FD8" w:rsidRDefault="00EF4FD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90" w:history="1">
            <w:r w:rsidRPr="006C00AE">
              <w:rPr>
                <w:rStyle w:val="Hyperlink"/>
                <w:noProof/>
              </w:rPr>
              <w:t>8. Problems After Filing and After Grant</w:t>
            </w:r>
            <w:r>
              <w:rPr>
                <w:noProof/>
              </w:rPr>
              <w:tab/>
            </w:r>
            <w:r>
              <w:rPr>
                <w:noProof/>
              </w:rPr>
              <w:fldChar w:fldCharType="begin"/>
            </w:r>
            <w:r>
              <w:rPr>
                <w:noProof/>
              </w:rPr>
              <w:instrText xml:space="preserve"> PAGEREF _Toc241270090 \h </w:instrText>
            </w:r>
            <w:r>
              <w:rPr>
                <w:noProof/>
              </w:rPr>
            </w:r>
            <w:r>
              <w:rPr>
                <w:noProof/>
              </w:rPr>
              <w:fldChar w:fldCharType="separate"/>
            </w:r>
            <w:r>
              <w:rPr>
                <w:noProof/>
              </w:rPr>
              <w:t>14</w:t>
            </w:r>
            <w:r>
              <w:rPr>
                <w:noProof/>
              </w:rPr>
              <w:fldChar w:fldCharType="end"/>
            </w:r>
          </w:hyperlink>
        </w:p>
        <w:p w14:paraId="2E4B8D36" w14:textId="7A5A8BDC" w:rsidR="00EF4FD8" w:rsidRDefault="00EF4FD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91" w:history="1">
            <w:r w:rsidRPr="006C00AE">
              <w:rPr>
                <w:rStyle w:val="Hyperlink"/>
                <w:noProof/>
              </w:rPr>
              <w:t>9. Final Pre-Filing Checklist</w:t>
            </w:r>
            <w:r>
              <w:rPr>
                <w:noProof/>
              </w:rPr>
              <w:tab/>
            </w:r>
            <w:r>
              <w:rPr>
                <w:noProof/>
              </w:rPr>
              <w:fldChar w:fldCharType="begin"/>
            </w:r>
            <w:r>
              <w:rPr>
                <w:noProof/>
              </w:rPr>
              <w:instrText xml:space="preserve"> PAGEREF _Toc241270091 \h </w:instrText>
            </w:r>
            <w:r>
              <w:rPr>
                <w:noProof/>
              </w:rPr>
            </w:r>
            <w:r>
              <w:rPr>
                <w:noProof/>
              </w:rPr>
              <w:fldChar w:fldCharType="separate"/>
            </w:r>
            <w:r>
              <w:rPr>
                <w:noProof/>
              </w:rPr>
              <w:t>15</w:t>
            </w:r>
            <w:r>
              <w:rPr>
                <w:noProof/>
              </w:rPr>
              <w:fldChar w:fldCharType="end"/>
            </w:r>
          </w:hyperlink>
        </w:p>
        <w:p w14:paraId="7DE7C7DE" w14:textId="2375121B" w:rsidR="0038228F" w:rsidRDefault="00E2792C">
          <w:r>
            <w:fldChar w:fldCharType="end"/>
          </w:r>
        </w:p>
      </w:sdtContent>
    </w:sdt>
    <w:p w14:paraId="7DE7C7DF" w14:textId="77777777" w:rsidR="0038228F" w:rsidRDefault="00E2792C">
      <w:pPr>
        <w:pStyle w:val="Heading1"/>
        <w:pageBreakBefore/>
      </w:pPr>
      <w:bookmarkStart w:id="0" w:name="_Toc241270066"/>
      <w:r>
        <w:lastRenderedPageBreak/>
        <w:t>1. All Problems at a Glance</w:t>
      </w:r>
      <w:bookmarkEnd w:id="0"/>
    </w:p>
    <w:p w14:paraId="7DE7C7E0" w14:textId="77777777" w:rsidR="0038228F" w:rsidRDefault="00E2792C">
      <w:pPr>
        <w:spacing w:after="120" w:line="276" w:lineRule="auto"/>
      </w:pPr>
      <w:r>
        <w:rPr>
          <w:b/>
          <w:bCs/>
        </w:rPr>
        <w:t>Status key:</w:t>
      </w:r>
      <w:r>
        <w:t xml:space="preserve"> FIXED = already solved in the new files. YOU = an action only your team can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
        <w:gridCol w:w="2983"/>
        <w:gridCol w:w="1492"/>
        <w:gridCol w:w="3327"/>
        <w:gridCol w:w="1377"/>
      </w:tblGrid>
      <w:tr w:rsidR="0038228F" w14:paraId="7DE7C7E6" w14:textId="77777777">
        <w:tblPrEx>
          <w:tblCellMar>
            <w:top w:w="0" w:type="dxa"/>
            <w:bottom w:w="0" w:type="dxa"/>
          </w:tblCellMar>
        </w:tblPrEx>
        <w:trPr>
          <w:tblHeader/>
        </w:trPr>
        <w:tc>
          <w:tcPr>
            <w:tcW w:w="45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7E1" w14:textId="77777777" w:rsidR="0038228F" w:rsidRDefault="00E2792C">
            <w:r>
              <w:rPr>
                <w:b/>
                <w:bCs/>
                <w:color w:val="FFFFFF"/>
                <w:sz w:val="19"/>
                <w:szCs w:val="19"/>
              </w:rPr>
              <w:t>#</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7E2" w14:textId="77777777" w:rsidR="0038228F" w:rsidRDefault="00E2792C">
            <w:r>
              <w:rPr>
                <w:b/>
                <w:bCs/>
                <w:color w:val="FFFFFF"/>
                <w:sz w:val="19"/>
                <w:szCs w:val="19"/>
              </w:rPr>
              <w:t>Problem</w:t>
            </w:r>
          </w:p>
        </w:tc>
        <w:tc>
          <w:tcPr>
            <w:tcW w:w="149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7E3" w14:textId="77777777" w:rsidR="0038228F" w:rsidRDefault="00E2792C">
            <w:r>
              <w:rPr>
                <w:b/>
                <w:bCs/>
                <w:color w:val="FFFFFF"/>
                <w:sz w:val="19"/>
                <w:szCs w:val="19"/>
              </w:rPr>
              <w:t>Law</w:t>
            </w:r>
          </w:p>
        </w:tc>
        <w:tc>
          <w:tcPr>
            <w:tcW w:w="332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7E4" w14:textId="77777777" w:rsidR="0038228F" w:rsidRDefault="00E2792C">
            <w:r>
              <w:rPr>
                <w:b/>
                <w:bCs/>
                <w:color w:val="FFFFFF"/>
                <w:sz w:val="19"/>
                <w:szCs w:val="19"/>
              </w:rPr>
              <w:t>Solution</w:t>
            </w:r>
          </w:p>
        </w:tc>
        <w:tc>
          <w:tcPr>
            <w:tcW w:w="137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7E5" w14:textId="77777777" w:rsidR="0038228F" w:rsidRDefault="00E2792C">
            <w:r>
              <w:rPr>
                <w:b/>
                <w:bCs/>
                <w:color w:val="FFFFFF"/>
                <w:sz w:val="19"/>
                <w:szCs w:val="19"/>
              </w:rPr>
              <w:t>Status</w:t>
            </w:r>
          </w:p>
        </w:tc>
      </w:tr>
      <w:tr w:rsidR="0038228F" w14:paraId="7DE7C7EC"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E7" w14:textId="77777777" w:rsidR="0038228F" w:rsidRDefault="00E2792C">
            <w:r>
              <w:rPr>
                <w:sz w:val="19"/>
                <w:szCs w:val="19"/>
              </w:rPr>
              <w:t>1</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E8" w14:textId="77777777" w:rsidR="0038228F" w:rsidRDefault="00E2792C">
            <w:r>
              <w:rPr>
                <w:sz w:val="19"/>
                <w:szCs w:val="19"/>
              </w:rPr>
              <w:t>"Method of tapping a tree" claim is a method of agriculture</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E9" w14:textId="77777777" w:rsidR="0038228F" w:rsidRDefault="00E2792C">
            <w:r>
              <w:rPr>
                <w:sz w:val="19"/>
                <w:szCs w:val="19"/>
              </w:rPr>
              <w:t>Sec. 3(h)</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EA" w14:textId="77777777" w:rsidR="0038228F" w:rsidRDefault="00E2792C">
            <w:r>
              <w:rPr>
                <w:sz w:val="19"/>
                <w:szCs w:val="19"/>
              </w:rPr>
              <w:t>Method claim removed; only device claims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EB" w14:textId="77777777" w:rsidR="0038228F" w:rsidRDefault="00E2792C">
            <w:r>
              <w:rPr>
                <w:sz w:val="19"/>
                <w:szCs w:val="19"/>
              </w:rPr>
              <w:t>FIXED</w:t>
            </w:r>
          </w:p>
        </w:tc>
      </w:tr>
      <w:tr w:rsidR="0038228F" w14:paraId="7DE7C7F2"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ED" w14:textId="77777777" w:rsidR="0038228F" w:rsidRDefault="00E2792C">
            <w:r>
              <w:rPr>
                <w:sz w:val="19"/>
                <w:szCs w:val="19"/>
              </w:rPr>
              <w:t>2</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EE" w14:textId="77777777" w:rsidR="0038228F" w:rsidRDefault="00E2792C">
            <w:r>
              <w:rPr>
                <w:sz w:val="19"/>
                <w:szCs w:val="19"/>
              </w:rPr>
              <w:t>Software logic (tag memory, interpolation) may be called a computer program per se</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EF" w14:textId="77777777" w:rsidR="0038228F" w:rsidRDefault="00E2792C">
            <w:r>
              <w:rPr>
                <w:sz w:val="19"/>
                <w:szCs w:val="19"/>
              </w:rPr>
              <w:t>Sec. 3(k)</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0" w14:textId="77777777" w:rsidR="0038228F" w:rsidRDefault="00E2792C">
            <w:r>
              <w:rPr>
                <w:sz w:val="19"/>
                <w:szCs w:val="19"/>
              </w:rPr>
              <w:t>Every claim tied to hardware with a physical technical effect; reply prepared</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1" w14:textId="77777777" w:rsidR="0038228F" w:rsidRDefault="00E2792C">
            <w:r>
              <w:rPr>
                <w:sz w:val="19"/>
                <w:szCs w:val="19"/>
              </w:rPr>
              <w:t>FIXED</w:t>
            </w:r>
          </w:p>
        </w:tc>
      </w:tr>
      <w:tr w:rsidR="0038228F" w14:paraId="7DE7C7F8"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3" w14:textId="77777777" w:rsidR="0038228F" w:rsidRDefault="00E2792C">
            <w:r>
              <w:rPr>
                <w:sz w:val="19"/>
                <w:szCs w:val="19"/>
              </w:rPr>
              <w:t>3</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4" w14:textId="77777777" w:rsidR="0038228F" w:rsidRDefault="00E2792C">
            <w:r>
              <w:rPr>
                <w:sz w:val="19"/>
                <w:szCs w:val="19"/>
              </w:rPr>
              <w:t>Straps, rail, load cell, tag reader are known parts: "mere arrangement"</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5" w14:textId="77777777" w:rsidR="0038228F" w:rsidRDefault="00E2792C">
            <w:r>
              <w:rPr>
                <w:sz w:val="19"/>
                <w:szCs w:val="19"/>
              </w:rPr>
              <w:t>Sec. 3(f)</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6" w14:textId="77777777" w:rsidR="0038228F" w:rsidRDefault="00E2792C">
            <w:r>
              <w:rPr>
                <w:sz w:val="19"/>
                <w:szCs w:val="19"/>
              </w:rPr>
              <w:t>Claim 1 recites functional link: probe force → blade position; reply prepared</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7" w14:textId="77777777" w:rsidR="0038228F" w:rsidRDefault="00E2792C">
            <w:r>
              <w:rPr>
                <w:sz w:val="19"/>
                <w:szCs w:val="19"/>
              </w:rPr>
              <w:t>FIXED</w:t>
            </w:r>
          </w:p>
        </w:tc>
      </w:tr>
      <w:tr w:rsidR="0038228F" w14:paraId="7DE7C7FE"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9" w14:textId="77777777" w:rsidR="0038228F" w:rsidRDefault="00E2792C">
            <w:r>
              <w:rPr>
                <w:sz w:val="19"/>
                <w:szCs w:val="19"/>
              </w:rPr>
              <w:t>4</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A" w14:textId="77777777" w:rsidR="0038228F" w:rsidRDefault="00E2792C">
            <w:r>
              <w:rPr>
                <w:sz w:val="19"/>
                <w:szCs w:val="19"/>
              </w:rPr>
              <w:t>Examiner may say obvious: motorised knife + manual bark gauge</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B" w14:textId="77777777" w:rsidR="0038228F" w:rsidRDefault="00E2792C">
            <w:r>
              <w:rPr>
                <w:sz w:val="19"/>
                <w:szCs w:val="19"/>
              </w:rPr>
              <w:t>Sec. 2(1)(ja)</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C" w14:textId="77777777" w:rsidR="0038228F" w:rsidRDefault="00E2792C">
            <w:r>
              <w:rPr>
                <w:sz w:val="19"/>
                <w:szCs w:val="19"/>
              </w:rPr>
              <w:t>Arguments + fallback claims + test evidence</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D" w14:textId="77777777" w:rsidR="0038228F" w:rsidRDefault="00E2792C">
            <w:r>
              <w:rPr>
                <w:sz w:val="19"/>
                <w:szCs w:val="19"/>
              </w:rPr>
              <w:t>FIXED / YOU (tests)</w:t>
            </w:r>
          </w:p>
        </w:tc>
      </w:tr>
      <w:tr w:rsidR="0038228F" w14:paraId="7DE7C804"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7FF" w14:textId="77777777" w:rsidR="0038228F" w:rsidRDefault="00E2792C">
            <w:r>
              <w:rPr>
                <w:sz w:val="19"/>
                <w:szCs w:val="19"/>
              </w:rPr>
              <w:t>5</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0" w14:textId="77777777" w:rsidR="0038228F" w:rsidRDefault="00E2792C">
            <w:r>
              <w:rPr>
                <w:sz w:val="19"/>
                <w:szCs w:val="19"/>
              </w:rPr>
              <w:t>Idea shown publicly before filing destroys novelty</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1" w14:textId="77777777" w:rsidR="0038228F" w:rsidRDefault="00E2792C">
            <w:r>
              <w:rPr>
                <w:sz w:val="19"/>
                <w:szCs w:val="19"/>
              </w:rPr>
              <w:t>Sec. 29-31</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2" w14:textId="77777777" w:rsidR="0038228F" w:rsidRDefault="00E2792C">
            <w:r>
              <w:rPr>
                <w:sz w:val="19"/>
                <w:szCs w:val="19"/>
              </w:rPr>
              <w:t>File provisional first; confidentiality rules; NDA</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3" w14:textId="77777777" w:rsidR="0038228F" w:rsidRDefault="00E2792C">
            <w:r>
              <w:rPr>
                <w:sz w:val="19"/>
                <w:szCs w:val="19"/>
              </w:rPr>
              <w:t>YOU</w:t>
            </w:r>
          </w:p>
        </w:tc>
      </w:tr>
      <w:tr w:rsidR="0038228F" w14:paraId="7DE7C80A"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5" w14:textId="77777777" w:rsidR="0038228F" w:rsidRDefault="00E2792C">
            <w:r>
              <w:rPr>
                <w:sz w:val="19"/>
                <w:szCs w:val="19"/>
              </w:rPr>
              <w:t>6</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6" w14:textId="77777777" w:rsidR="0038228F" w:rsidRDefault="00E2792C">
            <w:r>
              <w:rPr>
                <w:sz w:val="19"/>
                <w:szCs w:val="19"/>
              </w:rPr>
              <w:t>Vague words ("about", "preferably", "for example") in claims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7" w14:textId="77777777" w:rsidR="0038228F" w:rsidRDefault="00E2792C">
            <w:r>
              <w:rPr>
                <w:sz w:val="19"/>
                <w:szCs w:val="19"/>
              </w:rPr>
              <w:t>Sec. 10(4)(c)</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8" w14:textId="77777777" w:rsidR="0038228F" w:rsidRDefault="00E2792C">
            <w:r>
              <w:rPr>
                <w:sz w:val="19"/>
                <w:szCs w:val="19"/>
              </w:rPr>
              <w:t>Removed from claims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9" w14:textId="77777777" w:rsidR="0038228F" w:rsidRDefault="00E2792C">
            <w:r>
              <w:rPr>
                <w:sz w:val="19"/>
                <w:szCs w:val="19"/>
              </w:rPr>
              <w:t>FIXED</w:t>
            </w:r>
          </w:p>
        </w:tc>
      </w:tr>
      <w:tr w:rsidR="0038228F" w14:paraId="7DE7C810"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B" w14:textId="77777777" w:rsidR="0038228F" w:rsidRDefault="00E2792C">
            <w:r>
              <w:rPr>
                <w:sz w:val="19"/>
                <w:szCs w:val="19"/>
              </w:rPr>
              <w:t>7</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C" w14:textId="77777777" w:rsidR="0038228F" w:rsidRDefault="00E2792C">
            <w:r>
              <w:rPr>
                <w:sz w:val="19"/>
                <w:szCs w:val="19"/>
              </w:rPr>
              <w:t>Claim 1 broader than description ("gauging means")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D" w14:textId="77777777" w:rsidR="0038228F" w:rsidRDefault="00E2792C">
            <w:r>
              <w:rPr>
                <w:sz w:val="19"/>
                <w:szCs w:val="19"/>
              </w:rPr>
              <w:t>Sec. 10(4), 10(5)</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E" w14:textId="77777777" w:rsidR="0038228F" w:rsidRDefault="00E2792C">
            <w:r>
              <w:rPr>
                <w:sz w:val="19"/>
                <w:szCs w:val="19"/>
              </w:rPr>
              <w:t>Claim 1 now recites the fully described needle + force sensor</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0F" w14:textId="77777777" w:rsidR="0038228F" w:rsidRDefault="00E2792C">
            <w:r>
              <w:rPr>
                <w:sz w:val="19"/>
                <w:szCs w:val="19"/>
              </w:rPr>
              <w:t>FIXED</w:t>
            </w:r>
          </w:p>
        </w:tc>
      </w:tr>
      <w:tr w:rsidR="0038228F" w14:paraId="7DE7C816"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1" w14:textId="77777777" w:rsidR="0038228F" w:rsidRDefault="00E2792C">
            <w:r>
              <w:rPr>
                <w:sz w:val="19"/>
                <w:szCs w:val="19"/>
              </w:rPr>
              <w:t>8</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2" w14:textId="77777777" w:rsidR="0038228F" w:rsidRDefault="00E2792C">
            <w:r>
              <w:rPr>
                <w:sz w:val="19"/>
                <w:szCs w:val="19"/>
              </w:rPr>
              <w:t>Threshold values unknown: insufficient "best method"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3" w14:textId="77777777" w:rsidR="0038228F" w:rsidRDefault="00E2792C">
            <w:r>
              <w:rPr>
                <w:sz w:val="19"/>
                <w:szCs w:val="19"/>
              </w:rPr>
              <w:t>Sec. 10(4)(b)</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4" w14:textId="77777777" w:rsidR="0038228F" w:rsidRDefault="00E2792C">
            <w:r>
              <w:rPr>
                <w:sz w:val="19"/>
                <w:szCs w:val="19"/>
              </w:rPr>
              <w:t>Calibration paragraphs with blanks to fill from tests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5" w14:textId="77777777" w:rsidR="0038228F" w:rsidRDefault="00E2792C">
            <w:r>
              <w:rPr>
                <w:sz w:val="19"/>
                <w:szCs w:val="19"/>
              </w:rPr>
              <w:t>YOU (tests)</w:t>
            </w:r>
          </w:p>
        </w:tc>
      </w:tr>
      <w:tr w:rsidR="0038228F" w14:paraId="7DE7C81C"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7" w14:textId="77777777" w:rsidR="0038228F" w:rsidRDefault="00E2792C">
            <w:r>
              <w:rPr>
                <w:sz w:val="19"/>
                <w:szCs w:val="19"/>
              </w:rPr>
              <w:t>9</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8" w14:textId="77777777" w:rsidR="0038228F" w:rsidRDefault="00E2792C">
            <w:r>
              <w:rPr>
                <w:sz w:val="19"/>
                <w:szCs w:val="19"/>
              </w:rPr>
              <w:t>Trade names (ESP32, Arduino, NTAG213, GT2, NEMA) in specification</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9" w14:textId="77777777" w:rsidR="0038228F" w:rsidRDefault="00E2792C">
            <w:r>
              <w:rPr>
                <w:sz w:val="19"/>
                <w:szCs w:val="19"/>
              </w:rPr>
              <w:t>Practice / clarity</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A" w14:textId="77777777" w:rsidR="0038228F" w:rsidRDefault="00E2792C">
            <w:r>
              <w:rPr>
                <w:sz w:val="19"/>
                <w:szCs w:val="19"/>
              </w:rPr>
              <w:t>Generic terms used in Form 2</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B" w14:textId="77777777" w:rsidR="0038228F" w:rsidRDefault="00E2792C">
            <w:r>
              <w:rPr>
                <w:sz w:val="19"/>
                <w:szCs w:val="19"/>
              </w:rPr>
              <w:t>FIXED</w:t>
            </w:r>
          </w:p>
        </w:tc>
      </w:tr>
      <w:tr w:rsidR="0038228F" w14:paraId="7DE7C822"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D" w14:textId="77777777" w:rsidR="0038228F" w:rsidRDefault="00E2792C">
            <w:r>
              <w:rPr>
                <w:sz w:val="19"/>
                <w:szCs w:val="19"/>
              </w:rPr>
              <w:t>10</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E" w14:textId="77777777" w:rsidR="0038228F" w:rsidRDefault="00E2792C">
            <w:r>
              <w:rPr>
                <w:sz w:val="19"/>
                <w:szCs w:val="19"/>
              </w:rPr>
              <w:t>Title 19 words and contained "method"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1F" w14:textId="77777777" w:rsidR="0038228F" w:rsidRDefault="00E2792C">
            <w:r>
              <w:rPr>
                <w:sz w:val="19"/>
                <w:szCs w:val="19"/>
              </w:rPr>
              <w:t>Rule 13(7)(a): max 15 words</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0" w14:textId="77777777" w:rsidR="0038228F" w:rsidRDefault="00E2792C">
            <w:r>
              <w:rPr>
                <w:sz w:val="19"/>
                <w:szCs w:val="19"/>
              </w:rPr>
              <w:t>New title, 13 words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1" w14:textId="77777777" w:rsidR="0038228F" w:rsidRDefault="00E2792C">
            <w:r>
              <w:rPr>
                <w:sz w:val="19"/>
                <w:szCs w:val="19"/>
              </w:rPr>
              <w:t>FIXED</w:t>
            </w:r>
          </w:p>
        </w:tc>
      </w:tr>
      <w:tr w:rsidR="0038228F" w14:paraId="7DE7C828"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3" w14:textId="77777777" w:rsidR="0038228F" w:rsidRDefault="00E2792C">
            <w:r>
              <w:rPr>
                <w:sz w:val="19"/>
                <w:szCs w:val="19"/>
              </w:rPr>
              <w:t>11</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4" w14:textId="77777777" w:rsidR="0038228F" w:rsidRDefault="00E2792C">
            <w:r>
              <w:rPr>
                <w:sz w:val="19"/>
                <w:szCs w:val="19"/>
              </w:rPr>
              <w:t>Drawings had titles and descriptive text; no sheet details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5" w14:textId="77777777" w:rsidR="0038228F" w:rsidRDefault="00E2792C">
            <w:r>
              <w:rPr>
                <w:sz w:val="19"/>
                <w:szCs w:val="19"/>
              </w:rPr>
              <w:t>Rule 15 / drawing format</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6" w14:textId="77777777" w:rsidR="0038228F" w:rsidRDefault="00E2792C">
            <w:r>
              <w:rPr>
                <w:sz w:val="19"/>
                <w:szCs w:val="19"/>
              </w:rPr>
              <w:t>New A4 drawing sheets with margins, sheet numbers, signature line</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7" w14:textId="77777777" w:rsidR="0038228F" w:rsidRDefault="00E2792C">
            <w:r>
              <w:rPr>
                <w:sz w:val="19"/>
                <w:szCs w:val="19"/>
              </w:rPr>
              <w:t>FIXED / YOU (name, sign)</w:t>
            </w:r>
          </w:p>
        </w:tc>
      </w:tr>
      <w:tr w:rsidR="0038228F" w14:paraId="7DE7C82E"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9" w14:textId="77777777" w:rsidR="0038228F" w:rsidRDefault="00E2792C">
            <w:r>
              <w:rPr>
                <w:sz w:val="19"/>
                <w:szCs w:val="19"/>
              </w:rPr>
              <w:t>12</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A" w14:textId="77777777" w:rsidR="0038228F" w:rsidRDefault="00E2792C">
            <w:r>
              <w:rPr>
                <w:sz w:val="19"/>
                <w:szCs w:val="19"/>
              </w:rPr>
              <w:t>Specification page format</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B" w14:textId="77777777" w:rsidR="0038228F" w:rsidRDefault="00E2792C">
            <w:r>
              <w:rPr>
                <w:sz w:val="19"/>
                <w:szCs w:val="19"/>
              </w:rPr>
              <w:t>Second Schedule format</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C" w14:textId="77777777" w:rsidR="0038228F" w:rsidRDefault="00E2792C">
            <w:r>
              <w:rPr>
                <w:sz w:val="19"/>
                <w:szCs w:val="19"/>
              </w:rPr>
              <w:t>A4, 4 cm top/left, 3 cm bottom/right, 1.5 spacing, numbered paragraphs, claims and abstract on new pages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D" w14:textId="77777777" w:rsidR="0038228F" w:rsidRDefault="00E2792C">
            <w:r>
              <w:rPr>
                <w:sz w:val="19"/>
                <w:szCs w:val="19"/>
              </w:rPr>
              <w:t>FIXED</w:t>
            </w:r>
          </w:p>
        </w:tc>
      </w:tr>
      <w:tr w:rsidR="0038228F" w14:paraId="7DE7C834"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2F" w14:textId="77777777" w:rsidR="0038228F" w:rsidRDefault="00E2792C">
            <w:r>
              <w:rPr>
                <w:sz w:val="19"/>
                <w:szCs w:val="19"/>
              </w:rPr>
              <w:t>13</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0" w14:textId="77777777" w:rsidR="0038228F" w:rsidRDefault="00E2792C">
            <w:r>
              <w:rPr>
                <w:sz w:val="19"/>
                <w:szCs w:val="19"/>
              </w:rPr>
              <w:t>12 claims → extra claim fees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1" w14:textId="77777777" w:rsidR="0038228F" w:rsidRDefault="00E2792C">
            <w:r>
              <w:rPr>
                <w:sz w:val="19"/>
                <w:szCs w:val="19"/>
              </w:rPr>
              <w:t>First Schedule</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2" w14:textId="77777777" w:rsidR="0038228F" w:rsidRDefault="00E2792C">
            <w:r>
              <w:rPr>
                <w:sz w:val="19"/>
                <w:szCs w:val="19"/>
              </w:rPr>
              <w:t>Reduced to 10 claims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3" w14:textId="77777777" w:rsidR="0038228F" w:rsidRDefault="00E2792C">
            <w:r>
              <w:rPr>
                <w:sz w:val="19"/>
                <w:szCs w:val="19"/>
              </w:rPr>
              <w:t>FIXED</w:t>
            </w:r>
          </w:p>
        </w:tc>
      </w:tr>
      <w:tr w:rsidR="0038228F" w14:paraId="7DE7C83A"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5" w14:textId="77777777" w:rsidR="0038228F" w:rsidRDefault="00E2792C">
            <w:r>
              <w:rPr>
                <w:sz w:val="19"/>
                <w:szCs w:val="19"/>
              </w:rPr>
              <w:t>14</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6" w14:textId="77777777" w:rsidR="0038228F" w:rsidRDefault="00E2792C">
            <w:r>
              <w:rPr>
                <w:sz w:val="19"/>
                <w:szCs w:val="19"/>
              </w:rPr>
              <w:t>Wrong deadline in v2: examination request is now 31 months, not 48</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7" w14:textId="77777777" w:rsidR="0038228F" w:rsidRDefault="00E2792C">
            <w:r>
              <w:rPr>
                <w:sz w:val="19"/>
                <w:szCs w:val="19"/>
              </w:rPr>
              <w:t>Rule 24B (2024)</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8" w14:textId="77777777" w:rsidR="0038228F" w:rsidRDefault="00E2792C">
            <w:r>
              <w:rPr>
                <w:sz w:val="19"/>
                <w:szCs w:val="19"/>
              </w:rPr>
              <w:t>Corrected; file Form 18 with the complete specification</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9" w14:textId="77777777" w:rsidR="0038228F" w:rsidRDefault="00E2792C">
            <w:r>
              <w:rPr>
                <w:sz w:val="19"/>
                <w:szCs w:val="19"/>
              </w:rPr>
              <w:t>FIXED</w:t>
            </w:r>
          </w:p>
        </w:tc>
      </w:tr>
      <w:tr w:rsidR="0038228F" w14:paraId="7DE7C840"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B" w14:textId="77777777" w:rsidR="0038228F" w:rsidRDefault="00E2792C">
            <w:r>
              <w:rPr>
                <w:sz w:val="19"/>
                <w:szCs w:val="19"/>
              </w:rPr>
              <w:t>15</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C" w14:textId="77777777" w:rsidR="0038228F" w:rsidRDefault="00E2792C">
            <w:r>
              <w:rPr>
                <w:sz w:val="19"/>
                <w:szCs w:val="19"/>
              </w:rPr>
              <w:t>Missing the 12-month complete-specification deadline = application abandoned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D" w14:textId="77777777" w:rsidR="0038228F" w:rsidRDefault="00E2792C">
            <w:r>
              <w:rPr>
                <w:sz w:val="19"/>
                <w:szCs w:val="19"/>
              </w:rPr>
              <w:t>Sec. 9(1)</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E" w14:textId="77777777" w:rsidR="0038228F" w:rsidRDefault="00E2792C">
            <w:r>
              <w:rPr>
                <w:sz w:val="19"/>
                <w:szCs w:val="19"/>
              </w:rPr>
              <w:t>Calendar plan; file complete by month 10</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3F" w14:textId="77777777" w:rsidR="0038228F" w:rsidRDefault="00E2792C">
            <w:r>
              <w:rPr>
                <w:sz w:val="19"/>
                <w:szCs w:val="19"/>
              </w:rPr>
              <w:t>YOU</w:t>
            </w:r>
          </w:p>
        </w:tc>
      </w:tr>
      <w:tr w:rsidR="0038228F" w14:paraId="7DE7C846"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1" w14:textId="77777777" w:rsidR="0038228F" w:rsidRDefault="00E2792C">
            <w:r>
              <w:rPr>
                <w:sz w:val="19"/>
                <w:szCs w:val="19"/>
              </w:rPr>
              <w:t>16</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2" w14:textId="77777777" w:rsidR="0038228F" w:rsidRDefault="00E2792C">
            <w:r>
              <w:rPr>
                <w:sz w:val="19"/>
                <w:szCs w:val="19"/>
              </w:rPr>
              <w:t>Improvements made after the provisional are not covered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3" w14:textId="77777777" w:rsidR="0038228F" w:rsidRDefault="00E2792C">
            <w:r>
              <w:rPr>
                <w:sz w:val="19"/>
                <w:szCs w:val="19"/>
              </w:rPr>
              <w:t>Sec. 9(2)</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4" w14:textId="77777777" w:rsidR="0038228F" w:rsidRDefault="00E2792C">
            <w:r>
              <w:rPr>
                <w:sz w:val="19"/>
                <w:szCs w:val="19"/>
              </w:rPr>
              <w:t>File a second (cognate) provisional before disclosing improvements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5" w14:textId="77777777" w:rsidR="0038228F" w:rsidRDefault="00E2792C">
            <w:r>
              <w:rPr>
                <w:sz w:val="19"/>
                <w:szCs w:val="19"/>
              </w:rPr>
              <w:t>YOU (if needed)</w:t>
            </w:r>
          </w:p>
        </w:tc>
      </w:tr>
      <w:tr w:rsidR="0038228F" w14:paraId="7DE7C84C"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7" w14:textId="77777777" w:rsidR="0038228F" w:rsidRDefault="00E2792C">
            <w:r>
              <w:rPr>
                <w:sz w:val="19"/>
                <w:szCs w:val="19"/>
              </w:rPr>
              <w:t>17</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8" w14:textId="77777777" w:rsidR="0038228F" w:rsidRDefault="00E2792C">
            <w:r>
              <w:rPr>
                <w:sz w:val="19"/>
                <w:szCs w:val="19"/>
              </w:rPr>
              <w:t>No digital signature (DSC) for e-filing</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9" w14:textId="77777777" w:rsidR="0038228F" w:rsidRDefault="00E2792C">
            <w:r>
              <w:rPr>
                <w:sz w:val="19"/>
                <w:szCs w:val="19"/>
              </w:rPr>
              <w:t>e-filing rules</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A" w14:textId="77777777" w:rsidR="0038228F" w:rsidRDefault="00E2792C">
            <w:r>
              <w:rPr>
                <w:sz w:val="19"/>
                <w:szCs w:val="19"/>
              </w:rPr>
              <w:t>Get a Class 3 DSC, file through the IPR cell or agent, or file on paper at the Chennai office</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B" w14:textId="77777777" w:rsidR="0038228F" w:rsidRDefault="00E2792C">
            <w:r>
              <w:rPr>
                <w:sz w:val="19"/>
                <w:szCs w:val="19"/>
              </w:rPr>
              <w:t>YOU</w:t>
            </w:r>
          </w:p>
        </w:tc>
      </w:tr>
      <w:tr w:rsidR="0038228F" w14:paraId="7DE7C852"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D" w14:textId="77777777" w:rsidR="0038228F" w:rsidRDefault="00E2792C">
            <w:r>
              <w:rPr>
                <w:sz w:val="19"/>
                <w:szCs w:val="19"/>
              </w:rPr>
              <w:t>18</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E" w14:textId="77777777" w:rsidR="0038228F" w:rsidRDefault="00E2792C">
            <w:r>
              <w:rPr>
                <w:sz w:val="19"/>
                <w:szCs w:val="19"/>
              </w:rPr>
              <w:t>Disputes over ownership: students / guide / college</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4F" w14:textId="77777777" w:rsidR="0038228F" w:rsidRDefault="00E2792C">
            <w:r>
              <w:rPr>
                <w:sz w:val="19"/>
                <w:szCs w:val="19"/>
              </w:rPr>
              <w:t>Sec. 6, 7(2)</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0" w14:textId="77777777" w:rsidR="0038228F" w:rsidRDefault="00E2792C">
            <w:r>
              <w:rPr>
                <w:sz w:val="19"/>
                <w:szCs w:val="19"/>
              </w:rPr>
              <w:t>Sign the inventorship and IP agreement now (Section 5)</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1" w14:textId="77777777" w:rsidR="0038228F" w:rsidRDefault="00E2792C">
            <w:r>
              <w:rPr>
                <w:sz w:val="19"/>
                <w:szCs w:val="19"/>
              </w:rPr>
              <w:t>YOU</w:t>
            </w:r>
          </w:p>
        </w:tc>
      </w:tr>
      <w:tr w:rsidR="0038228F" w14:paraId="7DE7C858"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3" w14:textId="77777777" w:rsidR="0038228F" w:rsidRDefault="00E2792C">
            <w:r>
              <w:rPr>
                <w:sz w:val="19"/>
                <w:szCs w:val="19"/>
              </w:rPr>
              <w:t>19</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4" w14:textId="77777777" w:rsidR="0038228F" w:rsidRDefault="00E2792C">
            <w:r>
              <w:rPr>
                <w:sz w:val="19"/>
                <w:szCs w:val="19"/>
              </w:rPr>
              <w:t>Wrong or missing inventors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5" w14:textId="77777777" w:rsidR="0038228F" w:rsidRDefault="00E2792C">
            <w:r>
              <w:rPr>
                <w:sz w:val="19"/>
                <w:szCs w:val="19"/>
              </w:rPr>
              <w:t>Sec. 6; Form 5</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6" w14:textId="77777777" w:rsidR="0038228F" w:rsidRDefault="00E2792C">
            <w:r>
              <w:rPr>
                <w:sz w:val="19"/>
                <w:szCs w:val="19"/>
              </w:rPr>
              <w:t>Only real human contributors; keep a logbook; AI tools cannot be inventors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7" w14:textId="77777777" w:rsidR="0038228F" w:rsidRDefault="00E2792C">
            <w:r>
              <w:rPr>
                <w:sz w:val="19"/>
                <w:szCs w:val="19"/>
              </w:rPr>
              <w:t>YOU</w:t>
            </w:r>
          </w:p>
        </w:tc>
      </w:tr>
      <w:tr w:rsidR="0038228F" w14:paraId="7DE7C85E"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9" w14:textId="77777777" w:rsidR="0038228F" w:rsidRDefault="00E2792C">
            <w:r>
              <w:rPr>
                <w:sz w:val="19"/>
                <w:szCs w:val="19"/>
              </w:rPr>
              <w:lastRenderedPageBreak/>
              <w:t>20</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A" w14:textId="77777777" w:rsidR="0038228F" w:rsidRDefault="00E2792C">
            <w:r>
              <w:rPr>
                <w:sz w:val="19"/>
                <w:szCs w:val="19"/>
              </w:rPr>
              <w:t>Applicant is not the inventor → "proof of right" needed</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B" w14:textId="77777777" w:rsidR="0038228F" w:rsidRDefault="00E2792C">
            <w:r>
              <w:rPr>
                <w:sz w:val="19"/>
                <w:szCs w:val="19"/>
              </w:rPr>
              <w:t>Sec. 7(2)</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C" w14:textId="77777777" w:rsidR="0038228F" w:rsidRDefault="00E2792C">
            <w:r>
              <w:rPr>
                <w:sz w:val="19"/>
                <w:szCs w:val="19"/>
              </w:rPr>
              <w:t>Inventors endorse Form 1 or sign an assignment within 6 months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D" w14:textId="77777777" w:rsidR="0038228F" w:rsidRDefault="00E2792C">
            <w:r>
              <w:rPr>
                <w:sz w:val="19"/>
                <w:szCs w:val="19"/>
              </w:rPr>
              <w:t>YOU</w:t>
            </w:r>
          </w:p>
        </w:tc>
      </w:tr>
      <w:tr w:rsidR="0038228F" w14:paraId="7DE7C864"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5F" w14:textId="77777777" w:rsidR="0038228F" w:rsidRDefault="00E2792C">
            <w:r>
              <w:rPr>
                <w:sz w:val="19"/>
                <w:szCs w:val="19"/>
              </w:rPr>
              <w:t>21</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0" w14:textId="77777777" w:rsidR="0038228F" w:rsidRDefault="00E2792C">
            <w:r>
              <w:rPr>
                <w:sz w:val="19"/>
                <w:szCs w:val="19"/>
              </w:rPr>
              <w:t>Cost of filing and agent</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1" w14:textId="77777777" w:rsidR="0038228F" w:rsidRDefault="00E2792C">
            <w:r>
              <w:rPr>
                <w:sz w:val="19"/>
                <w:szCs w:val="19"/>
              </w:rPr>
              <w:t>First Schedule</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2" w14:textId="77777777" w:rsidR="0038228F" w:rsidRDefault="00E2792C">
            <w:r>
              <w:rPr>
                <w:sz w:val="19"/>
                <w:szCs w:val="19"/>
              </w:rPr>
              <w:t>Low-fee categories, IPR cell / PIC help, SIPP for startups, 10 claims only</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3" w14:textId="77777777" w:rsidR="0038228F" w:rsidRDefault="00E2792C">
            <w:r>
              <w:rPr>
                <w:sz w:val="19"/>
                <w:szCs w:val="19"/>
              </w:rPr>
              <w:t>FIXED / YOU</w:t>
            </w:r>
          </w:p>
        </w:tc>
      </w:tr>
      <w:tr w:rsidR="0038228F" w14:paraId="7DE7C86A"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5" w14:textId="77777777" w:rsidR="0038228F" w:rsidRDefault="00E2792C">
            <w:r>
              <w:rPr>
                <w:sz w:val="19"/>
                <w:szCs w:val="19"/>
              </w:rPr>
              <w:t>22</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6" w14:textId="77777777" w:rsidR="0038228F" w:rsidRDefault="00E2792C">
            <w:r>
              <w:rPr>
                <w:sz w:val="19"/>
                <w:szCs w:val="19"/>
              </w:rPr>
              <w:t>Slow examination (years)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7" w14:textId="77777777" w:rsidR="0038228F" w:rsidRDefault="00E2792C">
            <w:r>
              <w:rPr>
                <w:sz w:val="19"/>
                <w:szCs w:val="19"/>
              </w:rPr>
              <w:t>Rule 24C</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8" w14:textId="77777777" w:rsidR="0038228F" w:rsidRDefault="00E2792C">
            <w:r>
              <w:rPr>
                <w:sz w:val="19"/>
                <w:szCs w:val="19"/>
              </w:rPr>
              <w:t>Form 18A if eligible (startup, small entity, female applicant, government institution)</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9" w14:textId="77777777" w:rsidR="0038228F" w:rsidRDefault="00E2792C">
            <w:r>
              <w:rPr>
                <w:sz w:val="19"/>
                <w:szCs w:val="19"/>
              </w:rPr>
              <w:t>YOU (check eligibility)</w:t>
            </w:r>
          </w:p>
        </w:tc>
      </w:tr>
      <w:tr w:rsidR="0038228F" w14:paraId="7DE7C870"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B" w14:textId="77777777" w:rsidR="0038228F" w:rsidRDefault="00E2792C">
            <w:r>
              <w:rPr>
                <w:sz w:val="19"/>
                <w:szCs w:val="19"/>
              </w:rPr>
              <w:t>23</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C" w14:textId="77777777" w:rsidR="0038228F" w:rsidRDefault="00E2792C">
            <w:r>
              <w:rPr>
                <w:sz w:val="19"/>
                <w:szCs w:val="19"/>
              </w:rPr>
              <w:t>First Examination Report (FER) objections</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D" w14:textId="77777777" w:rsidR="0038228F" w:rsidRDefault="00E2792C">
            <w:r>
              <w:rPr>
                <w:sz w:val="19"/>
                <w:szCs w:val="19"/>
              </w:rPr>
              <w:t>Sec. 12-15</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E" w14:textId="77777777" w:rsidR="0038228F" w:rsidRDefault="00E2792C">
            <w:r>
              <w:rPr>
                <w:sz w:val="19"/>
                <w:szCs w:val="19"/>
              </w:rPr>
              <w:t>Reply templates in Section 4; 6 + 3 months to reply</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6F" w14:textId="77777777" w:rsidR="0038228F" w:rsidRDefault="00E2792C">
            <w:r>
              <w:rPr>
                <w:sz w:val="19"/>
                <w:szCs w:val="19"/>
              </w:rPr>
              <w:t>FIXED (templates)</w:t>
            </w:r>
          </w:p>
        </w:tc>
      </w:tr>
      <w:tr w:rsidR="0038228F" w14:paraId="7DE7C876"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1" w14:textId="77777777" w:rsidR="0038228F" w:rsidRDefault="00E2792C">
            <w:r>
              <w:rPr>
                <w:sz w:val="19"/>
                <w:szCs w:val="19"/>
              </w:rPr>
              <w:t>24</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2" w14:textId="77777777" w:rsidR="0038228F" w:rsidRDefault="00E2792C">
            <w:r>
              <w:rPr>
                <w:sz w:val="19"/>
                <w:szCs w:val="19"/>
              </w:rPr>
              <w:t>Pre-grant or post-grant opposition by a competitor</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3" w14:textId="77777777" w:rsidR="0038228F" w:rsidRDefault="00E2792C">
            <w:r>
              <w:rPr>
                <w:sz w:val="19"/>
                <w:szCs w:val="19"/>
              </w:rPr>
              <w:t>Sec. 25</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4" w14:textId="77777777" w:rsidR="0038228F" w:rsidRDefault="00E2792C">
            <w:r>
              <w:rPr>
                <w:sz w:val="19"/>
                <w:szCs w:val="19"/>
              </w:rPr>
              <w:t>Solid claims, test evidence, search record</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5" w14:textId="77777777" w:rsidR="0038228F" w:rsidRDefault="00E2792C">
            <w:r>
              <w:rPr>
                <w:sz w:val="19"/>
                <w:szCs w:val="19"/>
              </w:rPr>
              <w:t>YOU</w:t>
            </w:r>
          </w:p>
        </w:tc>
      </w:tr>
      <w:tr w:rsidR="0038228F" w14:paraId="7DE7C87C"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7" w14:textId="77777777" w:rsidR="0038228F" w:rsidRDefault="00E2792C">
            <w:r>
              <w:rPr>
                <w:sz w:val="19"/>
                <w:szCs w:val="19"/>
              </w:rPr>
              <w:t>25</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8" w14:textId="77777777" w:rsidR="0038228F" w:rsidRDefault="00E2792C">
            <w:r>
              <w:rPr>
                <w:sz w:val="19"/>
                <w:szCs w:val="19"/>
              </w:rPr>
              <w:t>Filing abroad without permission</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9" w14:textId="77777777" w:rsidR="0038228F" w:rsidRDefault="00E2792C">
            <w:r>
              <w:rPr>
                <w:sz w:val="19"/>
                <w:szCs w:val="19"/>
              </w:rPr>
              <w:t>Sec. 39</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A" w14:textId="77777777" w:rsidR="0038228F" w:rsidRDefault="00E2792C">
            <w:r>
              <w:rPr>
                <w:sz w:val="19"/>
                <w:szCs w:val="19"/>
              </w:rPr>
              <w:t>File in India first; wait 6 weeks or get permission; PCT within 12 months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B" w14:textId="77777777" w:rsidR="0038228F" w:rsidRDefault="00E2792C">
            <w:r>
              <w:rPr>
                <w:sz w:val="19"/>
                <w:szCs w:val="19"/>
              </w:rPr>
              <w:t>YOU (if exporting)</w:t>
            </w:r>
          </w:p>
        </w:tc>
      </w:tr>
      <w:tr w:rsidR="0038228F" w14:paraId="7DE7C882"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D" w14:textId="77777777" w:rsidR="0038228F" w:rsidRDefault="00E2792C">
            <w:r>
              <w:rPr>
                <w:sz w:val="19"/>
                <w:szCs w:val="19"/>
              </w:rPr>
              <w:t>26</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E" w14:textId="77777777" w:rsidR="0038228F" w:rsidRDefault="00E2792C">
            <w:r>
              <w:rPr>
                <w:sz w:val="19"/>
                <w:szCs w:val="19"/>
              </w:rPr>
              <w:t>After grant: renewal fees and working statement forgotten</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7F" w14:textId="77777777" w:rsidR="0038228F" w:rsidRDefault="00E2792C">
            <w:r>
              <w:rPr>
                <w:sz w:val="19"/>
                <w:szCs w:val="19"/>
              </w:rPr>
              <w:t>Sec. 53, 146; Form 27</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80" w14:textId="77777777" w:rsidR="0038228F" w:rsidRDefault="00E2792C">
            <w:r>
              <w:rPr>
                <w:sz w:val="19"/>
                <w:szCs w:val="19"/>
              </w:rPr>
              <w:t>Renewal every year from year 3; Form 27 once every 3 financial years</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81" w14:textId="77777777" w:rsidR="0038228F" w:rsidRDefault="00E2792C">
            <w:r>
              <w:rPr>
                <w:sz w:val="19"/>
                <w:szCs w:val="19"/>
              </w:rPr>
              <w:t>YOU</w:t>
            </w:r>
          </w:p>
        </w:tc>
      </w:tr>
      <w:tr w:rsidR="0038228F" w14:paraId="7DE7C888" w14:textId="77777777">
        <w:tblPrEx>
          <w:tblCellMar>
            <w:top w:w="0" w:type="dxa"/>
            <w:bottom w:w="0" w:type="dxa"/>
          </w:tblCellMar>
        </w:tblPrEx>
        <w:tc>
          <w:tcPr>
            <w:tcW w:w="4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83" w14:textId="77777777" w:rsidR="0038228F" w:rsidRDefault="00E2792C">
            <w:r>
              <w:rPr>
                <w:sz w:val="19"/>
                <w:szCs w:val="19"/>
              </w:rPr>
              <w:t>27</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84" w14:textId="77777777" w:rsidR="0038228F" w:rsidRDefault="00E2792C">
            <w:r>
              <w:rPr>
                <w:sz w:val="19"/>
                <w:szCs w:val="19"/>
              </w:rPr>
              <w:t>Selling may infringe someone else's patent</w:t>
            </w:r>
          </w:p>
        </w:tc>
        <w:tc>
          <w:tcPr>
            <w:tcW w:w="14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85" w14:textId="77777777" w:rsidR="0038228F" w:rsidRDefault="00E2792C">
            <w:r>
              <w:rPr>
                <w:sz w:val="19"/>
                <w:szCs w:val="19"/>
              </w:rPr>
              <w:t>Sec. 48</w:t>
            </w:r>
          </w:p>
        </w:tc>
        <w:tc>
          <w:tcPr>
            <w:tcW w:w="33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86" w14:textId="77777777" w:rsidR="0038228F" w:rsidRDefault="00E2792C">
            <w:r>
              <w:rPr>
                <w:sz w:val="19"/>
                <w:szCs w:val="19"/>
              </w:rPr>
              <w:t>Freedom-to-operate check before launch</w:t>
            </w:r>
          </w:p>
        </w:tc>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87" w14:textId="77777777" w:rsidR="0038228F" w:rsidRDefault="00E2792C">
            <w:r>
              <w:rPr>
                <w:sz w:val="19"/>
                <w:szCs w:val="19"/>
              </w:rPr>
              <w:t>YOU</w:t>
            </w:r>
          </w:p>
        </w:tc>
      </w:tr>
    </w:tbl>
    <w:p w14:paraId="7DE7C889" w14:textId="77777777" w:rsidR="0038228F" w:rsidRDefault="00E2792C">
      <w:pPr>
        <w:pStyle w:val="Heading1"/>
        <w:pageBreakBefore/>
      </w:pPr>
      <w:bookmarkStart w:id="1" w:name="_Toc241270067"/>
      <w:r>
        <w:lastRenderedPageBreak/>
        <w:t>2. Patentability Problems (What Can Be Patented)</w:t>
      </w:r>
      <w:bookmarkEnd w:id="1"/>
    </w:p>
    <w:p w14:paraId="7DE7C88A" w14:textId="77777777" w:rsidR="0038228F" w:rsidRDefault="00E2792C">
      <w:pPr>
        <w:pStyle w:val="Heading2"/>
      </w:pPr>
      <w:bookmarkStart w:id="2" w:name="_Toc241270068"/>
      <w:r>
        <w:t>2.1 Section 3(h): method of agriculture</w:t>
      </w:r>
      <w:bookmarkEnd w:id="2"/>
    </w:p>
    <w:p w14:paraId="7DE7C88B" w14:textId="77777777" w:rsidR="0038228F" w:rsidRDefault="00E2792C">
      <w:pPr>
        <w:spacing w:after="120" w:line="276" w:lineRule="auto"/>
      </w:pPr>
      <w:r>
        <w:rPr>
          <w:b/>
          <w:bCs/>
        </w:rPr>
        <w:t>Problem:</w:t>
      </w:r>
      <w:r>
        <w:t xml:space="preserve"> Section 3(h) says a method of agriculture or horticulture is not an invention. Version 2 had claim 12, "A method of tapping a tree...". Tapping rubber is a plantation practice, so an examiner would very likely reject that claim.</w:t>
      </w:r>
    </w:p>
    <w:p w14:paraId="7DE7C88C" w14:textId="77777777" w:rsidR="0038228F" w:rsidRDefault="00E2792C">
      <w:pPr>
        <w:spacing w:after="120" w:line="276" w:lineRule="auto"/>
      </w:pPr>
      <w:r>
        <w:rPr>
          <w:b/>
          <w:bCs/>
        </w:rPr>
        <w:t>Solution (done):</w:t>
      </w:r>
      <w:r>
        <w:t xml:space="preserve"> the method claim is removed. All 10 claims are for the </w:t>
      </w:r>
      <w:r>
        <w:rPr>
          <w:b/>
          <w:bCs/>
        </w:rPr>
        <w:t>device</w:t>
      </w:r>
      <w:r>
        <w:t xml:space="preserve"> (a machine), which is patentable. The operating steps are still described in the description, so nobody can copy the machine and use it.</w:t>
      </w:r>
    </w:p>
    <w:p w14:paraId="7DE7C88D" w14:textId="77777777" w:rsidR="0038228F" w:rsidRDefault="00E2792C">
      <w:pPr>
        <w:pStyle w:val="Heading2"/>
      </w:pPr>
      <w:bookmarkStart w:id="3" w:name="_Toc241270069"/>
      <w:r>
        <w:t>2.2 Section 3(k): computer program per se / algorithm</w:t>
      </w:r>
      <w:bookmarkEnd w:id="3"/>
    </w:p>
    <w:p w14:paraId="7DE7C88E" w14:textId="77777777" w:rsidR="0038228F" w:rsidRDefault="00E2792C">
      <w:pPr>
        <w:spacing w:after="120" w:line="276" w:lineRule="auto"/>
      </w:pPr>
      <w:r>
        <w:rPr>
          <w:b/>
          <w:bCs/>
        </w:rPr>
        <w:t>Problem:</w:t>
      </w:r>
      <w:r>
        <w:t xml:space="preserve"> reading a tag, comparing dates and interpolating depth are software steps. Software alone, or a mathematical method, is not patentable in India.</w:t>
      </w:r>
    </w:p>
    <w:p w14:paraId="7DE7C88F" w14:textId="77777777" w:rsidR="0038228F" w:rsidRDefault="00E2792C">
      <w:pPr>
        <w:spacing w:after="120" w:line="276" w:lineRule="auto"/>
      </w:pPr>
      <w:r>
        <w:rPr>
          <w:b/>
          <w:bCs/>
        </w:rPr>
        <w:t>Solution (done):</w:t>
      </w:r>
      <w:r>
        <w:t xml:space="preserve"> every claim is a physical device. The control unit is claimed only </w:t>
      </w:r>
      <w:r>
        <w:rPr>
          <w:b/>
          <w:bCs/>
        </w:rPr>
        <w:t>together with</w:t>
      </w:r>
      <w:r>
        <w:t xml:space="preserve"> the probe, force sensor, actuators and blade, and the result is physical: the blade stops short of the cambium, and the bark is probed less often. Under the Indian guidelines for computer-related inventions, a claim is not excluded when software gives a technical effect through hardware. A reply is ready in Section 4.2.</w:t>
      </w:r>
    </w:p>
    <w:p w14:paraId="7DE7C890" w14:textId="77777777" w:rsidR="0038228F" w:rsidRDefault="00E2792C">
      <w:pPr>
        <w:pStyle w:val="Heading2"/>
      </w:pPr>
      <w:bookmarkStart w:id="4" w:name="_Toc241270070"/>
      <w:r>
        <w:t>2.3 Section 3(f): mere arrangement of known devices</w:t>
      </w:r>
      <w:bookmarkEnd w:id="4"/>
    </w:p>
    <w:p w14:paraId="7DE7C891" w14:textId="77777777" w:rsidR="0038228F" w:rsidRDefault="00E2792C">
      <w:pPr>
        <w:spacing w:after="120" w:line="276" w:lineRule="auto"/>
      </w:pPr>
      <w:r>
        <w:rPr>
          <w:b/>
          <w:bCs/>
        </w:rPr>
        <w:t>Problem:</w:t>
      </w:r>
      <w:r>
        <w:t xml:space="preserve"> straps, rails, load cells, stepper motors and tag readers are all known. Section 3(f) excludes a mere arrangement of known devices each working independently in a known way.</w:t>
      </w:r>
    </w:p>
    <w:p w14:paraId="7DE7C892" w14:textId="77777777" w:rsidR="0038228F" w:rsidRDefault="00E2792C">
      <w:pPr>
        <w:spacing w:after="120" w:line="276" w:lineRule="auto"/>
      </w:pPr>
      <w:r>
        <w:rPr>
          <w:b/>
          <w:bCs/>
        </w:rPr>
        <w:t>Solution (done):</w:t>
      </w:r>
      <w:r>
        <w:t xml:space="preserve"> in claim 1 the parts are </w:t>
      </w:r>
      <w:r>
        <w:rPr>
          <w:b/>
          <w:bCs/>
        </w:rPr>
        <w:t>not independent</w:t>
      </w:r>
      <w:r>
        <w:t xml:space="preserve">. The probe's force signal is processed to find the bark thickness, and that value </w:t>
      </w:r>
      <w:r>
        <w:rPr>
          <w:b/>
          <w:bCs/>
        </w:rPr>
        <w:t>directly sets the blade position</w:t>
      </w:r>
      <w:r>
        <w:t>. In claim 3 the tag value replaces probing. This interdependence gives a new result: an automatic cut depth that differs for each tree. See the reply in Section 4.3.</w:t>
      </w:r>
    </w:p>
    <w:p w14:paraId="7DE7C893" w14:textId="77777777" w:rsidR="0038228F" w:rsidRDefault="00E2792C">
      <w:pPr>
        <w:pStyle w:val="Heading2"/>
      </w:pPr>
      <w:bookmarkStart w:id="5" w:name="_Toc241270071"/>
      <w:r>
        <w:t>2.4 Inventive step (non-obviousness)</w:t>
      </w:r>
      <w:bookmarkEnd w:id="5"/>
    </w:p>
    <w:p w14:paraId="7DE7C894" w14:textId="77777777" w:rsidR="0038228F" w:rsidRDefault="00E2792C">
      <w:pPr>
        <w:spacing w:after="120" w:line="276" w:lineRule="auto"/>
      </w:pPr>
      <w:r>
        <w:rPr>
          <w:b/>
          <w:bCs/>
        </w:rPr>
        <w:t>Problem:</w:t>
      </w:r>
      <w:r>
        <w:t xml:space="preserve"> an examiner may cite a motorised tapping knife (D1) and a manual bark gauge (D2) and say it is obvious to combine them.</w:t>
      </w:r>
    </w:p>
    <w:p w14:paraId="7DE7C895" w14:textId="77777777" w:rsidR="0038228F" w:rsidRDefault="00E2792C">
      <w:pPr>
        <w:spacing w:after="120" w:line="276" w:lineRule="auto"/>
      </w:pPr>
      <w:r>
        <w:rPr>
          <w:b/>
          <w:bCs/>
        </w:rPr>
        <w:t>Solution:</w:t>
      </w:r>
    </w:p>
    <w:p w14:paraId="7DE7C896" w14:textId="77777777" w:rsidR="0038228F" w:rsidRDefault="00E2792C">
      <w:pPr>
        <w:pStyle w:val="ListParagraph"/>
        <w:numPr>
          <w:ilvl w:val="0"/>
          <w:numId w:val="2"/>
        </w:numPr>
        <w:spacing w:after="60"/>
      </w:pPr>
      <w:r>
        <w:rPr>
          <w:b/>
          <w:bCs/>
        </w:rPr>
        <w:t>Arguments</w:t>
      </w:r>
      <w:r>
        <w:t xml:space="preserve"> (Section 4.4): neither document teaches using a probe's force profile to position a blade automatically. The combination creates a new problem (cambium puncture from probing), which the invention solves by placing the probe inside the band of bark removed by the cut and by storing values on the tree so probing is infrequent. That is not obvious.</w:t>
      </w:r>
    </w:p>
    <w:p w14:paraId="7DE7C897" w14:textId="77777777" w:rsidR="0038228F" w:rsidRDefault="00E2792C">
      <w:pPr>
        <w:pStyle w:val="ListParagraph"/>
        <w:numPr>
          <w:ilvl w:val="0"/>
          <w:numId w:val="2"/>
        </w:numPr>
        <w:spacing w:after="60"/>
      </w:pPr>
      <w:r>
        <w:rPr>
          <w:b/>
          <w:bCs/>
        </w:rPr>
        <w:t>Fallback claims:</w:t>
      </w:r>
      <w:r>
        <w:t xml:space="preserve"> if claim 1 is rejected, combine claim 1 with claim 3 (tag memory) or claim 2 (probe in the removed band) or claim 5 (alignment pins). These narrower combinations are much harder to call obvious.</w:t>
      </w:r>
    </w:p>
    <w:p w14:paraId="7DE7C898" w14:textId="77777777" w:rsidR="0038228F" w:rsidRDefault="00E2792C">
      <w:pPr>
        <w:pStyle w:val="ListParagraph"/>
        <w:numPr>
          <w:ilvl w:val="0"/>
          <w:numId w:val="2"/>
        </w:numPr>
        <w:spacing w:after="60"/>
      </w:pPr>
      <w:r>
        <w:rPr>
          <w:b/>
          <w:bCs/>
        </w:rPr>
        <w:t>Evidence (YOU):</w:t>
      </w:r>
      <w:r>
        <w:t xml:space="preserve"> test data showing better depth accuracy, fewer wounds and equal or better yield proves a technical advance. Fill in the calibration and field-result paragraphs in the complete specification. Evidence often decides inventive-step disputes.</w:t>
      </w:r>
    </w:p>
    <w:p w14:paraId="7DE7C899" w14:textId="77777777" w:rsidR="0038228F" w:rsidRDefault="00E2792C">
      <w:pPr>
        <w:pStyle w:val="ListParagraph"/>
        <w:numPr>
          <w:ilvl w:val="0"/>
          <w:numId w:val="2"/>
        </w:numPr>
        <w:spacing w:after="60"/>
      </w:pPr>
      <w:r>
        <w:rPr>
          <w:b/>
          <w:bCs/>
        </w:rPr>
        <w:t>Search (YOU):</w:t>
      </w:r>
      <w:r>
        <w:t xml:space="preserve"> do the prior-art search in the project file before filing. If you find something close, adjust claim 1 first rather than let the examiner find it.</w:t>
      </w:r>
    </w:p>
    <w:p w14:paraId="7DE7C89A" w14:textId="77777777" w:rsidR="0038228F" w:rsidRDefault="00E2792C">
      <w:pPr>
        <w:pStyle w:val="Heading2"/>
      </w:pPr>
      <w:bookmarkStart w:id="6" w:name="_Toc241270072"/>
      <w:r>
        <w:t>2.5 Loss of novelty by your own disclosure</w:t>
      </w:r>
      <w:bookmarkEnd w:id="6"/>
    </w:p>
    <w:p w14:paraId="7DE7C89B" w14:textId="77777777" w:rsidR="0038228F" w:rsidRDefault="00E2792C">
      <w:pPr>
        <w:spacing w:after="120" w:line="276" w:lineRule="auto"/>
      </w:pPr>
      <w:r>
        <w:rPr>
          <w:b/>
          <w:bCs/>
        </w:rPr>
        <w:t>Problem:</w:t>
      </w:r>
      <w:r>
        <w:t xml:space="preserve"> anything made public before your filing date, including by you, counts against novelty. Examples: a project expo, a paper or conference, a YouTube or Instagram post, a GitHub upload, a published project report, a demonstration in a public field, a competition entry, or sharing full drawings with vendors without confidentiality.</w:t>
      </w:r>
    </w:p>
    <w:p w14:paraId="7DE7C89C" w14:textId="77777777" w:rsidR="0038228F" w:rsidRDefault="00E2792C">
      <w:pPr>
        <w:spacing w:after="120" w:line="276" w:lineRule="auto"/>
      </w:pPr>
      <w:r>
        <w:rPr>
          <w:b/>
          <w:bCs/>
        </w:rPr>
        <w:lastRenderedPageBreak/>
        <w:t>Solution (YOU):</w:t>
      </w:r>
    </w:p>
    <w:p w14:paraId="7DE7C89D" w14:textId="77777777" w:rsidR="0038228F" w:rsidRDefault="00E2792C">
      <w:pPr>
        <w:pStyle w:val="ListParagraph"/>
        <w:numPr>
          <w:ilvl w:val="0"/>
          <w:numId w:val="3"/>
        </w:numPr>
        <w:spacing w:after="60"/>
      </w:pPr>
      <w:r>
        <w:t xml:space="preserve">File the provisional application </w:t>
      </w:r>
      <w:r>
        <w:rPr>
          <w:b/>
          <w:bCs/>
        </w:rPr>
        <w:t>before</w:t>
      </w:r>
      <w:r>
        <w:t xml:space="preserve"> any public showing.</w:t>
      </w:r>
    </w:p>
    <w:p w14:paraId="7DE7C89E" w14:textId="77777777" w:rsidR="0038228F" w:rsidRDefault="00E2792C">
      <w:pPr>
        <w:pStyle w:val="ListParagraph"/>
        <w:numPr>
          <w:ilvl w:val="0"/>
          <w:numId w:val="3"/>
        </w:numPr>
        <w:spacing w:after="60"/>
      </w:pPr>
      <w:r>
        <w:t>Mark all documents "CONFIDENTIAL"; keep the project report out of the library or repository until filing.</w:t>
      </w:r>
    </w:p>
    <w:p w14:paraId="7DE7C89F" w14:textId="77777777" w:rsidR="0038228F" w:rsidRDefault="00E2792C">
      <w:pPr>
        <w:pStyle w:val="ListParagraph"/>
        <w:numPr>
          <w:ilvl w:val="0"/>
          <w:numId w:val="3"/>
        </w:numPr>
        <w:spacing w:after="60"/>
      </w:pPr>
      <w:r>
        <w:t>Give vendors or fabricators only individual part drawings, and ask them to sign a simple confidentiality letter (Section 6).</w:t>
      </w:r>
    </w:p>
    <w:p w14:paraId="7DE7C8A0" w14:textId="77777777" w:rsidR="0038228F" w:rsidRDefault="00E2792C">
      <w:pPr>
        <w:pStyle w:val="ListParagraph"/>
        <w:numPr>
          <w:ilvl w:val="0"/>
          <w:numId w:val="3"/>
        </w:numPr>
        <w:spacing w:after="60"/>
      </w:pPr>
      <w:r>
        <w:t>Field tests: test on private land with the owner's written agreement to keep it confidential.</w:t>
      </w:r>
    </w:p>
    <w:p w14:paraId="7DE7C8A1" w14:textId="77777777" w:rsidR="0038228F" w:rsidRDefault="00E2792C">
      <w:pPr>
        <w:pStyle w:val="ListParagraph"/>
        <w:numPr>
          <w:ilvl w:val="0"/>
          <w:numId w:val="3"/>
        </w:numPr>
        <w:spacing w:after="60"/>
      </w:pPr>
      <w:r>
        <w:t>Section 31 allows only limited exceptions (for example certain government-notified exhibitions or papers read before a learned society, then filing within 12 months). Do not rely on it. File first.</w:t>
      </w:r>
    </w:p>
    <w:p w14:paraId="7DE7C8A2" w14:textId="77777777" w:rsidR="0038228F" w:rsidRDefault="00E2792C">
      <w:pPr>
        <w:pStyle w:val="Heading1"/>
        <w:pageBreakBefore/>
      </w:pPr>
      <w:bookmarkStart w:id="7" w:name="_Toc241270073"/>
      <w:r>
        <w:lastRenderedPageBreak/>
        <w:t>3. Drafting and Format Problems (All Fixed)</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3879"/>
        <w:gridCol w:w="3996"/>
      </w:tblGrid>
      <w:tr w:rsidR="0038228F" w14:paraId="7DE7C8A6" w14:textId="77777777">
        <w:tblPrEx>
          <w:tblCellMar>
            <w:top w:w="0" w:type="dxa"/>
            <w:bottom w:w="0" w:type="dxa"/>
          </w:tblCellMar>
        </w:tblPrEx>
        <w:trPr>
          <w:tblHeader/>
        </w:trPr>
        <w:tc>
          <w:tcPr>
            <w:tcW w:w="176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8A3" w14:textId="77777777" w:rsidR="0038228F" w:rsidRDefault="00E2792C">
            <w:r>
              <w:rPr>
                <w:b/>
                <w:bCs/>
                <w:color w:val="FFFFFF"/>
                <w:sz w:val="19"/>
                <w:szCs w:val="19"/>
              </w:rPr>
              <w:t>Item</w:t>
            </w:r>
          </w:p>
        </w:tc>
        <w:tc>
          <w:tcPr>
            <w:tcW w:w="387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8A4" w14:textId="77777777" w:rsidR="0038228F" w:rsidRDefault="00E2792C">
            <w:r>
              <w:rPr>
                <w:b/>
                <w:bCs/>
                <w:color w:val="FFFFFF"/>
                <w:sz w:val="19"/>
                <w:szCs w:val="19"/>
              </w:rPr>
              <w:t>Rule / requirement</w:t>
            </w:r>
          </w:p>
        </w:tc>
        <w:tc>
          <w:tcPr>
            <w:tcW w:w="399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8A5" w14:textId="77777777" w:rsidR="0038228F" w:rsidRDefault="00E2792C">
            <w:r>
              <w:rPr>
                <w:b/>
                <w:bCs/>
                <w:color w:val="FFFFFF"/>
                <w:sz w:val="19"/>
                <w:szCs w:val="19"/>
              </w:rPr>
              <w:t>What the new files do</w:t>
            </w:r>
          </w:p>
        </w:tc>
      </w:tr>
      <w:tr w:rsidR="0038228F" w14:paraId="7DE7C8AA"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A7" w14:textId="77777777" w:rsidR="0038228F" w:rsidRDefault="00E2792C">
            <w:r>
              <w:rPr>
                <w:sz w:val="19"/>
                <w:szCs w:val="19"/>
              </w:rPr>
              <w:t>Title</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A8" w14:textId="77777777" w:rsidR="0038228F" w:rsidRDefault="00E2792C">
            <w:r>
              <w:rPr>
                <w:sz w:val="19"/>
                <w:szCs w:val="19"/>
              </w:rPr>
              <w:t>Short, specific, no more than 15 words, no trade marks or fancy words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A9" w14:textId="77777777" w:rsidR="0038228F" w:rsidRDefault="00E2792C">
            <w:r>
              <w:rPr>
                <w:sz w:val="19"/>
                <w:szCs w:val="19"/>
              </w:rPr>
              <w:t>"A portable rubber tree tapping device with bark-thickness sensing and automatic cut-depth control" (13 words)</w:t>
            </w:r>
          </w:p>
        </w:tc>
      </w:tr>
      <w:tr w:rsidR="0038228F" w14:paraId="7DE7C8AE"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AB" w14:textId="77777777" w:rsidR="0038228F" w:rsidRDefault="00E2792C">
            <w:r>
              <w:rPr>
                <w:sz w:val="19"/>
                <w:szCs w:val="19"/>
              </w:rPr>
              <w:t>Preamble</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AC" w14:textId="77777777" w:rsidR="0038228F" w:rsidRDefault="00E2792C">
            <w:r>
              <w:rPr>
                <w:sz w:val="19"/>
                <w:szCs w:val="19"/>
              </w:rPr>
              <w:t>Provisional: "The following specification describes the invention." Complete: "...particularly describes the invention and the manner in which it is to be performed."</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AD" w14:textId="77777777" w:rsidR="0038228F" w:rsidRDefault="00E2792C">
            <w:r>
              <w:rPr>
                <w:sz w:val="19"/>
                <w:szCs w:val="19"/>
              </w:rPr>
              <w:t>Correct wording in each file</w:t>
            </w:r>
          </w:p>
        </w:tc>
      </w:tr>
      <w:tr w:rsidR="0038228F" w14:paraId="7DE7C8B2"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AF" w14:textId="77777777" w:rsidR="0038228F" w:rsidRDefault="00E2792C">
            <w:r>
              <w:rPr>
                <w:sz w:val="19"/>
                <w:szCs w:val="19"/>
              </w:rPr>
              <w:t>Page layout</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0" w14:textId="77777777" w:rsidR="0038228F" w:rsidRDefault="00E2792C">
            <w:r>
              <w:rPr>
                <w:sz w:val="19"/>
                <w:szCs w:val="19"/>
              </w:rPr>
              <w:t>A4; margins 4 cm top and left, 3 cm bottom and right; 1.5 line spacing; pages numbered</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1" w14:textId="77777777" w:rsidR="0038228F" w:rsidRDefault="00E2792C">
            <w:r>
              <w:rPr>
                <w:sz w:val="19"/>
                <w:szCs w:val="19"/>
              </w:rPr>
              <w:t>Applied in both Form 2 files</w:t>
            </w:r>
          </w:p>
        </w:tc>
      </w:tr>
      <w:tr w:rsidR="0038228F" w14:paraId="7DE7C8B6"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3" w14:textId="77777777" w:rsidR="0038228F" w:rsidRDefault="00E2792C">
            <w:r>
              <w:rPr>
                <w:sz w:val="19"/>
                <w:szCs w:val="19"/>
              </w:rPr>
              <w:t>Paragraphs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4" w14:textId="77777777" w:rsidR="0038228F" w:rsidRDefault="00E2792C">
            <w:r>
              <w:rPr>
                <w:sz w:val="19"/>
                <w:szCs w:val="19"/>
              </w:rPr>
              <w:t>Numbered for easy reference in FER replies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5" w14:textId="77777777" w:rsidR="0038228F" w:rsidRDefault="00E2792C">
            <w:r>
              <w:rPr>
                <w:sz w:val="19"/>
                <w:szCs w:val="19"/>
              </w:rPr>
              <w:t>[001], [002] ...</w:t>
            </w:r>
          </w:p>
        </w:tc>
      </w:tr>
      <w:tr w:rsidR="0038228F" w14:paraId="7DE7C8BA"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7" w14:textId="77777777" w:rsidR="0038228F" w:rsidRDefault="00E2792C">
            <w:r>
              <w:rPr>
                <w:sz w:val="19"/>
                <w:szCs w:val="19"/>
              </w:rPr>
              <w:t>Clarity of claims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8" w14:textId="77777777" w:rsidR="0038228F" w:rsidRDefault="00E2792C">
            <w:r>
              <w:rPr>
                <w:sz w:val="19"/>
                <w:szCs w:val="19"/>
              </w:rPr>
              <w:t>No "about", "preferably", "for example", "such as", "substantially" in claims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9" w14:textId="77777777" w:rsidR="0038228F" w:rsidRDefault="00E2792C">
            <w:r>
              <w:rPr>
                <w:sz w:val="19"/>
                <w:szCs w:val="19"/>
              </w:rPr>
              <w:t>Removed from claims; kept only in the description</w:t>
            </w:r>
          </w:p>
        </w:tc>
      </w:tr>
      <w:tr w:rsidR="0038228F" w14:paraId="7DE7C8BE"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B" w14:textId="77777777" w:rsidR="0038228F" w:rsidRDefault="00E2792C">
            <w:r>
              <w:rPr>
                <w:sz w:val="19"/>
                <w:szCs w:val="19"/>
              </w:rPr>
              <w:t>Support</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C" w14:textId="77777777" w:rsidR="0038228F" w:rsidRDefault="00E2792C">
            <w:r>
              <w:rPr>
                <w:sz w:val="19"/>
                <w:szCs w:val="19"/>
              </w:rPr>
              <w:t>Claims must be fairly based on the description</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D" w14:textId="77777777" w:rsidR="0038228F" w:rsidRDefault="00E2792C">
            <w:r>
              <w:rPr>
                <w:sz w:val="19"/>
                <w:szCs w:val="19"/>
              </w:rPr>
              <w:t>Claim 1 recites the needle probe and force sensor fully described in [025]-[026]</w:t>
            </w:r>
          </w:p>
        </w:tc>
      </w:tr>
      <w:tr w:rsidR="0038228F" w14:paraId="7DE7C8C2"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BF" w14:textId="77777777" w:rsidR="0038228F" w:rsidRDefault="00E2792C">
            <w:r>
              <w:rPr>
                <w:sz w:val="19"/>
                <w:szCs w:val="19"/>
              </w:rPr>
              <w:t>Sufficiency / best method</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0" w14:textId="77777777" w:rsidR="0038228F" w:rsidRDefault="00E2792C">
            <w:r>
              <w:rPr>
                <w:sz w:val="19"/>
                <w:szCs w:val="19"/>
              </w:rPr>
              <w:t>Complete specification must enable a skilled person and disclose the best method</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1" w14:textId="77777777" w:rsidR="0038228F" w:rsidRDefault="00E2792C">
            <w:r>
              <w:rPr>
                <w:sz w:val="19"/>
                <w:szCs w:val="19"/>
              </w:rPr>
              <w:t>Calibration and field-result paragraphs ready for your data</w:t>
            </w:r>
          </w:p>
        </w:tc>
      </w:tr>
      <w:tr w:rsidR="0038228F" w14:paraId="7DE7C8C6"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3" w14:textId="77777777" w:rsidR="0038228F" w:rsidRDefault="00E2792C">
            <w:r>
              <w:rPr>
                <w:sz w:val="19"/>
                <w:szCs w:val="19"/>
              </w:rPr>
              <w:t>Trade names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4" w14:textId="77777777" w:rsidR="0038228F" w:rsidRDefault="00E2792C">
            <w:r>
              <w:rPr>
                <w:sz w:val="19"/>
                <w:szCs w:val="19"/>
              </w:rPr>
              <w:t>Avoid brand/product names in the specification</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5" w14:textId="77777777" w:rsidR="0038228F" w:rsidRDefault="00E2792C">
            <w:r>
              <w:rPr>
                <w:sz w:val="19"/>
                <w:szCs w:val="19"/>
              </w:rPr>
              <w:t>Generic terms ("microcontroller", "near-field communication tag", "toothed belt")</w:t>
            </w:r>
          </w:p>
        </w:tc>
      </w:tr>
      <w:tr w:rsidR="0038228F" w14:paraId="7DE7C8CA"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7" w14:textId="77777777" w:rsidR="0038228F" w:rsidRDefault="00E2792C">
            <w:r>
              <w:rPr>
                <w:sz w:val="19"/>
                <w:szCs w:val="19"/>
              </w:rPr>
              <w:t>Unity</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8" w14:textId="77777777" w:rsidR="0038228F" w:rsidRDefault="00E2792C">
            <w:r>
              <w:rPr>
                <w:sz w:val="19"/>
                <w:szCs w:val="19"/>
              </w:rPr>
              <w:t>One inventive concept</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9" w14:textId="77777777" w:rsidR="0038228F" w:rsidRDefault="00E2792C">
            <w:r>
              <w:rPr>
                <w:sz w:val="19"/>
                <w:szCs w:val="19"/>
              </w:rPr>
              <w:t>Claims 2 to 10 all depend on claim 1</w:t>
            </w:r>
          </w:p>
        </w:tc>
      </w:tr>
      <w:tr w:rsidR="0038228F" w14:paraId="7DE7C8CE"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B" w14:textId="77777777" w:rsidR="0038228F" w:rsidRDefault="00E2792C">
            <w:r>
              <w:rPr>
                <w:sz w:val="19"/>
                <w:szCs w:val="19"/>
              </w:rPr>
              <w:t>Claims count</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C" w14:textId="77777777" w:rsidR="0038228F" w:rsidRDefault="00E2792C">
            <w:r>
              <w:rPr>
                <w:sz w:val="19"/>
                <w:szCs w:val="19"/>
              </w:rPr>
              <w:t>Fee payable for each claim above 10</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D" w14:textId="77777777" w:rsidR="0038228F" w:rsidRDefault="00E2792C">
            <w:r>
              <w:rPr>
                <w:sz w:val="19"/>
                <w:szCs w:val="19"/>
              </w:rPr>
              <w:t>Exactly 10 claims</w:t>
            </w:r>
          </w:p>
        </w:tc>
      </w:tr>
      <w:tr w:rsidR="0038228F" w14:paraId="7DE7C8D2"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CF" w14:textId="77777777" w:rsidR="0038228F" w:rsidRDefault="00E2792C">
            <w:r>
              <w:rPr>
                <w:sz w:val="19"/>
                <w:szCs w:val="19"/>
              </w:rPr>
              <w:t>Claims page</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0" w14:textId="77777777" w:rsidR="0038228F" w:rsidRDefault="00E2792C">
            <w:r>
              <w:rPr>
                <w:sz w:val="19"/>
                <w:szCs w:val="19"/>
              </w:rPr>
              <w:t>Start on a new page with "We claim:"; signature and date after claims</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1" w14:textId="77777777" w:rsidR="0038228F" w:rsidRDefault="00E2792C">
            <w:r>
              <w:rPr>
                <w:sz w:val="19"/>
                <w:szCs w:val="19"/>
              </w:rPr>
              <w:t>Done</w:t>
            </w:r>
          </w:p>
        </w:tc>
      </w:tr>
      <w:tr w:rsidR="0038228F" w14:paraId="7DE7C8D6"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3" w14:textId="77777777" w:rsidR="0038228F" w:rsidRDefault="00E2792C">
            <w:r>
              <w:rPr>
                <w:sz w:val="19"/>
                <w:szCs w:val="19"/>
              </w:rPr>
              <w:t>Abstract</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4" w14:textId="77777777" w:rsidR="0038228F" w:rsidRDefault="00E2792C">
            <w:r>
              <w:rPr>
                <w:sz w:val="19"/>
                <w:szCs w:val="19"/>
              </w:rPr>
              <w:t>No more than 150 words, on a separate page, indicate the figure</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5" w14:textId="77777777" w:rsidR="0038228F" w:rsidRDefault="00E2792C">
            <w:r>
              <w:rPr>
                <w:sz w:val="19"/>
                <w:szCs w:val="19"/>
              </w:rPr>
              <w:t>137 words, ends with "Figure 2"</w:t>
            </w:r>
          </w:p>
        </w:tc>
      </w:tr>
      <w:tr w:rsidR="0038228F" w14:paraId="7DE7C8DA"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7" w14:textId="77777777" w:rsidR="0038228F" w:rsidRDefault="00E2792C">
            <w:r>
              <w:rPr>
                <w:sz w:val="19"/>
                <w:szCs w:val="19"/>
              </w:rPr>
              <w:t>Drawings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8" w14:textId="77777777" w:rsidR="0038228F" w:rsidRDefault="00E2792C">
            <w:r>
              <w:rPr>
                <w:sz w:val="19"/>
                <w:szCs w:val="19"/>
              </w:rPr>
              <w:t>A4, same margins, black lines, reference numerals, no descriptive matter except where needed (flow chart, block diagram); applicant name, total sheets, sheet number, signature on each sheet</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9" w14:textId="77777777" w:rsidR="0038228F" w:rsidRDefault="00E2792C">
            <w:r>
              <w:rPr>
                <w:sz w:val="19"/>
                <w:szCs w:val="19"/>
              </w:rPr>
              <w:t>Patent_Drawing_Sheets.pdf (5 sheets). You write the name and sign.</w:t>
            </w:r>
          </w:p>
        </w:tc>
      </w:tr>
      <w:tr w:rsidR="0038228F" w14:paraId="7DE7C8DE" w14:textId="77777777">
        <w:tblPrEx>
          <w:tblCellMar>
            <w:top w:w="0" w:type="dxa"/>
            <w:bottom w:w="0" w:type="dxa"/>
          </w:tblCellMar>
        </w:tblPrEx>
        <w:tc>
          <w:tcPr>
            <w:tcW w:w="17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B" w14:textId="77777777" w:rsidR="0038228F" w:rsidRDefault="00E2792C">
            <w:r>
              <w:rPr>
                <w:sz w:val="19"/>
                <w:szCs w:val="19"/>
              </w:rPr>
              <w:t>Reference numerals</w:t>
            </w:r>
          </w:p>
        </w:tc>
        <w:tc>
          <w:tcPr>
            <w:tcW w:w="387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C" w14:textId="77777777" w:rsidR="0038228F" w:rsidRDefault="00E2792C">
            <w:r>
              <w:rPr>
                <w:sz w:val="19"/>
                <w:szCs w:val="19"/>
              </w:rPr>
              <w:t>Same numbers in drawings and text</w:t>
            </w:r>
          </w:p>
        </w:tc>
        <w:tc>
          <w:tcPr>
            <w:tcW w:w="39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8DD" w14:textId="77777777" w:rsidR="0038228F" w:rsidRDefault="00E2792C">
            <w:r>
              <w:rPr>
                <w:sz w:val="19"/>
                <w:szCs w:val="19"/>
              </w:rPr>
              <w:t>Checked: 10 to 108 consistent</w:t>
            </w:r>
          </w:p>
        </w:tc>
      </w:tr>
    </w:tbl>
    <w:p w14:paraId="7DE7C8DF" w14:textId="77777777" w:rsidR="0038228F" w:rsidRDefault="00E2792C">
      <w:pPr>
        <w:pStyle w:val="Heading1"/>
        <w:pageBreakBefore/>
      </w:pPr>
      <w:bookmarkStart w:id="8" w:name="_Toc241270074"/>
      <w:r>
        <w:lastRenderedPageBreak/>
        <w:t>4. Ready-Made Replies to Likely Examiner Objections</w:t>
      </w:r>
      <w:bookmarkEnd w:id="8"/>
    </w:p>
    <w:p w14:paraId="7DE7C8E0" w14:textId="77777777" w:rsidR="0038228F" w:rsidRDefault="00E2792C">
      <w:pPr>
        <w:spacing w:after="120" w:line="276" w:lineRule="auto"/>
      </w:pPr>
      <w:r>
        <w:t xml:space="preserve">Adapt these when you receive the First Examination Report (FER). The reply is due within </w:t>
      </w:r>
      <w:r>
        <w:rPr>
          <w:b/>
          <w:bCs/>
        </w:rPr>
        <w:t>6 months</w:t>
      </w:r>
      <w:r>
        <w:t xml:space="preserve"> of the FER, extendable by </w:t>
      </w:r>
      <w:r>
        <w:rPr>
          <w:b/>
          <w:bCs/>
        </w:rPr>
        <w:t>3 months</w:t>
      </w:r>
      <w:r>
        <w:t xml:space="preserve"> with Form 4. Always attach amended claims (clean and marked-up copies) and request a hearing "in case the objections are not waived".</w:t>
      </w:r>
    </w:p>
    <w:p w14:paraId="7DE7C8E1" w14:textId="77777777" w:rsidR="0038228F" w:rsidRDefault="00E2792C">
      <w:pPr>
        <w:pStyle w:val="Heading2"/>
      </w:pPr>
      <w:bookmarkStart w:id="9" w:name="_Toc241270075"/>
      <w:r>
        <w:t>4.1 Objection: lack of novelty or inventive step (D1 = motorised knife, D2 = bark gauge)</w:t>
      </w:r>
      <w:bookmarkEnd w:id="9"/>
    </w:p>
    <w:p w14:paraId="7DE7C8E2" w14:textId="77777777" w:rsidR="0038228F" w:rsidRDefault="00E2792C">
      <w:pPr>
        <w:shd w:val="clear" w:color="auto" w:fill="F2F2F2"/>
      </w:pPr>
      <w:r>
        <w:rPr>
          <w:rFonts w:ascii="Consolas" w:eastAsia="Consolas" w:hAnsi="Consolas" w:cs="Consolas"/>
          <w:sz w:val="16"/>
          <w:szCs w:val="16"/>
        </w:rPr>
        <w:t>The Applicant respectfully submits that none of the cited documents,</w:t>
      </w:r>
    </w:p>
    <w:p w14:paraId="7DE7C8E3" w14:textId="77777777" w:rsidR="0038228F" w:rsidRDefault="00E2792C">
      <w:pPr>
        <w:shd w:val="clear" w:color="auto" w:fill="F2F2F2"/>
      </w:pPr>
      <w:r>
        <w:rPr>
          <w:rFonts w:ascii="Consolas" w:eastAsia="Consolas" w:hAnsi="Consolas" w:cs="Consolas"/>
          <w:sz w:val="16"/>
          <w:szCs w:val="16"/>
        </w:rPr>
        <w:t>alone or in combination, discloses or suggests a control unit that advances a</w:t>
      </w:r>
    </w:p>
    <w:p w14:paraId="7DE7C8E4" w14:textId="77777777" w:rsidR="0038228F" w:rsidRDefault="00E2792C">
      <w:pPr>
        <w:shd w:val="clear" w:color="auto" w:fill="F2F2F2"/>
      </w:pPr>
      <w:r>
        <w:rPr>
          <w:rFonts w:ascii="Consolas" w:eastAsia="Consolas" w:hAnsi="Consolas" w:cs="Consolas"/>
          <w:sz w:val="16"/>
          <w:szCs w:val="16"/>
        </w:rPr>
        <w:t>needle probe through a force sensor, determines the bark thickness from the</w:t>
      </w:r>
    </w:p>
    <w:p w14:paraId="7DE7C8E5" w14:textId="77777777" w:rsidR="0038228F" w:rsidRDefault="00E2792C">
      <w:pPr>
        <w:shd w:val="clear" w:color="auto" w:fill="F2F2F2"/>
      </w:pPr>
      <w:r>
        <w:rPr>
          <w:rFonts w:ascii="Consolas" w:eastAsia="Consolas" w:hAnsi="Consolas" w:cs="Consolas"/>
          <w:sz w:val="16"/>
          <w:szCs w:val="16"/>
        </w:rPr>
        <w:t>probe travel between first contact and the rise in force at the wood, and</w:t>
      </w:r>
    </w:p>
    <w:p w14:paraId="7DE7C8E6" w14:textId="77777777" w:rsidR="0038228F" w:rsidRDefault="00E2792C">
      <w:pPr>
        <w:shd w:val="clear" w:color="auto" w:fill="F2F2F2"/>
      </w:pPr>
      <w:r>
        <w:rPr>
          <w:rFonts w:ascii="Consolas" w:eastAsia="Consolas" w:hAnsi="Consolas" w:cs="Consolas"/>
          <w:sz w:val="16"/>
          <w:szCs w:val="16"/>
        </w:rPr>
        <w:t>drives a depth actuator to position a blade at that thickness less a residual</w:t>
      </w:r>
    </w:p>
    <w:p w14:paraId="7DE7C8E7" w14:textId="77777777" w:rsidR="0038228F" w:rsidRDefault="00E2792C">
      <w:pPr>
        <w:shd w:val="clear" w:color="auto" w:fill="F2F2F2"/>
      </w:pPr>
      <w:r>
        <w:rPr>
          <w:rFonts w:ascii="Consolas" w:eastAsia="Consolas" w:hAnsi="Consolas" w:cs="Consolas"/>
          <w:sz w:val="16"/>
          <w:szCs w:val="16"/>
        </w:rPr>
        <w:t>thickness (claim 1).</w:t>
      </w:r>
    </w:p>
    <w:p w14:paraId="7DE7C8E8" w14:textId="77777777" w:rsidR="0038228F" w:rsidRDefault="00E2792C">
      <w:pPr>
        <w:shd w:val="clear" w:color="auto" w:fill="F2F2F2"/>
      </w:pPr>
      <w:r>
        <w:rPr>
          <w:rFonts w:ascii="Consolas" w:eastAsia="Consolas" w:hAnsi="Consolas" w:cs="Consolas"/>
          <w:sz w:val="16"/>
          <w:szCs w:val="16"/>
        </w:rPr>
        <w:t xml:space="preserve"> </w:t>
      </w:r>
    </w:p>
    <w:p w14:paraId="7DE7C8E9" w14:textId="77777777" w:rsidR="0038228F" w:rsidRDefault="00E2792C">
      <w:pPr>
        <w:shd w:val="clear" w:color="auto" w:fill="F2F2F2"/>
      </w:pPr>
      <w:r>
        <w:rPr>
          <w:rFonts w:ascii="Consolas" w:eastAsia="Consolas" w:hAnsi="Consolas" w:cs="Consolas"/>
          <w:sz w:val="16"/>
          <w:szCs w:val="16"/>
        </w:rPr>
        <w:t>D1 discloses a fixed mechanical depth guide; the depth does not depend on the</w:t>
      </w:r>
    </w:p>
    <w:p w14:paraId="7DE7C8EA" w14:textId="77777777" w:rsidR="0038228F" w:rsidRDefault="00E2792C">
      <w:pPr>
        <w:shd w:val="clear" w:color="auto" w:fill="F2F2F2"/>
      </w:pPr>
      <w:r>
        <w:rPr>
          <w:rFonts w:ascii="Consolas" w:eastAsia="Consolas" w:hAnsi="Consolas" w:cs="Consolas"/>
          <w:sz w:val="16"/>
          <w:szCs w:val="16"/>
        </w:rPr>
        <w:t>bark of the individual tree. D2 is a hand-held gauge used for inspection and is</w:t>
      </w:r>
    </w:p>
    <w:p w14:paraId="7DE7C8EB" w14:textId="77777777" w:rsidR="0038228F" w:rsidRDefault="00E2792C">
      <w:pPr>
        <w:shd w:val="clear" w:color="auto" w:fill="F2F2F2"/>
      </w:pPr>
      <w:r>
        <w:rPr>
          <w:rFonts w:ascii="Consolas" w:eastAsia="Consolas" w:hAnsi="Consolas" w:cs="Consolas"/>
          <w:sz w:val="16"/>
          <w:szCs w:val="16"/>
        </w:rPr>
        <w:t>not connected to any cutting means. A person skilled in the art combining D1</w:t>
      </w:r>
    </w:p>
    <w:p w14:paraId="7DE7C8EC" w14:textId="77777777" w:rsidR="0038228F" w:rsidRDefault="00E2792C">
      <w:pPr>
        <w:shd w:val="clear" w:color="auto" w:fill="F2F2F2"/>
      </w:pPr>
      <w:r>
        <w:rPr>
          <w:rFonts w:ascii="Consolas" w:eastAsia="Consolas" w:hAnsi="Consolas" w:cs="Consolas"/>
          <w:sz w:val="16"/>
          <w:szCs w:val="16"/>
        </w:rPr>
        <w:t>and D2 would at most obtain a knife and a separate gauge used manually; there</w:t>
      </w:r>
    </w:p>
    <w:p w14:paraId="7DE7C8ED" w14:textId="77777777" w:rsidR="0038228F" w:rsidRDefault="00E2792C">
      <w:pPr>
        <w:shd w:val="clear" w:color="auto" w:fill="F2F2F2"/>
      </w:pPr>
      <w:r>
        <w:rPr>
          <w:rFonts w:ascii="Consolas" w:eastAsia="Consolas" w:hAnsi="Consolas" w:cs="Consolas"/>
          <w:sz w:val="16"/>
          <w:szCs w:val="16"/>
        </w:rPr>
        <w:t>is no teaching to process the probe force signal to position the blade</w:t>
      </w:r>
    </w:p>
    <w:p w14:paraId="7DE7C8EE" w14:textId="77777777" w:rsidR="0038228F" w:rsidRDefault="00E2792C">
      <w:pPr>
        <w:shd w:val="clear" w:color="auto" w:fill="F2F2F2"/>
      </w:pPr>
      <w:r>
        <w:rPr>
          <w:rFonts w:ascii="Consolas" w:eastAsia="Consolas" w:hAnsi="Consolas" w:cs="Consolas"/>
          <w:sz w:val="16"/>
          <w:szCs w:val="16"/>
        </w:rPr>
        <w:t>automatically.</w:t>
      </w:r>
    </w:p>
    <w:p w14:paraId="7DE7C8EF" w14:textId="77777777" w:rsidR="0038228F" w:rsidRDefault="00E2792C">
      <w:pPr>
        <w:shd w:val="clear" w:color="auto" w:fill="F2F2F2"/>
      </w:pPr>
      <w:r>
        <w:rPr>
          <w:rFonts w:ascii="Consolas" w:eastAsia="Consolas" w:hAnsi="Consolas" w:cs="Consolas"/>
          <w:sz w:val="16"/>
          <w:szCs w:val="16"/>
        </w:rPr>
        <w:t xml:space="preserve"> </w:t>
      </w:r>
    </w:p>
    <w:p w14:paraId="7DE7C8F0" w14:textId="77777777" w:rsidR="0038228F" w:rsidRDefault="00E2792C">
      <w:pPr>
        <w:shd w:val="clear" w:color="auto" w:fill="F2F2F2"/>
      </w:pPr>
      <w:r>
        <w:rPr>
          <w:rFonts w:ascii="Consolas" w:eastAsia="Consolas" w:hAnsi="Consolas" w:cs="Consolas"/>
          <w:sz w:val="16"/>
          <w:szCs w:val="16"/>
        </w:rPr>
        <w:t>Further, automatic probing would itself cause repeated punctures of the</w:t>
      </w:r>
    </w:p>
    <w:p w14:paraId="7DE7C8F1" w14:textId="77777777" w:rsidR="0038228F" w:rsidRDefault="00E2792C">
      <w:pPr>
        <w:shd w:val="clear" w:color="auto" w:fill="F2F2F2"/>
      </w:pPr>
      <w:r>
        <w:rPr>
          <w:rFonts w:ascii="Consolas" w:eastAsia="Consolas" w:hAnsi="Consolas" w:cs="Consolas"/>
          <w:sz w:val="16"/>
          <w:szCs w:val="16"/>
        </w:rPr>
        <w:t>cambium. The invention overcomes this by locating the probe within the band of</w:t>
      </w:r>
    </w:p>
    <w:p w14:paraId="7DE7C8F2" w14:textId="77777777" w:rsidR="0038228F" w:rsidRDefault="00E2792C">
      <w:pPr>
        <w:shd w:val="clear" w:color="auto" w:fill="F2F2F2"/>
      </w:pPr>
      <w:r>
        <w:rPr>
          <w:rFonts w:ascii="Consolas" w:eastAsia="Consolas" w:hAnsi="Consolas" w:cs="Consolas"/>
          <w:sz w:val="16"/>
          <w:szCs w:val="16"/>
        </w:rPr>
        <w:t>bark removed by the cut (claim 2) and by storing the sensed thickness on a data</w:t>
      </w:r>
    </w:p>
    <w:p w14:paraId="7DE7C8F3" w14:textId="77777777" w:rsidR="0038228F" w:rsidRDefault="00E2792C">
      <w:pPr>
        <w:shd w:val="clear" w:color="auto" w:fill="F2F2F2"/>
      </w:pPr>
      <w:r>
        <w:rPr>
          <w:rFonts w:ascii="Consolas" w:eastAsia="Consolas" w:hAnsi="Consolas" w:cs="Consolas"/>
          <w:sz w:val="16"/>
          <w:szCs w:val="16"/>
        </w:rPr>
        <w:t>carrier on the tree so that probing is needed only at intervals (claim 3).</w:t>
      </w:r>
    </w:p>
    <w:p w14:paraId="7DE7C8F4" w14:textId="77777777" w:rsidR="0038228F" w:rsidRDefault="00E2792C">
      <w:pPr>
        <w:shd w:val="clear" w:color="auto" w:fill="F2F2F2"/>
      </w:pPr>
      <w:r>
        <w:rPr>
          <w:rFonts w:ascii="Consolas" w:eastAsia="Consolas" w:hAnsi="Consolas" w:cs="Consolas"/>
          <w:sz w:val="16"/>
          <w:szCs w:val="16"/>
        </w:rPr>
        <w:t>Neither problem nor solution is suggested by D1 or D2.</w:t>
      </w:r>
    </w:p>
    <w:p w14:paraId="7DE7C8F5" w14:textId="77777777" w:rsidR="0038228F" w:rsidRDefault="00E2792C">
      <w:pPr>
        <w:shd w:val="clear" w:color="auto" w:fill="F2F2F2"/>
      </w:pPr>
      <w:r>
        <w:rPr>
          <w:rFonts w:ascii="Consolas" w:eastAsia="Consolas" w:hAnsi="Consolas" w:cs="Consolas"/>
          <w:sz w:val="16"/>
          <w:szCs w:val="16"/>
        </w:rPr>
        <w:t xml:space="preserve"> </w:t>
      </w:r>
    </w:p>
    <w:p w14:paraId="7DE7C8F6" w14:textId="77777777" w:rsidR="0038228F" w:rsidRDefault="00E2792C">
      <w:pPr>
        <w:shd w:val="clear" w:color="auto" w:fill="F2F2F2"/>
      </w:pPr>
      <w:r>
        <w:rPr>
          <w:rFonts w:ascii="Consolas" w:eastAsia="Consolas" w:hAnsi="Consolas" w:cs="Consolas"/>
          <w:sz w:val="16"/>
          <w:szCs w:val="16"/>
        </w:rPr>
        <w:t>The technical advance is shown by the test results in paragraphs [0xx]-[0xx]:</w:t>
      </w:r>
    </w:p>
    <w:p w14:paraId="7DE7C8F7" w14:textId="77777777" w:rsidR="0038228F" w:rsidRDefault="00E2792C">
      <w:pPr>
        <w:shd w:val="clear" w:color="auto" w:fill="F2F2F2"/>
      </w:pPr>
      <w:r>
        <w:rPr>
          <w:rFonts w:ascii="Consolas" w:eastAsia="Consolas" w:hAnsi="Consolas" w:cs="Consolas"/>
          <w:sz w:val="16"/>
          <w:szCs w:val="16"/>
        </w:rPr>
        <w:t>residual bark ___ ± ___ mm against ___ ± ___ mm manually, and ___ fewer</w:t>
      </w:r>
    </w:p>
    <w:p w14:paraId="7DE7C8F8" w14:textId="77777777" w:rsidR="0038228F" w:rsidRDefault="00E2792C">
      <w:pPr>
        <w:shd w:val="clear" w:color="auto" w:fill="F2F2F2"/>
      </w:pPr>
      <w:r>
        <w:rPr>
          <w:rFonts w:ascii="Consolas" w:eastAsia="Consolas" w:hAnsi="Consolas" w:cs="Consolas"/>
          <w:sz w:val="16"/>
          <w:szCs w:val="16"/>
        </w:rPr>
        <w:t>cambium wounds per 100 trees. The claimed invention therefore involves an</w:t>
      </w:r>
    </w:p>
    <w:p w14:paraId="7DE7C8F9" w14:textId="77777777" w:rsidR="0038228F" w:rsidRDefault="00E2792C">
      <w:pPr>
        <w:shd w:val="clear" w:color="auto" w:fill="F2F2F2"/>
      </w:pPr>
      <w:r>
        <w:rPr>
          <w:rFonts w:ascii="Consolas" w:eastAsia="Consolas" w:hAnsi="Consolas" w:cs="Consolas"/>
          <w:sz w:val="16"/>
          <w:szCs w:val="16"/>
        </w:rPr>
        <w:t>inventive step under Section 2(1)(ja).</w:t>
      </w:r>
    </w:p>
    <w:p w14:paraId="7DE7C8FA" w14:textId="77777777" w:rsidR="0038228F" w:rsidRDefault="00E2792C">
      <w:pPr>
        <w:pStyle w:val="Heading2"/>
      </w:pPr>
      <w:bookmarkStart w:id="10" w:name="_Toc241270076"/>
      <w:r>
        <w:t>4.2 Objection: Section 3(k) (computer program per se)</w:t>
      </w:r>
      <w:bookmarkEnd w:id="10"/>
    </w:p>
    <w:p w14:paraId="7DE7C8FB" w14:textId="77777777" w:rsidR="0038228F" w:rsidRDefault="00E2792C">
      <w:pPr>
        <w:shd w:val="clear" w:color="auto" w:fill="F2F2F2"/>
      </w:pPr>
      <w:r>
        <w:rPr>
          <w:rFonts w:ascii="Consolas" w:eastAsia="Consolas" w:hAnsi="Consolas" w:cs="Consolas"/>
          <w:sz w:val="16"/>
          <w:szCs w:val="16"/>
        </w:rPr>
        <w:t>The claims are directed to a tapping device comprising a guide rail, a</w:t>
      </w:r>
    </w:p>
    <w:p w14:paraId="7DE7C8FC" w14:textId="77777777" w:rsidR="0038228F" w:rsidRDefault="00E2792C">
      <w:pPr>
        <w:shd w:val="clear" w:color="auto" w:fill="F2F2F2"/>
      </w:pPr>
      <w:r>
        <w:rPr>
          <w:rFonts w:ascii="Consolas" w:eastAsia="Consolas" w:hAnsi="Consolas" w:cs="Consolas"/>
          <w:sz w:val="16"/>
          <w:szCs w:val="16"/>
        </w:rPr>
        <w:t>motor-driven carriage, a blade, a depth actuator, a needle probe and a force</w:t>
      </w:r>
    </w:p>
    <w:p w14:paraId="7DE7C8FD" w14:textId="77777777" w:rsidR="0038228F" w:rsidRDefault="00E2792C">
      <w:pPr>
        <w:shd w:val="clear" w:color="auto" w:fill="F2F2F2"/>
      </w:pPr>
      <w:r>
        <w:rPr>
          <w:rFonts w:ascii="Consolas" w:eastAsia="Consolas" w:hAnsi="Consolas" w:cs="Consolas"/>
          <w:sz w:val="16"/>
          <w:szCs w:val="16"/>
        </w:rPr>
        <w:t>sensor. The control unit is claimed only in combination with these physical</w:t>
      </w:r>
    </w:p>
    <w:p w14:paraId="7DE7C8FE" w14:textId="77777777" w:rsidR="0038228F" w:rsidRDefault="00E2792C">
      <w:pPr>
        <w:shd w:val="clear" w:color="auto" w:fill="F2F2F2"/>
      </w:pPr>
      <w:r>
        <w:rPr>
          <w:rFonts w:ascii="Consolas" w:eastAsia="Consolas" w:hAnsi="Consolas" w:cs="Consolas"/>
          <w:sz w:val="16"/>
          <w:szCs w:val="16"/>
        </w:rPr>
        <w:t>elements. It acts on the force signal from the physical probe and controls the</w:t>
      </w:r>
    </w:p>
    <w:p w14:paraId="7DE7C8FF" w14:textId="77777777" w:rsidR="0038228F" w:rsidRDefault="00E2792C">
      <w:pPr>
        <w:shd w:val="clear" w:color="auto" w:fill="F2F2F2"/>
      </w:pPr>
      <w:r>
        <w:rPr>
          <w:rFonts w:ascii="Consolas" w:eastAsia="Consolas" w:hAnsi="Consolas" w:cs="Consolas"/>
          <w:sz w:val="16"/>
          <w:szCs w:val="16"/>
        </w:rPr>
        <w:t>physical position of the blade, producing the technical effect that the blade</w:t>
      </w:r>
    </w:p>
    <w:p w14:paraId="7DE7C900" w14:textId="77777777" w:rsidR="0038228F" w:rsidRDefault="00E2792C">
      <w:pPr>
        <w:shd w:val="clear" w:color="auto" w:fill="F2F2F2"/>
      </w:pPr>
      <w:r>
        <w:rPr>
          <w:rFonts w:ascii="Consolas" w:eastAsia="Consolas" w:hAnsi="Consolas" w:cs="Consolas"/>
          <w:sz w:val="16"/>
          <w:szCs w:val="16"/>
        </w:rPr>
        <w:t>stops short of the cambium of the particular tree, and (claim 3) that the bark</w:t>
      </w:r>
    </w:p>
    <w:p w14:paraId="7DE7C901" w14:textId="77777777" w:rsidR="0038228F" w:rsidRDefault="00E2792C">
      <w:pPr>
        <w:shd w:val="clear" w:color="auto" w:fill="F2F2F2"/>
      </w:pPr>
      <w:r>
        <w:rPr>
          <w:rFonts w:ascii="Consolas" w:eastAsia="Consolas" w:hAnsi="Consolas" w:cs="Consolas"/>
          <w:sz w:val="16"/>
          <w:szCs w:val="16"/>
        </w:rPr>
        <w:t>is punctured less often. The invention is not a computer program per se, and</w:t>
      </w:r>
    </w:p>
    <w:p w14:paraId="7DE7C902" w14:textId="77777777" w:rsidR="0038228F" w:rsidRDefault="00E2792C">
      <w:pPr>
        <w:shd w:val="clear" w:color="auto" w:fill="F2F2F2"/>
      </w:pPr>
      <w:r>
        <w:rPr>
          <w:rFonts w:ascii="Consolas" w:eastAsia="Consolas" w:hAnsi="Consolas" w:cs="Consolas"/>
          <w:sz w:val="16"/>
          <w:szCs w:val="16"/>
        </w:rPr>
        <w:t>Section 3(k) does not apply.</w:t>
      </w:r>
    </w:p>
    <w:p w14:paraId="7DE7C903" w14:textId="77777777" w:rsidR="0038228F" w:rsidRDefault="00E2792C">
      <w:pPr>
        <w:pStyle w:val="Heading2"/>
      </w:pPr>
      <w:bookmarkStart w:id="11" w:name="_Toc241270077"/>
      <w:r>
        <w:t>4.3 Objection: Section 3(f) (mere arrangement)</w:t>
      </w:r>
      <w:bookmarkEnd w:id="11"/>
    </w:p>
    <w:p w14:paraId="7DE7C904" w14:textId="77777777" w:rsidR="0038228F" w:rsidRDefault="00E2792C">
      <w:pPr>
        <w:shd w:val="clear" w:color="auto" w:fill="F2F2F2"/>
      </w:pPr>
      <w:r>
        <w:rPr>
          <w:rFonts w:ascii="Consolas" w:eastAsia="Consolas" w:hAnsi="Consolas" w:cs="Consolas"/>
          <w:sz w:val="16"/>
          <w:szCs w:val="16"/>
        </w:rPr>
        <w:t>In the claimed device the elements do not function independently. The output</w:t>
      </w:r>
    </w:p>
    <w:p w14:paraId="7DE7C905" w14:textId="77777777" w:rsidR="0038228F" w:rsidRDefault="00E2792C">
      <w:pPr>
        <w:shd w:val="clear" w:color="auto" w:fill="F2F2F2"/>
      </w:pPr>
      <w:r>
        <w:rPr>
          <w:rFonts w:ascii="Consolas" w:eastAsia="Consolas" w:hAnsi="Consolas" w:cs="Consolas"/>
          <w:sz w:val="16"/>
          <w:szCs w:val="16"/>
        </w:rPr>
        <w:t>of the needle probe and force sensor is processed to determine the bark</w:t>
      </w:r>
    </w:p>
    <w:p w14:paraId="7DE7C906" w14:textId="77777777" w:rsidR="0038228F" w:rsidRDefault="00E2792C">
      <w:pPr>
        <w:shd w:val="clear" w:color="auto" w:fill="F2F2F2"/>
      </w:pPr>
      <w:r>
        <w:rPr>
          <w:rFonts w:ascii="Consolas" w:eastAsia="Consolas" w:hAnsi="Consolas" w:cs="Consolas"/>
          <w:sz w:val="16"/>
          <w:szCs w:val="16"/>
        </w:rPr>
        <w:t>thickness, and that value determines the position of the blade through the</w:t>
      </w:r>
    </w:p>
    <w:p w14:paraId="7DE7C907" w14:textId="77777777" w:rsidR="0038228F" w:rsidRDefault="00E2792C">
      <w:pPr>
        <w:shd w:val="clear" w:color="auto" w:fill="F2F2F2"/>
      </w:pPr>
      <w:r>
        <w:rPr>
          <w:rFonts w:ascii="Consolas" w:eastAsia="Consolas" w:hAnsi="Consolas" w:cs="Consolas"/>
          <w:sz w:val="16"/>
          <w:szCs w:val="16"/>
        </w:rPr>
        <w:t>depth actuator. Neither the probe nor the blade alone, nor both working</w:t>
      </w:r>
    </w:p>
    <w:p w14:paraId="7DE7C908" w14:textId="77777777" w:rsidR="0038228F" w:rsidRDefault="00E2792C">
      <w:pPr>
        <w:shd w:val="clear" w:color="auto" w:fill="F2F2F2"/>
      </w:pPr>
      <w:r>
        <w:rPr>
          <w:rFonts w:ascii="Consolas" w:eastAsia="Consolas" w:hAnsi="Consolas" w:cs="Consolas"/>
          <w:sz w:val="16"/>
          <w:szCs w:val="16"/>
        </w:rPr>
        <w:t>separately, would achieve an automatically varying depth of cut adapted to</w:t>
      </w:r>
    </w:p>
    <w:p w14:paraId="7DE7C909" w14:textId="77777777" w:rsidR="0038228F" w:rsidRDefault="00E2792C">
      <w:pPr>
        <w:shd w:val="clear" w:color="auto" w:fill="F2F2F2"/>
      </w:pPr>
      <w:r>
        <w:rPr>
          <w:rFonts w:ascii="Consolas" w:eastAsia="Consolas" w:hAnsi="Consolas" w:cs="Consolas"/>
          <w:sz w:val="16"/>
          <w:szCs w:val="16"/>
        </w:rPr>
        <w:t>each tree. The combination produces a working interrelationship and a new</w:t>
      </w:r>
    </w:p>
    <w:p w14:paraId="7DE7C90A" w14:textId="77777777" w:rsidR="0038228F" w:rsidRDefault="00E2792C">
      <w:pPr>
        <w:shd w:val="clear" w:color="auto" w:fill="F2F2F2"/>
      </w:pPr>
      <w:r>
        <w:rPr>
          <w:rFonts w:ascii="Consolas" w:eastAsia="Consolas" w:hAnsi="Consolas" w:cs="Consolas"/>
          <w:sz w:val="16"/>
          <w:szCs w:val="16"/>
        </w:rPr>
        <w:t>result, and is not a mere arrangement of known devices under Section 3(f).</w:t>
      </w:r>
    </w:p>
    <w:p w14:paraId="7DE7C90B" w14:textId="77777777" w:rsidR="0038228F" w:rsidRDefault="00E2792C">
      <w:pPr>
        <w:pStyle w:val="Heading2"/>
      </w:pPr>
      <w:bookmarkStart w:id="12" w:name="_Toc241270078"/>
      <w:r>
        <w:t>4.4 Objection: claims unclear or not supported (Section 10(4)/(5))</w:t>
      </w:r>
      <w:bookmarkEnd w:id="12"/>
    </w:p>
    <w:p w14:paraId="7DE7C90C" w14:textId="77777777" w:rsidR="0038228F" w:rsidRDefault="00E2792C">
      <w:pPr>
        <w:shd w:val="clear" w:color="auto" w:fill="F2F2F2"/>
      </w:pPr>
      <w:r>
        <w:rPr>
          <w:rFonts w:ascii="Consolas" w:eastAsia="Consolas" w:hAnsi="Consolas" w:cs="Consolas"/>
          <w:sz w:val="16"/>
          <w:szCs w:val="16"/>
        </w:rPr>
        <w:t>The Applicant has amended claim __ to recite ___, which is supported by</w:t>
      </w:r>
    </w:p>
    <w:p w14:paraId="7DE7C90D" w14:textId="77777777" w:rsidR="0038228F" w:rsidRDefault="00E2792C">
      <w:pPr>
        <w:shd w:val="clear" w:color="auto" w:fill="F2F2F2"/>
      </w:pPr>
      <w:r>
        <w:rPr>
          <w:rFonts w:ascii="Consolas" w:eastAsia="Consolas" w:hAnsi="Consolas" w:cs="Consolas"/>
          <w:sz w:val="16"/>
          <w:szCs w:val="16"/>
        </w:rPr>
        <w:t>paragraph [0__] and Figure __. The expressions objected to have been deleted.</w:t>
      </w:r>
    </w:p>
    <w:p w14:paraId="7DE7C90E" w14:textId="77777777" w:rsidR="0038228F" w:rsidRDefault="00E2792C">
      <w:pPr>
        <w:shd w:val="clear" w:color="auto" w:fill="F2F2F2"/>
      </w:pPr>
      <w:r>
        <w:rPr>
          <w:rFonts w:ascii="Consolas" w:eastAsia="Consolas" w:hAnsi="Consolas" w:cs="Consolas"/>
          <w:sz w:val="16"/>
          <w:szCs w:val="16"/>
        </w:rPr>
        <w:t>The amended claims are clear, succinct and fairly based on the matter</w:t>
      </w:r>
    </w:p>
    <w:p w14:paraId="7DE7C90F" w14:textId="77777777" w:rsidR="0038228F" w:rsidRDefault="00E2792C">
      <w:pPr>
        <w:shd w:val="clear" w:color="auto" w:fill="F2F2F2"/>
      </w:pPr>
      <w:r>
        <w:rPr>
          <w:rFonts w:ascii="Consolas" w:eastAsia="Consolas" w:hAnsi="Consolas" w:cs="Consolas"/>
          <w:sz w:val="16"/>
          <w:szCs w:val="16"/>
        </w:rPr>
        <w:t>disclosed in the specification.</w:t>
      </w:r>
    </w:p>
    <w:p w14:paraId="7DE7C910" w14:textId="77777777" w:rsidR="0038228F" w:rsidRDefault="00E2792C">
      <w:pPr>
        <w:pStyle w:val="Heading2"/>
      </w:pPr>
      <w:bookmarkStart w:id="13" w:name="_Toc241270079"/>
      <w:r>
        <w:t>4.5 Objection: Section 3(h) (method of agriculture)</w:t>
      </w:r>
      <w:bookmarkEnd w:id="13"/>
    </w:p>
    <w:p w14:paraId="7DE7C911" w14:textId="77777777" w:rsidR="0038228F" w:rsidRDefault="00E2792C">
      <w:pPr>
        <w:shd w:val="clear" w:color="auto" w:fill="F2F2F2"/>
      </w:pPr>
      <w:r>
        <w:rPr>
          <w:rFonts w:ascii="Consolas" w:eastAsia="Consolas" w:hAnsi="Consolas" w:cs="Consolas"/>
          <w:sz w:val="16"/>
          <w:szCs w:val="16"/>
        </w:rPr>
        <w:t>The claims on record are directed exclusively to a tapping device (an</w:t>
      </w:r>
    </w:p>
    <w:p w14:paraId="7DE7C912" w14:textId="77777777" w:rsidR="0038228F" w:rsidRDefault="00E2792C">
      <w:pPr>
        <w:shd w:val="clear" w:color="auto" w:fill="F2F2F2"/>
      </w:pPr>
      <w:r>
        <w:rPr>
          <w:rFonts w:ascii="Consolas" w:eastAsia="Consolas" w:hAnsi="Consolas" w:cs="Consolas"/>
          <w:sz w:val="16"/>
          <w:szCs w:val="16"/>
        </w:rPr>
        <w:t>apparatus). No method of agriculture or horticulture is claimed. Section 3(h)</w:t>
      </w:r>
    </w:p>
    <w:p w14:paraId="7DE7C913" w14:textId="77777777" w:rsidR="0038228F" w:rsidRDefault="00E2792C">
      <w:pPr>
        <w:shd w:val="clear" w:color="auto" w:fill="F2F2F2"/>
      </w:pPr>
      <w:r>
        <w:rPr>
          <w:rFonts w:ascii="Consolas" w:eastAsia="Consolas" w:hAnsi="Consolas" w:cs="Consolas"/>
          <w:sz w:val="16"/>
          <w:szCs w:val="16"/>
        </w:rPr>
        <w:t>is therefore not attracted.</w:t>
      </w:r>
    </w:p>
    <w:p w14:paraId="7DE7C914" w14:textId="77777777" w:rsidR="0038228F" w:rsidRDefault="00E2792C">
      <w:pPr>
        <w:pStyle w:val="Heading2"/>
      </w:pPr>
      <w:bookmarkStart w:id="14" w:name="_Toc241270080"/>
      <w:r>
        <w:t>4.6 Other routine requirements in an FER</w:t>
      </w:r>
      <w:bookmarkEnd w:id="14"/>
    </w:p>
    <w:p w14:paraId="7DE7C915" w14:textId="77777777" w:rsidR="0038228F" w:rsidRDefault="00E2792C">
      <w:pPr>
        <w:pStyle w:val="ListParagraph"/>
        <w:numPr>
          <w:ilvl w:val="0"/>
          <w:numId w:val="2"/>
        </w:numPr>
        <w:spacing w:after="60"/>
      </w:pPr>
      <w:r>
        <w:lastRenderedPageBreak/>
        <w:t>Form 3 update (details of any foreign filings) within the time the FER specifies.</w:t>
      </w:r>
    </w:p>
    <w:p w14:paraId="7DE7C916" w14:textId="77777777" w:rsidR="0038228F" w:rsidRDefault="00E2792C">
      <w:pPr>
        <w:pStyle w:val="ListParagraph"/>
        <w:numPr>
          <w:ilvl w:val="0"/>
          <w:numId w:val="2"/>
        </w:numPr>
        <w:spacing w:after="60"/>
      </w:pPr>
      <w:r>
        <w:t>Proof of right, if the applicant is not the inventor.</w:t>
      </w:r>
    </w:p>
    <w:p w14:paraId="7DE7C917" w14:textId="77777777" w:rsidR="0038228F" w:rsidRDefault="00E2792C">
      <w:pPr>
        <w:pStyle w:val="ListParagraph"/>
        <w:numPr>
          <w:ilvl w:val="0"/>
          <w:numId w:val="2"/>
        </w:numPr>
        <w:spacing w:after="60"/>
      </w:pPr>
      <w:r>
        <w:t>Correcting drawings or the abstract: easy to do. Submit replacement sheets.</w:t>
      </w:r>
    </w:p>
    <w:p w14:paraId="7DE7C918" w14:textId="77777777" w:rsidR="0038228F" w:rsidRDefault="00E2792C">
      <w:pPr>
        <w:pStyle w:val="Heading1"/>
        <w:pageBreakBefore/>
      </w:pPr>
      <w:bookmarkStart w:id="15" w:name="_Toc241270081"/>
      <w:r>
        <w:lastRenderedPageBreak/>
        <w:t>5. Ownership and Inventorship (Avoiding Disputes)</w:t>
      </w:r>
      <w:bookmarkEnd w:id="15"/>
    </w:p>
    <w:p w14:paraId="7DE7C919" w14:textId="77777777" w:rsidR="0038228F" w:rsidRDefault="00E2792C">
      <w:pPr>
        <w:spacing w:after="120" w:line="276" w:lineRule="auto"/>
      </w:pPr>
      <w:r>
        <w:rPr>
          <w:b/>
          <w:bCs/>
        </w:rPr>
        <w:t>Problems:</w:t>
      </w:r>
      <w:r>
        <w:t xml:space="preserve"> (a) the idea came from your teacher, the design work from students, and the college may have an IP policy; (b) later someone leaves or disagrees; (c) the applicant (for example the college or your company) is not the inventor, so proof of right is needed.</w:t>
      </w:r>
    </w:p>
    <w:p w14:paraId="7DE7C91A" w14:textId="77777777" w:rsidR="0038228F" w:rsidRDefault="00E2792C">
      <w:pPr>
        <w:spacing w:after="120" w:line="276" w:lineRule="auto"/>
      </w:pPr>
      <w:r>
        <w:rPr>
          <w:b/>
          <w:bCs/>
        </w:rPr>
        <w:t>Rules:</w:t>
      </w:r>
    </w:p>
    <w:p w14:paraId="7DE7C91B" w14:textId="77777777" w:rsidR="0038228F" w:rsidRDefault="00E2792C">
      <w:pPr>
        <w:pStyle w:val="ListParagraph"/>
        <w:numPr>
          <w:ilvl w:val="0"/>
          <w:numId w:val="2"/>
        </w:numPr>
        <w:spacing w:after="60"/>
      </w:pPr>
      <w:r>
        <w:rPr>
          <w:b/>
          <w:bCs/>
        </w:rPr>
        <w:t>Inventors</w:t>
      </w:r>
      <w:r>
        <w:t xml:space="preserve"> are only the natural persons who contributed to the inventive features in the claims. AI tools cannot be inventors, and help from any tool, book or website does not make it an inventor. Every person you list must understand and be able to explain the invention. Your team should do the real development, testing and calibration and record it in a dated logbook.</w:t>
      </w:r>
    </w:p>
    <w:p w14:paraId="7DE7C91C" w14:textId="77777777" w:rsidR="0038228F" w:rsidRDefault="00E2792C">
      <w:pPr>
        <w:pStyle w:val="ListParagraph"/>
        <w:numPr>
          <w:ilvl w:val="0"/>
          <w:numId w:val="2"/>
        </w:numPr>
        <w:spacing w:after="60"/>
      </w:pPr>
      <w:r>
        <w:rPr>
          <w:b/>
          <w:bCs/>
        </w:rPr>
        <w:t>Applicant</w:t>
      </w:r>
      <w:r>
        <w:t xml:space="preserve"> can be the inventors, the college, a company, or a mix.</w:t>
      </w:r>
    </w:p>
    <w:p w14:paraId="7DE7C91D" w14:textId="77777777" w:rsidR="0038228F" w:rsidRDefault="00E2792C">
      <w:pPr>
        <w:pStyle w:val="ListParagraph"/>
        <w:numPr>
          <w:ilvl w:val="0"/>
          <w:numId w:val="2"/>
        </w:numPr>
        <w:spacing w:after="60"/>
      </w:pPr>
      <w:r>
        <w:t xml:space="preserve">If the applicant is not the inventor, </w:t>
      </w:r>
      <w:r>
        <w:rPr>
          <w:b/>
          <w:bCs/>
        </w:rPr>
        <w:t>proof of right</w:t>
      </w:r>
      <w:r>
        <w:t xml:space="preserve"> is needed: the inventors sign the endorsement in Form 1 or an assignment deed, filed within 6 months (Section 7(2)).</w:t>
      </w:r>
    </w:p>
    <w:p w14:paraId="7DE7C91E" w14:textId="77777777" w:rsidR="0038228F" w:rsidRDefault="00E2792C">
      <w:pPr>
        <w:pStyle w:val="ListParagraph"/>
        <w:numPr>
          <w:ilvl w:val="0"/>
          <w:numId w:val="2"/>
        </w:numPr>
        <w:spacing w:after="60"/>
      </w:pPr>
      <w:r>
        <w:t xml:space="preserve">Changing the applicant later (for example to your startup): before grant with </w:t>
      </w:r>
      <w:r>
        <w:rPr>
          <w:b/>
          <w:bCs/>
        </w:rPr>
        <w:t>Form 6</w:t>
      </w:r>
      <w:r>
        <w:t xml:space="preserve">; after grant, register the assignment with </w:t>
      </w:r>
      <w:r>
        <w:rPr>
          <w:b/>
          <w:bCs/>
        </w:rPr>
        <w:t>Form 16</w:t>
      </w:r>
      <w:r>
        <w:t>.</w:t>
      </w:r>
    </w:p>
    <w:p w14:paraId="7DE7C91F" w14:textId="77777777" w:rsidR="0038228F" w:rsidRDefault="00E2792C">
      <w:pPr>
        <w:pStyle w:val="Heading2"/>
      </w:pPr>
      <w:bookmarkStart w:id="16" w:name="_Toc241270082"/>
      <w:r>
        <w:t>5.1 Template: Inventorship and IP Agreement (sign before filing)</w:t>
      </w:r>
      <w:bookmarkEnd w:id="16"/>
    </w:p>
    <w:p w14:paraId="7DE7C920" w14:textId="77777777" w:rsidR="0038228F" w:rsidRDefault="00E2792C">
      <w:pPr>
        <w:shd w:val="clear" w:color="auto" w:fill="F2F2F2"/>
      </w:pPr>
      <w:r>
        <w:rPr>
          <w:rFonts w:ascii="Consolas" w:eastAsia="Consolas" w:hAnsi="Consolas" w:cs="Consolas"/>
          <w:sz w:val="16"/>
          <w:szCs w:val="16"/>
        </w:rPr>
        <w:t>INVENTORSHIP AND INTELLECTUAL PROPERTY AGREEMENT</w:t>
      </w:r>
    </w:p>
    <w:p w14:paraId="7DE7C921" w14:textId="77777777" w:rsidR="0038228F" w:rsidRDefault="00E2792C">
      <w:pPr>
        <w:shd w:val="clear" w:color="auto" w:fill="F2F2F2"/>
      </w:pPr>
      <w:r>
        <w:rPr>
          <w:rFonts w:ascii="Consolas" w:eastAsia="Consolas" w:hAnsi="Consolas" w:cs="Consolas"/>
          <w:sz w:val="16"/>
          <w:szCs w:val="16"/>
        </w:rPr>
        <w:t xml:space="preserve"> </w:t>
      </w:r>
    </w:p>
    <w:p w14:paraId="7DE7C922" w14:textId="77777777" w:rsidR="0038228F" w:rsidRDefault="00E2792C">
      <w:pPr>
        <w:shd w:val="clear" w:color="auto" w:fill="F2F2F2"/>
      </w:pPr>
      <w:r>
        <w:rPr>
          <w:rFonts w:ascii="Consolas" w:eastAsia="Consolas" w:hAnsi="Consolas" w:cs="Consolas"/>
          <w:sz w:val="16"/>
          <w:szCs w:val="16"/>
        </w:rPr>
        <w:t>Date: ________   Place: ________</w:t>
      </w:r>
    </w:p>
    <w:p w14:paraId="7DE7C923" w14:textId="77777777" w:rsidR="0038228F" w:rsidRDefault="00E2792C">
      <w:pPr>
        <w:shd w:val="clear" w:color="auto" w:fill="F2F2F2"/>
      </w:pPr>
      <w:r>
        <w:rPr>
          <w:rFonts w:ascii="Consolas" w:eastAsia="Consolas" w:hAnsi="Consolas" w:cs="Consolas"/>
          <w:sz w:val="16"/>
          <w:szCs w:val="16"/>
        </w:rPr>
        <w:t xml:space="preserve"> </w:t>
      </w:r>
    </w:p>
    <w:p w14:paraId="7DE7C924" w14:textId="77777777" w:rsidR="0038228F" w:rsidRDefault="00E2792C">
      <w:pPr>
        <w:shd w:val="clear" w:color="auto" w:fill="F2F2F2"/>
      </w:pPr>
      <w:r>
        <w:rPr>
          <w:rFonts w:ascii="Consolas" w:eastAsia="Consolas" w:hAnsi="Consolas" w:cs="Consolas"/>
          <w:sz w:val="16"/>
          <w:szCs w:val="16"/>
        </w:rPr>
        <w:t>Parties: (1) ____________ (2) ____________ (3) ____________</w:t>
      </w:r>
    </w:p>
    <w:p w14:paraId="7DE7C925" w14:textId="77777777" w:rsidR="0038228F" w:rsidRDefault="00E2792C">
      <w:pPr>
        <w:shd w:val="clear" w:color="auto" w:fill="F2F2F2"/>
      </w:pPr>
      <w:r>
        <w:rPr>
          <w:rFonts w:ascii="Consolas" w:eastAsia="Consolas" w:hAnsi="Consolas" w:cs="Consolas"/>
          <w:sz w:val="16"/>
          <w:szCs w:val="16"/>
        </w:rPr>
        <w:t>(4) ____________ (students) and (5) ____________ (guide), of ____________ College.</w:t>
      </w:r>
    </w:p>
    <w:p w14:paraId="7DE7C926" w14:textId="77777777" w:rsidR="0038228F" w:rsidRDefault="00E2792C">
      <w:pPr>
        <w:shd w:val="clear" w:color="auto" w:fill="F2F2F2"/>
      </w:pPr>
      <w:r>
        <w:rPr>
          <w:rFonts w:ascii="Consolas" w:eastAsia="Consolas" w:hAnsi="Consolas" w:cs="Consolas"/>
          <w:sz w:val="16"/>
          <w:szCs w:val="16"/>
        </w:rPr>
        <w:t xml:space="preserve"> </w:t>
      </w:r>
    </w:p>
    <w:p w14:paraId="7DE7C927" w14:textId="77777777" w:rsidR="0038228F" w:rsidRDefault="00E2792C">
      <w:pPr>
        <w:shd w:val="clear" w:color="auto" w:fill="F2F2F2"/>
      </w:pPr>
      <w:r>
        <w:rPr>
          <w:rFonts w:ascii="Consolas" w:eastAsia="Consolas" w:hAnsi="Consolas" w:cs="Consolas"/>
          <w:sz w:val="16"/>
          <w:szCs w:val="16"/>
        </w:rPr>
        <w:t>1. Invention: "A portable rubber tree tapping device with bark-thickness</w:t>
      </w:r>
    </w:p>
    <w:p w14:paraId="7DE7C928" w14:textId="77777777" w:rsidR="0038228F" w:rsidRDefault="00E2792C">
      <w:pPr>
        <w:shd w:val="clear" w:color="auto" w:fill="F2F2F2"/>
      </w:pPr>
      <w:r>
        <w:rPr>
          <w:rFonts w:ascii="Consolas" w:eastAsia="Consolas" w:hAnsi="Consolas" w:cs="Consolas"/>
          <w:sz w:val="16"/>
          <w:szCs w:val="16"/>
        </w:rPr>
        <w:t xml:space="preserve">   sensing and automatic cut-depth control" as described in the draft dated ____.</w:t>
      </w:r>
    </w:p>
    <w:p w14:paraId="7DE7C929" w14:textId="77777777" w:rsidR="0038228F" w:rsidRDefault="00E2792C">
      <w:pPr>
        <w:shd w:val="clear" w:color="auto" w:fill="F2F2F2"/>
      </w:pPr>
      <w:r>
        <w:rPr>
          <w:rFonts w:ascii="Consolas" w:eastAsia="Consolas" w:hAnsi="Consolas" w:cs="Consolas"/>
          <w:sz w:val="16"/>
          <w:szCs w:val="16"/>
        </w:rPr>
        <w:t>2. Inventors: The parties agree that the inventors are: ____________________.</w:t>
      </w:r>
    </w:p>
    <w:p w14:paraId="7DE7C92A" w14:textId="77777777" w:rsidR="0038228F" w:rsidRDefault="00E2792C">
      <w:pPr>
        <w:shd w:val="clear" w:color="auto" w:fill="F2F2F2"/>
      </w:pPr>
      <w:r>
        <w:rPr>
          <w:rFonts w:ascii="Consolas" w:eastAsia="Consolas" w:hAnsi="Consolas" w:cs="Consolas"/>
          <w:sz w:val="16"/>
          <w:szCs w:val="16"/>
        </w:rPr>
        <w:t>3. Applicant: The patent application shall be filed in the name(s) of</w:t>
      </w:r>
    </w:p>
    <w:p w14:paraId="7DE7C92B" w14:textId="77777777" w:rsidR="0038228F" w:rsidRDefault="00E2792C">
      <w:pPr>
        <w:shd w:val="clear" w:color="auto" w:fill="F2F2F2"/>
      </w:pPr>
      <w:r>
        <w:rPr>
          <w:rFonts w:ascii="Consolas" w:eastAsia="Consolas" w:hAnsi="Consolas" w:cs="Consolas"/>
          <w:sz w:val="16"/>
          <w:szCs w:val="16"/>
        </w:rPr>
        <w:t xml:space="preserve">   ____________________ [the inventors / the College / both].</w:t>
      </w:r>
    </w:p>
    <w:p w14:paraId="7DE7C92C" w14:textId="77777777" w:rsidR="0038228F" w:rsidRDefault="00E2792C">
      <w:pPr>
        <w:shd w:val="clear" w:color="auto" w:fill="F2F2F2"/>
      </w:pPr>
      <w:r>
        <w:rPr>
          <w:rFonts w:ascii="Consolas" w:eastAsia="Consolas" w:hAnsi="Consolas" w:cs="Consolas"/>
          <w:sz w:val="16"/>
          <w:szCs w:val="16"/>
        </w:rPr>
        <w:t>4. Costs: Fees shall be paid by ____________ in the ratio ____________.</w:t>
      </w:r>
    </w:p>
    <w:p w14:paraId="7DE7C92D" w14:textId="77777777" w:rsidR="0038228F" w:rsidRDefault="00E2792C">
      <w:pPr>
        <w:shd w:val="clear" w:color="auto" w:fill="F2F2F2"/>
      </w:pPr>
      <w:r>
        <w:rPr>
          <w:rFonts w:ascii="Consolas" w:eastAsia="Consolas" w:hAnsi="Consolas" w:cs="Consolas"/>
          <w:sz w:val="16"/>
          <w:szCs w:val="16"/>
        </w:rPr>
        <w:t>5. Benefits: Income from licensing or sale of the patent shall be shared</w:t>
      </w:r>
    </w:p>
    <w:p w14:paraId="7DE7C92E" w14:textId="77777777" w:rsidR="0038228F" w:rsidRDefault="00E2792C">
      <w:pPr>
        <w:shd w:val="clear" w:color="auto" w:fill="F2F2F2"/>
      </w:pPr>
      <w:r>
        <w:rPr>
          <w:rFonts w:ascii="Consolas" w:eastAsia="Consolas" w:hAnsi="Consolas" w:cs="Consolas"/>
          <w:sz w:val="16"/>
          <w:szCs w:val="16"/>
        </w:rPr>
        <w:t xml:space="preserve">   ____________ [as per the College IPR policy / equally / in the ratio ___].</w:t>
      </w:r>
    </w:p>
    <w:p w14:paraId="7DE7C92F" w14:textId="77777777" w:rsidR="0038228F" w:rsidRDefault="00E2792C">
      <w:pPr>
        <w:shd w:val="clear" w:color="auto" w:fill="F2F2F2"/>
      </w:pPr>
      <w:r>
        <w:rPr>
          <w:rFonts w:ascii="Consolas" w:eastAsia="Consolas" w:hAnsi="Consolas" w:cs="Consolas"/>
          <w:sz w:val="16"/>
          <w:szCs w:val="16"/>
        </w:rPr>
        <w:t>6. Confidentiality: No party shall disclose the invention publicly before</w:t>
      </w:r>
    </w:p>
    <w:p w14:paraId="7DE7C930" w14:textId="77777777" w:rsidR="0038228F" w:rsidRDefault="00E2792C">
      <w:pPr>
        <w:shd w:val="clear" w:color="auto" w:fill="F2F2F2"/>
      </w:pPr>
      <w:r>
        <w:rPr>
          <w:rFonts w:ascii="Consolas" w:eastAsia="Consolas" w:hAnsi="Consolas" w:cs="Consolas"/>
          <w:sz w:val="16"/>
          <w:szCs w:val="16"/>
        </w:rPr>
        <w:t xml:space="preserve">   the provisional application is filed, and thereafter only as agreed.</w:t>
      </w:r>
    </w:p>
    <w:p w14:paraId="7DE7C931" w14:textId="77777777" w:rsidR="0038228F" w:rsidRDefault="00E2792C">
      <w:pPr>
        <w:shd w:val="clear" w:color="auto" w:fill="F2F2F2"/>
      </w:pPr>
      <w:r>
        <w:rPr>
          <w:rFonts w:ascii="Consolas" w:eastAsia="Consolas" w:hAnsi="Consolas" w:cs="Consolas"/>
          <w:sz w:val="16"/>
          <w:szCs w:val="16"/>
        </w:rPr>
        <w:t>7. Future assignment: The parties agree to assign their rights to a company</w:t>
      </w:r>
    </w:p>
    <w:p w14:paraId="7DE7C932" w14:textId="77777777" w:rsidR="0038228F" w:rsidRDefault="00E2792C">
      <w:pPr>
        <w:shd w:val="clear" w:color="auto" w:fill="F2F2F2"/>
      </w:pPr>
      <w:r>
        <w:rPr>
          <w:rFonts w:ascii="Consolas" w:eastAsia="Consolas" w:hAnsi="Consolas" w:cs="Consolas"/>
          <w:sz w:val="16"/>
          <w:szCs w:val="16"/>
        </w:rPr>
        <w:t xml:space="preserve">   formed to commercialise the invention on terms to be agreed in writing,</w:t>
      </w:r>
    </w:p>
    <w:p w14:paraId="7DE7C933" w14:textId="77777777" w:rsidR="0038228F" w:rsidRDefault="00E2792C">
      <w:pPr>
        <w:shd w:val="clear" w:color="auto" w:fill="F2F2F2"/>
      </w:pPr>
      <w:r>
        <w:rPr>
          <w:rFonts w:ascii="Consolas" w:eastAsia="Consolas" w:hAnsi="Consolas" w:cs="Consolas"/>
          <w:sz w:val="16"/>
          <w:szCs w:val="16"/>
        </w:rPr>
        <w:t xml:space="preserve">   with the College's consent where its IPR policy requires it.</w:t>
      </w:r>
    </w:p>
    <w:p w14:paraId="7DE7C934" w14:textId="77777777" w:rsidR="0038228F" w:rsidRDefault="00E2792C">
      <w:pPr>
        <w:shd w:val="clear" w:color="auto" w:fill="F2F2F2"/>
      </w:pPr>
      <w:r>
        <w:rPr>
          <w:rFonts w:ascii="Consolas" w:eastAsia="Consolas" w:hAnsi="Consolas" w:cs="Consolas"/>
          <w:sz w:val="16"/>
          <w:szCs w:val="16"/>
        </w:rPr>
        <w:t>8. Leaving: A party who leaves the project remains an inventor for the</w:t>
      </w:r>
    </w:p>
    <w:p w14:paraId="7DE7C935" w14:textId="77777777" w:rsidR="0038228F" w:rsidRDefault="00E2792C">
      <w:pPr>
        <w:shd w:val="clear" w:color="auto" w:fill="F2F2F2"/>
      </w:pPr>
      <w:r>
        <w:rPr>
          <w:rFonts w:ascii="Consolas" w:eastAsia="Consolas" w:hAnsi="Consolas" w:cs="Consolas"/>
          <w:sz w:val="16"/>
          <w:szCs w:val="16"/>
        </w:rPr>
        <w:t xml:space="preserve">   contribution made, and shall sign any document needed for the application.</w:t>
      </w:r>
    </w:p>
    <w:p w14:paraId="7DE7C936" w14:textId="77777777" w:rsidR="0038228F" w:rsidRDefault="00E2792C">
      <w:pPr>
        <w:shd w:val="clear" w:color="auto" w:fill="F2F2F2"/>
      </w:pPr>
      <w:r>
        <w:rPr>
          <w:rFonts w:ascii="Consolas" w:eastAsia="Consolas" w:hAnsi="Consolas" w:cs="Consolas"/>
          <w:sz w:val="16"/>
          <w:szCs w:val="16"/>
        </w:rPr>
        <w:t xml:space="preserve"> </w:t>
      </w:r>
    </w:p>
    <w:p w14:paraId="7DE7C937" w14:textId="77777777" w:rsidR="0038228F" w:rsidRDefault="00E2792C">
      <w:pPr>
        <w:shd w:val="clear" w:color="auto" w:fill="F2F2F2"/>
      </w:pPr>
      <w:r>
        <w:rPr>
          <w:rFonts w:ascii="Consolas" w:eastAsia="Consolas" w:hAnsi="Consolas" w:cs="Consolas"/>
          <w:sz w:val="16"/>
          <w:szCs w:val="16"/>
        </w:rPr>
        <w:t>Signatures: ____________ ____________ ____________ ____________ ____________</w:t>
      </w:r>
    </w:p>
    <w:p w14:paraId="7DE7C938" w14:textId="77777777" w:rsidR="0038228F" w:rsidRDefault="00E2792C">
      <w:pPr>
        <w:shd w:val="clear" w:color="auto" w:fill="F2F2F2"/>
      </w:pPr>
      <w:r>
        <w:rPr>
          <w:rFonts w:ascii="Consolas" w:eastAsia="Consolas" w:hAnsi="Consolas" w:cs="Consolas"/>
          <w:sz w:val="16"/>
          <w:szCs w:val="16"/>
        </w:rPr>
        <w:t>Witness: ____________</w:t>
      </w:r>
    </w:p>
    <w:p w14:paraId="7DE7C939" w14:textId="77777777" w:rsidR="0038228F" w:rsidRDefault="00E2792C">
      <w:pPr>
        <w:pStyle w:val="Heading1"/>
        <w:pageBreakBefore/>
      </w:pPr>
      <w:bookmarkStart w:id="17" w:name="_Toc241270083"/>
      <w:r>
        <w:lastRenderedPageBreak/>
        <w:t>6. Confidentiality Letter for Fabricators and Vendors</w:t>
      </w:r>
      <w:bookmarkEnd w:id="17"/>
    </w:p>
    <w:p w14:paraId="7DE7C93A" w14:textId="77777777" w:rsidR="0038228F" w:rsidRDefault="00E2792C">
      <w:pPr>
        <w:shd w:val="clear" w:color="auto" w:fill="F2F2F2"/>
      </w:pPr>
      <w:r>
        <w:rPr>
          <w:rFonts w:ascii="Consolas" w:eastAsia="Consolas" w:hAnsi="Consolas" w:cs="Consolas"/>
          <w:sz w:val="16"/>
          <w:szCs w:val="16"/>
        </w:rPr>
        <w:t>CONFIDENTIALITY UNDERTAKING</w:t>
      </w:r>
    </w:p>
    <w:p w14:paraId="7DE7C93B" w14:textId="77777777" w:rsidR="0038228F" w:rsidRDefault="00E2792C">
      <w:pPr>
        <w:shd w:val="clear" w:color="auto" w:fill="F2F2F2"/>
      </w:pPr>
      <w:r>
        <w:rPr>
          <w:rFonts w:ascii="Consolas" w:eastAsia="Consolas" w:hAnsi="Consolas" w:cs="Consolas"/>
          <w:sz w:val="16"/>
          <w:szCs w:val="16"/>
        </w:rPr>
        <w:t xml:space="preserve"> </w:t>
      </w:r>
    </w:p>
    <w:p w14:paraId="7DE7C93C" w14:textId="77777777" w:rsidR="0038228F" w:rsidRDefault="00E2792C">
      <w:pPr>
        <w:shd w:val="clear" w:color="auto" w:fill="F2F2F2"/>
      </w:pPr>
      <w:r>
        <w:rPr>
          <w:rFonts w:ascii="Consolas" w:eastAsia="Consolas" w:hAnsi="Consolas" w:cs="Consolas"/>
          <w:sz w:val="16"/>
          <w:szCs w:val="16"/>
        </w:rPr>
        <w:t>I/We, ____________ (fabricator/vendor), have received drawings and information</w:t>
      </w:r>
    </w:p>
    <w:p w14:paraId="7DE7C93D" w14:textId="77777777" w:rsidR="0038228F" w:rsidRDefault="00E2792C">
      <w:pPr>
        <w:shd w:val="clear" w:color="auto" w:fill="F2F2F2"/>
      </w:pPr>
      <w:r>
        <w:rPr>
          <w:rFonts w:ascii="Consolas" w:eastAsia="Consolas" w:hAnsi="Consolas" w:cs="Consolas"/>
          <w:sz w:val="16"/>
          <w:szCs w:val="16"/>
        </w:rPr>
        <w:t>from ____________ for fabrication of parts. I/We shall keep them confidential,</w:t>
      </w:r>
    </w:p>
    <w:p w14:paraId="7DE7C93E" w14:textId="77777777" w:rsidR="0038228F" w:rsidRDefault="00E2792C">
      <w:pPr>
        <w:shd w:val="clear" w:color="auto" w:fill="F2F2F2"/>
      </w:pPr>
      <w:r>
        <w:rPr>
          <w:rFonts w:ascii="Consolas" w:eastAsia="Consolas" w:hAnsi="Consolas" w:cs="Consolas"/>
          <w:sz w:val="16"/>
          <w:szCs w:val="16"/>
        </w:rPr>
        <w:t>use them only to make the ordered parts, not copy or disclose them to anyone,</w:t>
      </w:r>
    </w:p>
    <w:p w14:paraId="7DE7C93F" w14:textId="77777777" w:rsidR="0038228F" w:rsidRDefault="00E2792C">
      <w:pPr>
        <w:shd w:val="clear" w:color="auto" w:fill="F2F2F2"/>
      </w:pPr>
      <w:r>
        <w:rPr>
          <w:rFonts w:ascii="Consolas" w:eastAsia="Consolas" w:hAnsi="Consolas" w:cs="Consolas"/>
          <w:sz w:val="16"/>
          <w:szCs w:val="16"/>
        </w:rPr>
        <w:t>and return or destroy them on completion. All rights in the design remain with</w:t>
      </w:r>
    </w:p>
    <w:p w14:paraId="7DE7C940" w14:textId="77777777" w:rsidR="0038228F" w:rsidRDefault="00E2792C">
      <w:pPr>
        <w:shd w:val="clear" w:color="auto" w:fill="F2F2F2"/>
      </w:pPr>
      <w:r>
        <w:rPr>
          <w:rFonts w:ascii="Consolas" w:eastAsia="Consolas" w:hAnsi="Consolas" w:cs="Consolas"/>
          <w:sz w:val="16"/>
          <w:szCs w:val="16"/>
        </w:rPr>
        <w:t>____________.</w:t>
      </w:r>
    </w:p>
    <w:p w14:paraId="7DE7C941" w14:textId="77777777" w:rsidR="0038228F" w:rsidRDefault="00E2792C">
      <w:pPr>
        <w:shd w:val="clear" w:color="auto" w:fill="F2F2F2"/>
      </w:pPr>
      <w:r>
        <w:rPr>
          <w:rFonts w:ascii="Consolas" w:eastAsia="Consolas" w:hAnsi="Consolas" w:cs="Consolas"/>
          <w:sz w:val="16"/>
          <w:szCs w:val="16"/>
        </w:rPr>
        <w:t xml:space="preserve"> </w:t>
      </w:r>
    </w:p>
    <w:p w14:paraId="7DE7C942" w14:textId="77777777" w:rsidR="0038228F" w:rsidRDefault="00E2792C">
      <w:pPr>
        <w:shd w:val="clear" w:color="auto" w:fill="F2F2F2"/>
      </w:pPr>
      <w:r>
        <w:rPr>
          <w:rFonts w:ascii="Consolas" w:eastAsia="Consolas" w:hAnsi="Consolas" w:cs="Consolas"/>
          <w:sz w:val="16"/>
          <w:szCs w:val="16"/>
        </w:rPr>
        <w:t>Signature: ____________   Name / Firm: ____________   Date: ____________</w:t>
      </w:r>
    </w:p>
    <w:p w14:paraId="7DE7C943" w14:textId="77777777" w:rsidR="0038228F" w:rsidRDefault="00E2792C">
      <w:pPr>
        <w:pStyle w:val="Heading1"/>
        <w:pageBreakBefore/>
      </w:pPr>
      <w:bookmarkStart w:id="18" w:name="_Toc241270084"/>
      <w:r>
        <w:lastRenderedPageBreak/>
        <w:t>7. Procedure Problems and the Correct Filing Plan</w:t>
      </w:r>
      <w:bookmarkEnd w:id="18"/>
    </w:p>
    <w:p w14:paraId="7DE7C944" w14:textId="77777777" w:rsidR="0038228F" w:rsidRDefault="00E2792C">
      <w:pPr>
        <w:pStyle w:val="Heading2"/>
      </w:pPr>
      <w:bookmarkStart w:id="19" w:name="_Toc241270085"/>
      <w:r>
        <w:t>7.1 Where and how to file</w:t>
      </w:r>
      <w:bookmarkEnd w:id="19"/>
    </w:p>
    <w:p w14:paraId="7DE7C945" w14:textId="77777777" w:rsidR="0038228F" w:rsidRDefault="00E2792C">
      <w:pPr>
        <w:pStyle w:val="ListParagraph"/>
        <w:numPr>
          <w:ilvl w:val="0"/>
          <w:numId w:val="2"/>
        </w:numPr>
        <w:spacing w:after="60"/>
      </w:pPr>
      <w:r>
        <w:rPr>
          <w:b/>
          <w:bCs/>
        </w:rPr>
        <w:t>Appropriate office:</w:t>
      </w:r>
      <w:r>
        <w:t xml:space="preserve"> determined by the applicant's residence or place of business (or the first-named applicant). For Kerala, Tamil Nadu, Karnataka, Andhra Pradesh, Telangana, Puducherry and Lakshadweep it is the </w:t>
      </w:r>
      <w:r>
        <w:rPr>
          <w:b/>
          <w:bCs/>
        </w:rPr>
        <w:t>Patent Office, Chennai</w:t>
      </w:r>
      <w:r>
        <w:t>.</w:t>
      </w:r>
    </w:p>
    <w:p w14:paraId="7DE7C946" w14:textId="77777777" w:rsidR="0038228F" w:rsidRDefault="00E2792C">
      <w:pPr>
        <w:pStyle w:val="ListParagraph"/>
        <w:numPr>
          <w:ilvl w:val="0"/>
          <w:numId w:val="2"/>
        </w:numPr>
        <w:spacing w:after="60"/>
      </w:pPr>
      <w:r>
        <w:rPr>
          <w:b/>
          <w:bCs/>
        </w:rPr>
        <w:t>E-filing</w:t>
      </w:r>
      <w:r>
        <w:t xml:space="preserve"> (cheaper, faster) needs a </w:t>
      </w:r>
      <w:r>
        <w:rPr>
          <w:b/>
          <w:bCs/>
        </w:rPr>
        <w:t>Class 3 digital signature certificate</w:t>
      </w:r>
      <w:r>
        <w:t xml:space="preserve"> (DSC) for the person signing. Options: buy one (about ₹1,000 to ₹2,000), or file through your college IPR cell or an agent, or file </w:t>
      </w:r>
      <w:r>
        <w:rPr>
          <w:b/>
          <w:bCs/>
        </w:rPr>
        <w:t>on paper</w:t>
      </w:r>
      <w:r>
        <w:t xml:space="preserve"> at the Chennai office (paper fees are about 10 % higher).</w:t>
      </w:r>
    </w:p>
    <w:p w14:paraId="7DE7C947" w14:textId="77777777" w:rsidR="0038228F" w:rsidRDefault="00E2792C">
      <w:pPr>
        <w:pStyle w:val="ListParagraph"/>
        <w:numPr>
          <w:ilvl w:val="0"/>
          <w:numId w:val="2"/>
        </w:numPr>
        <w:spacing w:after="60"/>
      </w:pPr>
      <w:r>
        <w:t xml:space="preserve">You may file </w:t>
      </w:r>
      <w:r>
        <w:rPr>
          <w:b/>
          <w:bCs/>
        </w:rPr>
        <w:t>without an agent</w:t>
      </w:r>
      <w:r>
        <w:t xml:space="preserve"> as an applicant in person. An agent is optional (and needs Form 26).</w:t>
      </w:r>
    </w:p>
    <w:p w14:paraId="7DE7C948" w14:textId="77777777" w:rsidR="0038228F" w:rsidRDefault="00E2792C">
      <w:pPr>
        <w:pStyle w:val="Heading2"/>
      </w:pPr>
      <w:bookmarkStart w:id="20" w:name="_Toc241270086"/>
      <w:r>
        <w:t>7.2 Documents to upload with the provisional application</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6024"/>
      </w:tblGrid>
      <w:tr w:rsidR="0038228F" w14:paraId="7DE7C94B" w14:textId="77777777">
        <w:tblPrEx>
          <w:tblCellMar>
            <w:top w:w="0" w:type="dxa"/>
            <w:bottom w:w="0" w:type="dxa"/>
          </w:tblCellMar>
        </w:tblPrEx>
        <w:trPr>
          <w:tblHeader/>
        </w:trPr>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949" w14:textId="77777777" w:rsidR="0038228F" w:rsidRDefault="00E2792C">
            <w:r>
              <w:rPr>
                <w:b/>
                <w:bCs/>
                <w:color w:val="FFFFFF"/>
                <w:sz w:val="19"/>
                <w:szCs w:val="19"/>
              </w:rPr>
              <w:t>Document</w:t>
            </w:r>
          </w:p>
        </w:tc>
        <w:tc>
          <w:tcPr>
            <w:tcW w:w="60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94A" w14:textId="77777777" w:rsidR="0038228F" w:rsidRDefault="00E2792C">
            <w:r>
              <w:rPr>
                <w:b/>
                <w:bCs/>
                <w:color w:val="FFFFFF"/>
                <w:sz w:val="19"/>
                <w:szCs w:val="19"/>
              </w:rPr>
              <w:t>Notes</w:t>
            </w:r>
          </w:p>
        </w:tc>
      </w:tr>
      <w:tr w:rsidR="0038228F" w14:paraId="7DE7C94E"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4C" w14:textId="77777777" w:rsidR="0038228F" w:rsidRDefault="00E2792C">
            <w:r>
              <w:rPr>
                <w:sz w:val="19"/>
                <w:szCs w:val="19"/>
              </w:rPr>
              <w:t>Form 1: application</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4D" w14:textId="77777777" w:rsidR="0038228F" w:rsidRDefault="00E2792C">
            <w:r>
              <w:rPr>
                <w:sz w:val="19"/>
                <w:szCs w:val="19"/>
              </w:rPr>
              <w:t>Names of all applicants and inventors; signed by all applicants; inventors' endorsement if applicant ≠ inventor</w:t>
            </w:r>
          </w:p>
        </w:tc>
      </w:tr>
      <w:tr w:rsidR="0038228F" w14:paraId="7DE7C951"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4F" w14:textId="77777777" w:rsidR="0038228F" w:rsidRDefault="00E2792C">
            <w:r>
              <w:rPr>
                <w:sz w:val="19"/>
                <w:szCs w:val="19"/>
              </w:rPr>
              <w:t>Form 2: provisional specification</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0" w14:textId="77777777" w:rsidR="0038228F" w:rsidRDefault="00E2792C">
            <w:r>
              <w:rPr>
                <w:sz w:val="19"/>
                <w:szCs w:val="19"/>
              </w:rPr>
              <w:t>Form2_Provisional_Specification (fill names, sign, save as PDF)</w:t>
            </w:r>
          </w:p>
        </w:tc>
      </w:tr>
      <w:tr w:rsidR="0038228F" w14:paraId="7DE7C954"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2" w14:textId="77777777" w:rsidR="0038228F" w:rsidRDefault="00E2792C">
            <w:r>
              <w:rPr>
                <w:sz w:val="19"/>
                <w:szCs w:val="19"/>
              </w:rPr>
              <w:t>Drawings</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3" w14:textId="77777777" w:rsidR="0038228F" w:rsidRDefault="00E2792C">
            <w:r>
              <w:rPr>
                <w:sz w:val="19"/>
                <w:szCs w:val="19"/>
              </w:rPr>
              <w:t>Patent_Drawing_Sheets.pdf (fill name, sign each sheet)</w:t>
            </w:r>
          </w:p>
        </w:tc>
      </w:tr>
      <w:tr w:rsidR="0038228F" w14:paraId="7DE7C957"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5" w14:textId="77777777" w:rsidR="0038228F" w:rsidRDefault="00E2792C">
            <w:r>
              <w:rPr>
                <w:sz w:val="19"/>
                <w:szCs w:val="19"/>
              </w:rPr>
              <w:t>Form 3: foreign filing statement</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6" w14:textId="77777777" w:rsidR="0038228F" w:rsidRDefault="00E2792C">
            <w:r>
              <w:rPr>
                <w:sz w:val="19"/>
                <w:szCs w:val="19"/>
              </w:rPr>
              <w:t>State "no foreign application"; update if you file abroad later</w:t>
            </w:r>
          </w:p>
        </w:tc>
      </w:tr>
      <w:tr w:rsidR="0038228F" w14:paraId="7DE7C95A"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8" w14:textId="77777777" w:rsidR="0038228F" w:rsidRDefault="00E2792C">
            <w:r>
              <w:rPr>
                <w:sz w:val="19"/>
                <w:szCs w:val="19"/>
              </w:rPr>
              <w:t>Form 5: declaration of inventorship</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9" w14:textId="77777777" w:rsidR="0038228F" w:rsidRDefault="00E2792C">
            <w:r>
              <w:rPr>
                <w:sz w:val="19"/>
                <w:szCs w:val="19"/>
              </w:rPr>
              <w:t>Can be filed with the complete specification (or within 1 month after)</w:t>
            </w:r>
          </w:p>
        </w:tc>
      </w:tr>
      <w:tr w:rsidR="0038228F" w14:paraId="7DE7C95D"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B" w14:textId="77777777" w:rsidR="0038228F" w:rsidRDefault="00E2792C">
            <w:r>
              <w:rPr>
                <w:sz w:val="19"/>
                <w:szCs w:val="19"/>
              </w:rPr>
              <w:t>Form 28</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C" w14:textId="77777777" w:rsidR="0038228F" w:rsidRDefault="00E2792C">
            <w:r>
              <w:rPr>
                <w:sz w:val="19"/>
                <w:szCs w:val="19"/>
              </w:rPr>
              <w:t>Only if claiming startup or small-entity status (with proof)</w:t>
            </w:r>
          </w:p>
        </w:tc>
      </w:tr>
      <w:tr w:rsidR="0038228F" w14:paraId="7DE7C960"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E" w14:textId="77777777" w:rsidR="0038228F" w:rsidRDefault="00E2792C">
            <w:r>
              <w:rPr>
                <w:sz w:val="19"/>
                <w:szCs w:val="19"/>
              </w:rPr>
              <w:t>Proof of eligibility for lower fees</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5F" w14:textId="77777777" w:rsidR="0038228F" w:rsidRDefault="00E2792C">
            <w:r>
              <w:rPr>
                <w:sz w:val="19"/>
                <w:szCs w:val="19"/>
              </w:rPr>
              <w:t>For example educational institution documents, if the college is the applicant</w:t>
            </w:r>
          </w:p>
        </w:tc>
      </w:tr>
      <w:tr w:rsidR="0038228F" w14:paraId="7DE7C963" w14:textId="77777777">
        <w:tblPrEx>
          <w:tblCellMar>
            <w:top w:w="0" w:type="dxa"/>
            <w:bottom w:w="0" w:type="dxa"/>
          </w:tblCellMar>
        </w:tblPrEx>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61" w14:textId="77777777" w:rsidR="0038228F" w:rsidRDefault="00E2792C">
            <w:r>
              <w:rPr>
                <w:sz w:val="19"/>
                <w:szCs w:val="19"/>
              </w:rPr>
              <w:t>Fee</w:t>
            </w:r>
          </w:p>
        </w:tc>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62" w14:textId="77777777" w:rsidR="0038228F" w:rsidRDefault="00E2792C">
            <w:r>
              <w:rPr>
                <w:sz w:val="19"/>
                <w:szCs w:val="19"/>
              </w:rPr>
              <w:t>Paid online at filing</w:t>
            </w:r>
          </w:p>
        </w:tc>
      </w:tr>
    </w:tbl>
    <w:p w14:paraId="7DE7C964" w14:textId="77777777" w:rsidR="0038228F" w:rsidRDefault="00E2792C">
      <w:pPr>
        <w:pStyle w:val="Heading2"/>
      </w:pPr>
      <w:bookmarkStart w:id="21" w:name="_Toc241270087"/>
      <w:r>
        <w:t>7.3 Timeline with deadlines (Day 0 = provisional filing date)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6"/>
        <w:gridCol w:w="4701"/>
        <w:gridCol w:w="1881"/>
      </w:tblGrid>
      <w:tr w:rsidR="0038228F" w14:paraId="7DE7C968" w14:textId="77777777">
        <w:tblPrEx>
          <w:tblCellMar>
            <w:top w:w="0" w:type="dxa"/>
            <w:bottom w:w="0" w:type="dxa"/>
          </w:tblCellMar>
        </w:tblPrEx>
        <w:trPr>
          <w:tblHeader/>
        </w:trPr>
        <w:tc>
          <w:tcPr>
            <w:tcW w:w="30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965" w14:textId="77777777" w:rsidR="0038228F" w:rsidRDefault="00E2792C">
            <w:r>
              <w:rPr>
                <w:b/>
                <w:bCs/>
                <w:color w:val="FFFFFF"/>
                <w:sz w:val="19"/>
                <w:szCs w:val="19"/>
              </w:rPr>
              <w:t>When</w:t>
            </w:r>
          </w:p>
        </w:tc>
        <w:tc>
          <w:tcPr>
            <w:tcW w:w="470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966" w14:textId="77777777" w:rsidR="0038228F" w:rsidRDefault="00E2792C">
            <w:r>
              <w:rPr>
                <w:b/>
                <w:bCs/>
                <w:color w:val="FFFFFF"/>
                <w:sz w:val="19"/>
                <w:szCs w:val="19"/>
              </w:rPr>
              <w:t>Action</w:t>
            </w:r>
          </w:p>
        </w:tc>
        <w:tc>
          <w:tcPr>
            <w:tcW w:w="188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967" w14:textId="77777777" w:rsidR="0038228F" w:rsidRDefault="00E2792C">
            <w:r>
              <w:rPr>
                <w:b/>
                <w:bCs/>
                <w:color w:val="FFFFFF"/>
                <w:sz w:val="19"/>
                <w:szCs w:val="19"/>
              </w:rPr>
              <w:t>Form</w:t>
            </w:r>
          </w:p>
        </w:tc>
      </w:tr>
      <w:tr w:rsidR="0038228F" w14:paraId="7DE7C96C"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69" w14:textId="77777777" w:rsidR="0038228F" w:rsidRDefault="00E2792C">
            <w:r>
              <w:rPr>
                <w:sz w:val="19"/>
                <w:szCs w:val="19"/>
              </w:rPr>
              <w:t>Before Day 0</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6A" w14:textId="77777777" w:rsidR="0038228F" w:rsidRDefault="00E2792C">
            <w:r>
              <w:rPr>
                <w:sz w:val="19"/>
                <w:szCs w:val="19"/>
              </w:rPr>
              <w:t>Search, agreement signed, documents finalised, DSC ready</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6B" w14:textId="77777777" w:rsidR="0038228F" w:rsidRDefault="00E2792C">
            <w:r>
              <w:rPr>
                <w:sz w:val="19"/>
                <w:szCs w:val="19"/>
              </w:rPr>
              <w:t>-</w:t>
            </w:r>
          </w:p>
        </w:tc>
      </w:tr>
      <w:tr w:rsidR="0038228F" w14:paraId="7DE7C970"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6D" w14:textId="77777777" w:rsidR="0038228F" w:rsidRDefault="00E2792C">
            <w:r>
              <w:rPr>
                <w:sz w:val="19"/>
                <w:szCs w:val="19"/>
              </w:rPr>
              <w:t>Day 0</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6E" w14:textId="77777777" w:rsidR="0038228F" w:rsidRDefault="00E2792C">
            <w:r>
              <w:rPr>
                <w:sz w:val="19"/>
                <w:szCs w:val="19"/>
              </w:rPr>
              <w:t>File provisional + drawings</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6F" w14:textId="77777777" w:rsidR="0038228F" w:rsidRDefault="00E2792C">
            <w:r>
              <w:rPr>
                <w:sz w:val="19"/>
                <w:szCs w:val="19"/>
              </w:rPr>
              <w:t>Forms 1, 2, 3 (+28)</w:t>
            </w:r>
          </w:p>
        </w:tc>
      </w:tr>
      <w:tr w:rsidR="0038228F" w14:paraId="7DE7C974"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1" w14:textId="77777777" w:rsidR="0038228F" w:rsidRDefault="00E2792C">
            <w:r>
              <w:rPr>
                <w:sz w:val="19"/>
                <w:szCs w:val="19"/>
              </w:rPr>
              <w:t>Day 0 to month 9</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2" w14:textId="77777777" w:rsidR="0038228F" w:rsidRDefault="00E2792C">
            <w:r>
              <w:rPr>
                <w:sz w:val="19"/>
                <w:szCs w:val="19"/>
              </w:rPr>
              <w:t>Build, test, calibrate; keep improvements confidential</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3" w14:textId="77777777" w:rsidR="0038228F" w:rsidRDefault="00E2792C">
            <w:r>
              <w:rPr>
                <w:sz w:val="19"/>
                <w:szCs w:val="19"/>
              </w:rPr>
              <w:t>-</w:t>
            </w:r>
          </w:p>
        </w:tc>
      </w:tr>
      <w:tr w:rsidR="0038228F" w14:paraId="7DE7C978"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5" w14:textId="77777777" w:rsidR="0038228F" w:rsidRDefault="00E2792C">
            <w:r>
              <w:rPr>
                <w:sz w:val="19"/>
                <w:szCs w:val="19"/>
              </w:rPr>
              <w:t>Any time before disclosing a major improvement</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6" w14:textId="77777777" w:rsidR="0038228F" w:rsidRDefault="00E2792C">
            <w:r>
              <w:rPr>
                <w:sz w:val="19"/>
                <w:szCs w:val="19"/>
              </w:rPr>
              <w:t>Second (cognate) provisional if needed</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7" w14:textId="77777777" w:rsidR="0038228F" w:rsidRDefault="00E2792C">
            <w:r>
              <w:rPr>
                <w:sz w:val="19"/>
                <w:szCs w:val="19"/>
              </w:rPr>
              <w:t>Forms 1, 2</w:t>
            </w:r>
          </w:p>
        </w:tc>
      </w:tr>
      <w:tr w:rsidR="0038228F" w14:paraId="7DE7C97C"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9" w14:textId="77777777" w:rsidR="0038228F" w:rsidRDefault="00E2792C">
            <w:r>
              <w:rPr>
                <w:sz w:val="19"/>
                <w:szCs w:val="19"/>
              </w:rPr>
              <w:t>Month 10 (latest month 12, strict)</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A" w14:textId="77777777" w:rsidR="0038228F" w:rsidRDefault="00E2792C">
            <w:r>
              <w:rPr>
                <w:sz w:val="19"/>
                <w:szCs w:val="19"/>
              </w:rPr>
              <w:t>File complete specification with results + request examination</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B" w14:textId="77777777" w:rsidR="0038228F" w:rsidRDefault="00E2792C">
            <w:r>
              <w:rPr>
                <w:sz w:val="19"/>
                <w:szCs w:val="19"/>
              </w:rPr>
              <w:t>Forms 2, 5, 18 or 18A</w:t>
            </w:r>
          </w:p>
        </w:tc>
      </w:tr>
      <w:tr w:rsidR="0038228F" w14:paraId="7DE7C980"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D" w14:textId="77777777" w:rsidR="0038228F" w:rsidRDefault="00E2792C">
            <w:r>
              <w:rPr>
                <w:sz w:val="19"/>
                <w:szCs w:val="19"/>
              </w:rPr>
              <w:t>Month 18</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E" w14:textId="77777777" w:rsidR="0038228F" w:rsidRDefault="00E2792C">
            <w:r>
              <w:rPr>
                <w:sz w:val="19"/>
                <w:szCs w:val="19"/>
              </w:rPr>
              <w:t>Automatic publication (or earlier with Form 9)</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7F" w14:textId="77777777" w:rsidR="0038228F" w:rsidRDefault="00E2792C">
            <w:r>
              <w:rPr>
                <w:sz w:val="19"/>
                <w:szCs w:val="19"/>
              </w:rPr>
              <w:t>(Form 9)</w:t>
            </w:r>
          </w:p>
        </w:tc>
      </w:tr>
      <w:tr w:rsidR="0038228F" w14:paraId="7DE7C984"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1" w14:textId="77777777" w:rsidR="0038228F" w:rsidRDefault="00E2792C">
            <w:r>
              <w:rPr>
                <w:sz w:val="19"/>
                <w:szCs w:val="19"/>
              </w:rPr>
              <w:t>Examination request deadline</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2" w14:textId="77777777" w:rsidR="0038228F" w:rsidRDefault="00E2792C">
            <w:r>
              <w:rPr>
                <w:sz w:val="19"/>
                <w:szCs w:val="19"/>
              </w:rPr>
              <w:t>31 months from priority date (2024 rules). Filing it at month 10 avoids risk</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3" w14:textId="77777777" w:rsidR="0038228F" w:rsidRDefault="00E2792C">
            <w:r>
              <w:rPr>
                <w:sz w:val="19"/>
                <w:szCs w:val="19"/>
              </w:rPr>
              <w:t>Form 18</w:t>
            </w:r>
          </w:p>
        </w:tc>
      </w:tr>
      <w:tr w:rsidR="0038228F" w14:paraId="7DE7C988"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5" w14:textId="77777777" w:rsidR="0038228F" w:rsidRDefault="00E2792C">
            <w:r>
              <w:rPr>
                <w:sz w:val="19"/>
                <w:szCs w:val="19"/>
              </w:rPr>
              <w:t>After FER</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6" w14:textId="77777777" w:rsidR="0038228F" w:rsidRDefault="00E2792C">
            <w:r>
              <w:rPr>
                <w:sz w:val="19"/>
                <w:szCs w:val="19"/>
              </w:rPr>
              <w:t>Reply within 6 months (+3 months with Form 4)</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7" w14:textId="77777777" w:rsidR="0038228F" w:rsidRDefault="00E2792C">
            <w:r>
              <w:rPr>
                <w:sz w:val="19"/>
                <w:szCs w:val="19"/>
              </w:rPr>
              <w:t>Reply, Form 4</w:t>
            </w:r>
          </w:p>
        </w:tc>
      </w:tr>
      <w:tr w:rsidR="0038228F" w14:paraId="7DE7C98C"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9" w14:textId="77777777" w:rsidR="0038228F" w:rsidRDefault="00E2792C">
            <w:r>
              <w:rPr>
                <w:sz w:val="19"/>
                <w:szCs w:val="19"/>
              </w:rPr>
              <w:t>Grant, then from year 3</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A" w14:textId="77777777" w:rsidR="0038228F" w:rsidRDefault="00E2792C">
            <w:r>
              <w:rPr>
                <w:sz w:val="19"/>
                <w:szCs w:val="19"/>
              </w:rPr>
              <w:t>Renewal fees every year (can be paid in advance)</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B" w14:textId="77777777" w:rsidR="0038228F" w:rsidRDefault="00E2792C">
            <w:r>
              <w:rPr>
                <w:sz w:val="19"/>
                <w:szCs w:val="19"/>
              </w:rPr>
              <w:t>Renewal</w:t>
            </w:r>
          </w:p>
        </w:tc>
      </w:tr>
      <w:tr w:rsidR="0038228F" w14:paraId="7DE7C990"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D" w14:textId="77777777" w:rsidR="0038228F" w:rsidRDefault="00E2792C">
            <w:r>
              <w:rPr>
                <w:sz w:val="19"/>
                <w:szCs w:val="19"/>
              </w:rPr>
              <w:t>After grant</w:t>
            </w:r>
          </w:p>
        </w:tc>
        <w:tc>
          <w:tcPr>
            <w:tcW w:w="47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E" w14:textId="77777777" w:rsidR="0038228F" w:rsidRDefault="00E2792C">
            <w:r>
              <w:rPr>
                <w:sz w:val="19"/>
                <w:szCs w:val="19"/>
              </w:rPr>
              <w:t>Statement of working once every 3 financial years</w:t>
            </w:r>
          </w:p>
        </w:tc>
        <w:tc>
          <w:tcPr>
            <w:tcW w:w="18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8F" w14:textId="77777777" w:rsidR="0038228F" w:rsidRDefault="00E2792C">
            <w:r>
              <w:rPr>
                <w:sz w:val="19"/>
                <w:szCs w:val="19"/>
              </w:rPr>
              <w:t>Form 27</w:t>
            </w:r>
          </w:p>
        </w:tc>
      </w:tr>
    </w:tbl>
    <w:p w14:paraId="7DE7C991" w14:textId="77777777" w:rsidR="0038228F" w:rsidRDefault="00E2792C">
      <w:pPr>
        <w:pStyle w:val="Heading2"/>
      </w:pPr>
      <w:bookmarkStart w:id="22" w:name="_Toc241270088"/>
      <w:r>
        <w:t>7.4 Speeding up (Form 18A)</w:t>
      </w:r>
      <w:bookmarkEnd w:id="22"/>
    </w:p>
    <w:p w14:paraId="7DE7C992" w14:textId="77777777" w:rsidR="0038228F" w:rsidRDefault="00E2792C">
      <w:pPr>
        <w:spacing w:after="120" w:line="276" w:lineRule="auto"/>
      </w:pPr>
      <w:r>
        <w:t xml:space="preserve">Expedited examination (Rule 24C) is available to certain applicants. Examples: a DPIIT-recognised startup, a small entity, a female applicant who is a natural person (for joint applicants, check that the rule's conditions are met for all), a government department, or an institution established by a Central or </w:t>
      </w:r>
      <w:r>
        <w:lastRenderedPageBreak/>
        <w:t>State Act or funded or controlled by the government (</w:t>
      </w:r>
      <w:r>
        <w:rPr>
          <w:b/>
          <w:bCs/>
        </w:rPr>
        <w:t>a government engineering college or state university may qualify</w:t>
      </w:r>
      <w:r>
        <w:t>). Check the current Rule 24C text before choosing Form 18A.</w:t>
      </w:r>
    </w:p>
    <w:p w14:paraId="7DE7C993" w14:textId="77777777" w:rsidR="0038228F" w:rsidRDefault="00E2792C">
      <w:pPr>
        <w:pStyle w:val="Heading2"/>
      </w:pPr>
      <w:bookmarkStart w:id="23" w:name="_Toc241270089"/>
      <w:r>
        <w:t>7.5 Cost plan (approximate official fees, e-filing, natural person / startup / small entity / educational institution)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4"/>
        <w:gridCol w:w="3614"/>
      </w:tblGrid>
      <w:tr w:rsidR="0038228F" w14:paraId="7DE7C996" w14:textId="77777777">
        <w:tblPrEx>
          <w:tblCellMar>
            <w:top w:w="0" w:type="dxa"/>
            <w:bottom w:w="0" w:type="dxa"/>
          </w:tblCellMar>
        </w:tblPrEx>
        <w:trPr>
          <w:tblHeader/>
        </w:trPr>
        <w:tc>
          <w:tcPr>
            <w:tcW w:w="60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994" w14:textId="77777777" w:rsidR="0038228F" w:rsidRDefault="00E2792C">
            <w:r>
              <w:rPr>
                <w:b/>
                <w:bCs/>
                <w:color w:val="FFFFFF"/>
                <w:sz w:val="19"/>
                <w:szCs w:val="19"/>
              </w:rPr>
              <w:t>Stage</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DE7C995" w14:textId="77777777" w:rsidR="0038228F" w:rsidRDefault="00E2792C">
            <w:r>
              <w:rPr>
                <w:b/>
                <w:bCs/>
                <w:color w:val="FFFFFF"/>
                <w:sz w:val="19"/>
                <w:szCs w:val="19"/>
              </w:rPr>
              <w:t>Fee (₹)</w:t>
            </w:r>
          </w:p>
        </w:tc>
      </w:tr>
      <w:tr w:rsidR="0038228F" w14:paraId="7DE7C999"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97" w14:textId="77777777" w:rsidR="0038228F" w:rsidRDefault="00E2792C">
            <w:r>
              <w:rPr>
                <w:sz w:val="19"/>
                <w:szCs w:val="19"/>
              </w:rPr>
              <w:t>Form 1 (provisional)</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98" w14:textId="77777777" w:rsidR="0038228F" w:rsidRDefault="00E2792C">
            <w:r>
              <w:rPr>
                <w:sz w:val="19"/>
                <w:szCs w:val="19"/>
              </w:rPr>
              <w:t>1,600</w:t>
            </w:r>
          </w:p>
        </w:tc>
      </w:tr>
      <w:tr w:rsidR="0038228F" w14:paraId="7DE7C99C"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9A" w14:textId="77777777" w:rsidR="0038228F" w:rsidRDefault="00E2792C">
            <w:r>
              <w:rPr>
                <w:sz w:val="19"/>
                <w:szCs w:val="19"/>
              </w:rPr>
              <w:t>Complete specification (≤ 30 pages, ≤ 10 claims)</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9B" w14:textId="77777777" w:rsidR="0038228F" w:rsidRDefault="00E2792C">
            <w:r>
              <w:rPr>
                <w:sz w:val="19"/>
                <w:szCs w:val="19"/>
              </w:rPr>
              <w:t>No extra</w:t>
            </w:r>
          </w:p>
        </w:tc>
      </w:tr>
      <w:tr w:rsidR="0038228F" w14:paraId="7DE7C99F"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9D" w14:textId="77777777" w:rsidR="0038228F" w:rsidRDefault="00E2792C">
            <w:r>
              <w:rPr>
                <w:sz w:val="19"/>
                <w:szCs w:val="19"/>
              </w:rPr>
              <w:t>Form 18 (or Form 18A)</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9E" w14:textId="77777777" w:rsidR="0038228F" w:rsidRDefault="00E2792C">
            <w:r>
              <w:rPr>
                <w:sz w:val="19"/>
                <w:szCs w:val="19"/>
              </w:rPr>
              <w:t>4,000 (or 8,000)</w:t>
            </w:r>
          </w:p>
        </w:tc>
      </w:tr>
      <w:tr w:rsidR="0038228F" w14:paraId="7DE7C9A2"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A0" w14:textId="77777777" w:rsidR="0038228F" w:rsidRDefault="00E2792C">
            <w:r>
              <w:rPr>
                <w:sz w:val="19"/>
                <w:szCs w:val="19"/>
              </w:rPr>
              <w:t>Form 9 early publication (optional)</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A1" w14:textId="77777777" w:rsidR="0038228F" w:rsidRDefault="00E2792C">
            <w:r>
              <w:rPr>
                <w:sz w:val="19"/>
                <w:szCs w:val="19"/>
              </w:rPr>
              <w:t>2,500</w:t>
            </w:r>
          </w:p>
        </w:tc>
      </w:tr>
      <w:tr w:rsidR="0038228F" w14:paraId="7DE7C9A5"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A3" w14:textId="77777777" w:rsidR="0038228F" w:rsidRDefault="00E2792C">
            <w:r>
              <w:rPr>
                <w:sz w:val="19"/>
                <w:szCs w:val="19"/>
              </w:rPr>
              <w:t>Class 3 DSC</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A4" w14:textId="77777777" w:rsidR="0038228F" w:rsidRDefault="00E2792C">
            <w:r>
              <w:rPr>
                <w:sz w:val="19"/>
                <w:szCs w:val="19"/>
              </w:rPr>
              <w:t>about 1,000 to 2,000</w:t>
            </w:r>
          </w:p>
        </w:tc>
      </w:tr>
      <w:tr w:rsidR="0038228F" w14:paraId="7DE7C9A8"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A6" w14:textId="77777777" w:rsidR="0038228F" w:rsidRDefault="00E2792C">
            <w:r>
              <w:rPr>
                <w:sz w:val="19"/>
                <w:szCs w:val="19"/>
              </w:rPr>
              <w:t>Total to grant without agent</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A7" w14:textId="77777777" w:rsidR="0038228F" w:rsidRDefault="00E2792C">
            <w:r>
              <w:rPr>
                <w:sz w:val="19"/>
                <w:szCs w:val="19"/>
              </w:rPr>
              <w:t>about 6,000 to 12,000</w:t>
            </w:r>
          </w:p>
        </w:tc>
      </w:tr>
      <w:tr w:rsidR="0038228F" w14:paraId="7DE7C9AB"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A9" w14:textId="77777777" w:rsidR="0038228F" w:rsidRDefault="00E2792C">
            <w:r>
              <w:rPr>
                <w:sz w:val="19"/>
                <w:szCs w:val="19"/>
              </w:rPr>
              <w:t>Renewal (years 3 to 6)</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C9AA" w14:textId="77777777" w:rsidR="0038228F" w:rsidRDefault="00E2792C">
            <w:r>
              <w:rPr>
                <w:sz w:val="19"/>
                <w:szCs w:val="19"/>
              </w:rPr>
              <w:t>about 800 per year, rising later</w:t>
            </w:r>
          </w:p>
        </w:tc>
      </w:tr>
    </w:tbl>
    <w:p w14:paraId="7DE7C9AC" w14:textId="77777777" w:rsidR="0038228F" w:rsidRDefault="00E2792C">
      <w:pPr>
        <w:spacing w:after="120" w:line="276" w:lineRule="auto"/>
      </w:pPr>
      <w:r>
        <w:rPr>
          <w:b/>
          <w:bCs/>
        </w:rPr>
        <w:t>Lower your cost:</w:t>
      </w:r>
      <w:r>
        <w:t xml:space="preserve"> use the college IPR cell or a state Patent Information Centre (for Kerala, the KSCSTE Patent Information Centre) for free or low-cost help; DPIIT-recognised startups can get agent fees supported under the SIPP scheme; keep to 10 claims and 30 pages.</w:t>
      </w:r>
    </w:p>
    <w:p w14:paraId="7DE7C9AD" w14:textId="77777777" w:rsidR="0038228F" w:rsidRDefault="00E2792C">
      <w:pPr>
        <w:pStyle w:val="Heading1"/>
        <w:pageBreakBefore/>
      </w:pPr>
      <w:bookmarkStart w:id="24" w:name="_Toc241270090"/>
      <w:r>
        <w:lastRenderedPageBreak/>
        <w:t>8. Problems After Filing and After Grant</w:t>
      </w:r>
      <w:bookmarkEnd w:id="24"/>
    </w:p>
    <w:p w14:paraId="7DE7C9AE" w14:textId="77777777" w:rsidR="0038228F" w:rsidRDefault="00E2792C">
      <w:pPr>
        <w:pStyle w:val="ListParagraph"/>
        <w:numPr>
          <w:ilvl w:val="0"/>
          <w:numId w:val="2"/>
        </w:numPr>
        <w:spacing w:after="60"/>
      </w:pPr>
      <w:r>
        <w:rPr>
          <w:b/>
          <w:bCs/>
        </w:rPr>
        <w:t>Opposition:</w:t>
      </w:r>
      <w:r>
        <w:t xml:space="preserve"> after publication anyone can file a pre-grant representation (Section 25(1)); after grant, a post-grant opposition within 1 year (Section 25(2)). Defence: accurate claims, a documented search, test evidence.</w:t>
      </w:r>
    </w:p>
    <w:p w14:paraId="7DE7C9AF" w14:textId="77777777" w:rsidR="0038228F" w:rsidRDefault="00E2792C">
      <w:pPr>
        <w:pStyle w:val="ListParagraph"/>
        <w:numPr>
          <w:ilvl w:val="0"/>
          <w:numId w:val="2"/>
        </w:numPr>
        <w:spacing w:after="60"/>
      </w:pPr>
      <w:r>
        <w:rPr>
          <w:b/>
          <w:bCs/>
        </w:rPr>
        <w:t>Foreign filing:</w:t>
      </w:r>
      <w:r>
        <w:t xml:space="preserve"> Indian residents must not file abroad first. File in India, then wait 6 weeks with no secrecy direction, or get permission under Section 39. File a PCT application within 12 months of Day 0 to keep priority in rubber-producing countries.</w:t>
      </w:r>
    </w:p>
    <w:p w14:paraId="7DE7C9B0" w14:textId="77777777" w:rsidR="0038228F" w:rsidRDefault="00E2792C">
      <w:pPr>
        <w:pStyle w:val="ListParagraph"/>
        <w:numPr>
          <w:ilvl w:val="0"/>
          <w:numId w:val="2"/>
        </w:numPr>
        <w:spacing w:after="60"/>
      </w:pPr>
      <w:r>
        <w:rPr>
          <w:b/>
          <w:bCs/>
        </w:rPr>
        <w:t>Renewal:</w:t>
      </w:r>
      <w:r>
        <w:t xml:space="preserve"> missing a renewal fee makes the patent lapse (a 6-month grace with extra fee applies; restoration is possible but difficult).</w:t>
      </w:r>
    </w:p>
    <w:p w14:paraId="7DE7C9B1" w14:textId="77777777" w:rsidR="0038228F" w:rsidRDefault="00E2792C">
      <w:pPr>
        <w:pStyle w:val="ListParagraph"/>
        <w:numPr>
          <w:ilvl w:val="0"/>
          <w:numId w:val="2"/>
        </w:numPr>
        <w:spacing w:after="60"/>
      </w:pPr>
      <w:r>
        <w:rPr>
          <w:b/>
          <w:bCs/>
        </w:rPr>
        <w:t>Working (Form 27):</w:t>
      </w:r>
      <w:r>
        <w:t xml:space="preserve"> file once every 3 financial years. If the invention is not worked in India for 3 years after grant, others may seek a compulsory licence (Section 84). Plan to manufacture or license.</w:t>
      </w:r>
    </w:p>
    <w:p w14:paraId="7DE7C9B2" w14:textId="77777777" w:rsidR="0038228F" w:rsidRDefault="00E2792C">
      <w:pPr>
        <w:pStyle w:val="ListParagraph"/>
        <w:numPr>
          <w:ilvl w:val="0"/>
          <w:numId w:val="2"/>
        </w:numPr>
        <w:spacing w:after="60"/>
      </w:pPr>
      <w:r>
        <w:rPr>
          <w:b/>
          <w:bCs/>
        </w:rPr>
        <w:t>Enforcement:</w:t>
      </w:r>
      <w:r>
        <w:t xml:space="preserve"> a patent is enforced by a civil suit, which is costly. Keep the evidence file (dated logbook, filings, test data). Licensing to an established manufacturer is often the practical route for students.</w:t>
      </w:r>
    </w:p>
    <w:p w14:paraId="7DE7C9B3" w14:textId="77777777" w:rsidR="0038228F" w:rsidRDefault="00E2792C">
      <w:pPr>
        <w:pStyle w:val="ListParagraph"/>
        <w:numPr>
          <w:ilvl w:val="0"/>
          <w:numId w:val="2"/>
        </w:numPr>
        <w:spacing w:after="60"/>
      </w:pPr>
      <w:r>
        <w:rPr>
          <w:b/>
          <w:bCs/>
        </w:rPr>
        <w:t>Freedom to operate:</w:t>
      </w:r>
      <w:r>
        <w:t xml:space="preserve"> your patent does not stop others' patents applying to your product. Get an FTO check before selling.</w:t>
      </w:r>
    </w:p>
    <w:p w14:paraId="7DE7C9B4" w14:textId="77777777" w:rsidR="0038228F" w:rsidRDefault="00E2792C">
      <w:pPr>
        <w:pStyle w:val="Heading1"/>
        <w:pageBreakBefore/>
      </w:pPr>
      <w:bookmarkStart w:id="25" w:name="_Toc241270091"/>
      <w:r>
        <w:lastRenderedPageBreak/>
        <w:t>9. Final Pre-Filing Checklist</w:t>
      </w:r>
      <w:bookmarkEnd w:id="25"/>
    </w:p>
    <w:p w14:paraId="7DE7C9B5" w14:textId="77777777" w:rsidR="0038228F" w:rsidRDefault="00E2792C">
      <w:pPr>
        <w:pStyle w:val="ListParagraph"/>
        <w:numPr>
          <w:ilvl w:val="0"/>
          <w:numId w:val="4"/>
        </w:numPr>
        <w:spacing w:after="60"/>
      </w:pPr>
      <w:r>
        <w:t>Prior-art search done and recorded; claim 1 checked against the closest result.</w:t>
      </w:r>
    </w:p>
    <w:p w14:paraId="7DE7C9B6" w14:textId="77777777" w:rsidR="0038228F" w:rsidRDefault="00E2792C">
      <w:pPr>
        <w:pStyle w:val="ListParagraph"/>
        <w:numPr>
          <w:ilvl w:val="0"/>
          <w:numId w:val="4"/>
        </w:numPr>
        <w:spacing w:after="60"/>
      </w:pPr>
      <w:r>
        <w:t>Inventorship and IP agreement signed by all team members and the guide; college IPR policy checked.</w:t>
      </w:r>
    </w:p>
    <w:p w14:paraId="7DE7C9B7" w14:textId="77777777" w:rsidR="0038228F" w:rsidRDefault="00E2792C">
      <w:pPr>
        <w:pStyle w:val="ListParagraph"/>
        <w:numPr>
          <w:ilvl w:val="0"/>
          <w:numId w:val="4"/>
        </w:numPr>
        <w:spacing w:after="60"/>
      </w:pPr>
      <w:r>
        <w:t>Applicant(s) decided; proof-of-right plan ready if applicant ≠ inventor.</w:t>
      </w:r>
    </w:p>
    <w:p w14:paraId="7DE7C9B8" w14:textId="77777777" w:rsidR="0038228F" w:rsidRDefault="00E2792C">
      <w:pPr>
        <w:pStyle w:val="ListParagraph"/>
        <w:numPr>
          <w:ilvl w:val="0"/>
          <w:numId w:val="4"/>
        </w:numPr>
        <w:spacing w:after="60"/>
      </w:pPr>
      <w:r>
        <w:t>Form2_Provisional_Specification: names, addresses, date and signature filled; saved as PDF.</w:t>
      </w:r>
    </w:p>
    <w:p w14:paraId="7DE7C9B9" w14:textId="77777777" w:rsidR="0038228F" w:rsidRDefault="00E2792C">
      <w:pPr>
        <w:pStyle w:val="ListParagraph"/>
        <w:numPr>
          <w:ilvl w:val="0"/>
          <w:numId w:val="4"/>
        </w:numPr>
        <w:spacing w:after="60"/>
      </w:pPr>
      <w:r>
        <w:t>Patent_Drawing_Sheets.pdf: applicant name written, each sheet signed.</w:t>
      </w:r>
    </w:p>
    <w:p w14:paraId="7DE7C9BA" w14:textId="77777777" w:rsidR="0038228F" w:rsidRDefault="00E2792C">
      <w:pPr>
        <w:pStyle w:val="ListParagraph"/>
        <w:numPr>
          <w:ilvl w:val="0"/>
          <w:numId w:val="4"/>
        </w:numPr>
        <w:spacing w:after="60"/>
      </w:pPr>
      <w:r>
        <w:t>Form 1 and Form 3 filled; Form 28 if claiming startup / small-entity status.</w:t>
      </w:r>
    </w:p>
    <w:p w14:paraId="7DE7C9BB" w14:textId="77777777" w:rsidR="0038228F" w:rsidRDefault="00E2792C">
      <w:pPr>
        <w:pStyle w:val="ListParagraph"/>
        <w:numPr>
          <w:ilvl w:val="0"/>
          <w:numId w:val="4"/>
        </w:numPr>
        <w:spacing w:after="60"/>
      </w:pPr>
      <w:r>
        <w:t>DSC ready (or IPR cell / agent / paper filing arranged).</w:t>
      </w:r>
    </w:p>
    <w:p w14:paraId="7DE7C9BC" w14:textId="77777777" w:rsidR="0038228F" w:rsidRDefault="00E2792C">
      <w:pPr>
        <w:pStyle w:val="ListParagraph"/>
        <w:numPr>
          <w:ilvl w:val="0"/>
          <w:numId w:val="4"/>
        </w:numPr>
        <w:spacing w:after="60"/>
      </w:pPr>
      <w:r>
        <w:t>Nothing about the machine has been made public; confidentiality letters with vendors.</w:t>
      </w:r>
    </w:p>
    <w:p w14:paraId="7DE7C9BD" w14:textId="77777777" w:rsidR="0038228F" w:rsidRDefault="00E2792C">
      <w:pPr>
        <w:pStyle w:val="ListParagraph"/>
        <w:numPr>
          <w:ilvl w:val="0"/>
          <w:numId w:val="4"/>
        </w:numPr>
        <w:spacing w:after="60"/>
      </w:pPr>
      <w:r>
        <w:t>Calendar: Day 0 + 10 months = file complete specification + Form 18/18A.</w:t>
      </w:r>
    </w:p>
    <w:p w14:paraId="7DE7C9BE" w14:textId="77777777" w:rsidR="0038228F" w:rsidRDefault="00E2792C">
      <w:pPr>
        <w:pStyle w:val="ListParagraph"/>
        <w:numPr>
          <w:ilvl w:val="0"/>
          <w:numId w:val="4"/>
        </w:numPr>
        <w:spacing w:after="60"/>
      </w:pPr>
      <w:r>
        <w:t>Test plan started so that the calibration and field-result blanks can be filled.</w:t>
      </w:r>
    </w:p>
    <w:p w14:paraId="7DE7C9BF" w14:textId="77777777" w:rsidR="0038228F" w:rsidRDefault="00E2792C">
      <w:pPr>
        <w:spacing w:after="120" w:line="276" w:lineRule="auto"/>
      </w:pPr>
      <w:r>
        <w:rPr>
          <w:b/>
          <w:bCs/>
        </w:rPr>
        <w:t>New files in the folder:</w:t>
      </w:r>
      <w:r>
        <w:t xml:space="preserve"> Form2_Provisional_Specification.docx (file now), Form2_Complete_Specification_DRAFT.docx (file within 12 months, after filling test data), Patent_Drawing_Sheets.pdf, and this guide.</w:t>
      </w:r>
    </w:p>
    <w:sectPr w:rsidR="0038228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5816" w14:textId="77777777" w:rsidR="00E2792C" w:rsidRDefault="00E2792C">
      <w:r>
        <w:separator/>
      </w:r>
    </w:p>
  </w:endnote>
  <w:endnote w:type="continuationSeparator" w:id="0">
    <w:p w14:paraId="5F8CF119" w14:textId="77777777" w:rsidR="00E2792C" w:rsidRDefault="00E27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C9C1" w14:textId="5B3C0262" w:rsidR="0038228F" w:rsidRDefault="00E2792C">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F4FD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DE79" w14:textId="77777777" w:rsidR="00E2792C" w:rsidRDefault="00E2792C">
      <w:r>
        <w:separator/>
      </w:r>
    </w:p>
  </w:footnote>
  <w:footnote w:type="continuationSeparator" w:id="0">
    <w:p w14:paraId="61E0FFEE" w14:textId="77777777" w:rsidR="00E2792C" w:rsidRDefault="00E27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C9C0" w14:textId="77777777" w:rsidR="0038228F" w:rsidRDefault="00E2792C">
    <w:pPr>
      <w:jc w:val="right"/>
    </w:pPr>
    <w:r>
      <w:rPr>
        <w:color w:val="808080"/>
        <w:sz w:val="16"/>
        <w:szCs w:val="16"/>
      </w:rPr>
      <w:t>Patent problems and solutions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A30BD"/>
    <w:multiLevelType w:val="hybridMultilevel"/>
    <w:tmpl w:val="E94A60C2"/>
    <w:lvl w:ilvl="0" w:tplc="6FB88570">
      <w:start w:val="1"/>
      <w:numFmt w:val="bullet"/>
      <w:lvlText w:val="•"/>
      <w:lvlJc w:val="left"/>
      <w:pPr>
        <w:ind w:left="540" w:hanging="270"/>
      </w:pPr>
    </w:lvl>
    <w:lvl w:ilvl="1" w:tplc="A25C2770">
      <w:start w:val="1"/>
      <w:numFmt w:val="bullet"/>
      <w:lvlText w:val="◦"/>
      <w:lvlJc w:val="left"/>
      <w:pPr>
        <w:ind w:left="1080" w:hanging="270"/>
      </w:pPr>
    </w:lvl>
    <w:lvl w:ilvl="2" w:tplc="420070B0">
      <w:numFmt w:val="decimal"/>
      <w:lvlText w:val=""/>
      <w:lvlJc w:val="left"/>
    </w:lvl>
    <w:lvl w:ilvl="3" w:tplc="70444F2A">
      <w:numFmt w:val="decimal"/>
      <w:lvlText w:val=""/>
      <w:lvlJc w:val="left"/>
    </w:lvl>
    <w:lvl w:ilvl="4" w:tplc="4E78A042">
      <w:numFmt w:val="decimal"/>
      <w:lvlText w:val=""/>
      <w:lvlJc w:val="left"/>
    </w:lvl>
    <w:lvl w:ilvl="5" w:tplc="AFC0CD18">
      <w:numFmt w:val="decimal"/>
      <w:lvlText w:val=""/>
      <w:lvlJc w:val="left"/>
    </w:lvl>
    <w:lvl w:ilvl="6" w:tplc="CFB049AA">
      <w:numFmt w:val="decimal"/>
      <w:lvlText w:val=""/>
      <w:lvlJc w:val="left"/>
    </w:lvl>
    <w:lvl w:ilvl="7" w:tplc="8FC02134">
      <w:numFmt w:val="decimal"/>
      <w:lvlText w:val=""/>
      <w:lvlJc w:val="left"/>
    </w:lvl>
    <w:lvl w:ilvl="8" w:tplc="1138022C">
      <w:numFmt w:val="decimal"/>
      <w:lvlText w:val=""/>
      <w:lvlJc w:val="left"/>
    </w:lvl>
  </w:abstractNum>
  <w:abstractNum w:abstractNumId="1" w15:restartNumberingAfterBreak="0">
    <w:nsid w:val="3FE91C9A"/>
    <w:multiLevelType w:val="hybridMultilevel"/>
    <w:tmpl w:val="F1583FEE"/>
    <w:lvl w:ilvl="0" w:tplc="067E5A40">
      <w:start w:val="1"/>
      <w:numFmt w:val="bullet"/>
      <w:lvlText w:val="●"/>
      <w:lvlJc w:val="left"/>
      <w:pPr>
        <w:ind w:left="720" w:hanging="360"/>
      </w:pPr>
    </w:lvl>
    <w:lvl w:ilvl="1" w:tplc="A9BE5848">
      <w:start w:val="1"/>
      <w:numFmt w:val="bullet"/>
      <w:lvlText w:val="○"/>
      <w:lvlJc w:val="left"/>
      <w:pPr>
        <w:ind w:left="1440" w:hanging="360"/>
      </w:pPr>
    </w:lvl>
    <w:lvl w:ilvl="2" w:tplc="2B92F94A">
      <w:start w:val="1"/>
      <w:numFmt w:val="bullet"/>
      <w:lvlText w:val="■"/>
      <w:lvlJc w:val="left"/>
      <w:pPr>
        <w:ind w:left="2160" w:hanging="360"/>
      </w:pPr>
    </w:lvl>
    <w:lvl w:ilvl="3" w:tplc="2C9E2ED8">
      <w:start w:val="1"/>
      <w:numFmt w:val="bullet"/>
      <w:lvlText w:val="●"/>
      <w:lvlJc w:val="left"/>
      <w:pPr>
        <w:ind w:left="2880" w:hanging="360"/>
      </w:pPr>
    </w:lvl>
    <w:lvl w:ilvl="4" w:tplc="9E688002">
      <w:start w:val="1"/>
      <w:numFmt w:val="bullet"/>
      <w:lvlText w:val="○"/>
      <w:lvlJc w:val="left"/>
      <w:pPr>
        <w:ind w:left="3600" w:hanging="360"/>
      </w:pPr>
    </w:lvl>
    <w:lvl w:ilvl="5" w:tplc="6872435E">
      <w:start w:val="1"/>
      <w:numFmt w:val="bullet"/>
      <w:lvlText w:val="■"/>
      <w:lvlJc w:val="left"/>
      <w:pPr>
        <w:ind w:left="4320" w:hanging="360"/>
      </w:pPr>
    </w:lvl>
    <w:lvl w:ilvl="6" w:tplc="C130E1FA">
      <w:start w:val="1"/>
      <w:numFmt w:val="bullet"/>
      <w:lvlText w:val="●"/>
      <w:lvlJc w:val="left"/>
      <w:pPr>
        <w:ind w:left="5040" w:hanging="360"/>
      </w:pPr>
    </w:lvl>
    <w:lvl w:ilvl="7" w:tplc="BFFA84C2">
      <w:start w:val="1"/>
      <w:numFmt w:val="bullet"/>
      <w:lvlText w:val="●"/>
      <w:lvlJc w:val="left"/>
      <w:pPr>
        <w:ind w:left="5760" w:hanging="360"/>
      </w:pPr>
    </w:lvl>
    <w:lvl w:ilvl="8" w:tplc="648E1AD8">
      <w:start w:val="1"/>
      <w:numFmt w:val="bullet"/>
      <w:lvlText w:val="●"/>
      <w:lvlJc w:val="left"/>
      <w:pPr>
        <w:ind w:left="6480" w:hanging="360"/>
      </w:pPr>
    </w:lvl>
  </w:abstractNum>
  <w:abstractNum w:abstractNumId="2" w15:restartNumberingAfterBreak="0">
    <w:nsid w:val="63B84BCF"/>
    <w:multiLevelType w:val="hybridMultilevel"/>
    <w:tmpl w:val="37E6D048"/>
    <w:lvl w:ilvl="0" w:tplc="E50A435C">
      <w:start w:val="1"/>
      <w:numFmt w:val="decimal"/>
      <w:lvlText w:val="%1."/>
      <w:lvlJc w:val="left"/>
      <w:pPr>
        <w:ind w:left="540" w:hanging="340"/>
      </w:pPr>
    </w:lvl>
    <w:lvl w:ilvl="1" w:tplc="7570CDD2">
      <w:numFmt w:val="decimal"/>
      <w:lvlText w:val=""/>
      <w:lvlJc w:val="left"/>
    </w:lvl>
    <w:lvl w:ilvl="2" w:tplc="7B503738">
      <w:numFmt w:val="decimal"/>
      <w:lvlText w:val=""/>
      <w:lvlJc w:val="left"/>
    </w:lvl>
    <w:lvl w:ilvl="3" w:tplc="D368F3FC">
      <w:numFmt w:val="decimal"/>
      <w:lvlText w:val=""/>
      <w:lvlJc w:val="left"/>
    </w:lvl>
    <w:lvl w:ilvl="4" w:tplc="A76C7826">
      <w:numFmt w:val="decimal"/>
      <w:lvlText w:val=""/>
      <w:lvlJc w:val="left"/>
    </w:lvl>
    <w:lvl w:ilvl="5" w:tplc="D12C2ED8">
      <w:numFmt w:val="decimal"/>
      <w:lvlText w:val=""/>
      <w:lvlJc w:val="left"/>
    </w:lvl>
    <w:lvl w:ilvl="6" w:tplc="771AA636">
      <w:numFmt w:val="decimal"/>
      <w:lvlText w:val=""/>
      <w:lvlJc w:val="left"/>
    </w:lvl>
    <w:lvl w:ilvl="7" w:tplc="D6F8958A">
      <w:numFmt w:val="decimal"/>
      <w:lvlText w:val=""/>
      <w:lvlJc w:val="left"/>
    </w:lvl>
    <w:lvl w:ilvl="8" w:tplc="46CC762C">
      <w:numFmt w:val="decimal"/>
      <w:lvlText w:val=""/>
      <w:lvlJc w:val="left"/>
    </w:lvl>
  </w:abstractNum>
  <w:abstractNum w:abstractNumId="3" w15:restartNumberingAfterBreak="0">
    <w:nsid w:val="6F0C7D7D"/>
    <w:multiLevelType w:val="hybridMultilevel"/>
    <w:tmpl w:val="E2AA3E18"/>
    <w:lvl w:ilvl="0" w:tplc="789457F4">
      <w:start w:val="1"/>
      <w:numFmt w:val="decimal"/>
      <w:lvlText w:val="%1."/>
      <w:lvlJc w:val="left"/>
      <w:pPr>
        <w:ind w:left="540" w:hanging="340"/>
      </w:pPr>
    </w:lvl>
    <w:lvl w:ilvl="1" w:tplc="A79A7084">
      <w:numFmt w:val="decimal"/>
      <w:lvlText w:val=""/>
      <w:lvlJc w:val="left"/>
    </w:lvl>
    <w:lvl w:ilvl="2" w:tplc="F9A03796">
      <w:numFmt w:val="decimal"/>
      <w:lvlText w:val=""/>
      <w:lvlJc w:val="left"/>
    </w:lvl>
    <w:lvl w:ilvl="3" w:tplc="D34EF106">
      <w:numFmt w:val="decimal"/>
      <w:lvlText w:val=""/>
      <w:lvlJc w:val="left"/>
    </w:lvl>
    <w:lvl w:ilvl="4" w:tplc="26F85FEA">
      <w:numFmt w:val="decimal"/>
      <w:lvlText w:val=""/>
      <w:lvlJc w:val="left"/>
    </w:lvl>
    <w:lvl w:ilvl="5" w:tplc="119CEBAC">
      <w:numFmt w:val="decimal"/>
      <w:lvlText w:val=""/>
      <w:lvlJc w:val="left"/>
    </w:lvl>
    <w:lvl w:ilvl="6" w:tplc="E438D864">
      <w:numFmt w:val="decimal"/>
      <w:lvlText w:val=""/>
      <w:lvlJc w:val="left"/>
    </w:lvl>
    <w:lvl w:ilvl="7" w:tplc="1798A00A">
      <w:numFmt w:val="decimal"/>
      <w:lvlText w:val=""/>
      <w:lvlJc w:val="left"/>
    </w:lvl>
    <w:lvl w:ilvl="8" w:tplc="2F46104C">
      <w:numFmt w:val="decimal"/>
      <w:lvlText w:val=""/>
      <w:lvlJc w:val="left"/>
    </w:lvl>
  </w:abstractNum>
  <w:num w:numId="1" w16cid:durableId="745759449">
    <w:abstractNumId w:val="1"/>
    <w:lvlOverride w:ilvl="0">
      <w:startOverride w:val="1"/>
    </w:lvlOverride>
  </w:num>
  <w:num w:numId="2" w16cid:durableId="867529316">
    <w:abstractNumId w:val="0"/>
    <w:lvlOverride w:ilvl="0">
      <w:startOverride w:val="1"/>
    </w:lvlOverride>
  </w:num>
  <w:num w:numId="3" w16cid:durableId="903834550">
    <w:abstractNumId w:val="2"/>
    <w:lvlOverride w:ilvl="0">
      <w:startOverride w:val="1"/>
    </w:lvlOverride>
  </w:num>
  <w:num w:numId="4" w16cid:durableId="188051192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28F"/>
    <w:rsid w:val="0038228F"/>
    <w:rsid w:val="00E2792C"/>
    <w:rsid w:val="00E51D45"/>
    <w:rsid w:val="00EF4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7C7D6"/>
  <w15:docId w15:val="{9A4C9019-D42D-4A8F-9BBE-F3FE6B66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4FD8"/>
    <w:pPr>
      <w:spacing w:after="100"/>
    </w:pPr>
  </w:style>
  <w:style w:type="paragraph" w:styleId="TOC2">
    <w:name w:val="toc 2"/>
    <w:basedOn w:val="Normal"/>
    <w:next w:val="Normal"/>
    <w:autoRedefine/>
    <w:uiPriority w:val="39"/>
    <w:unhideWhenUsed/>
    <w:rsid w:val="00EF4FD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3885</Words>
  <Characters>20458</Characters>
  <Application>Microsoft Office Word</Application>
  <DocSecurity>0</DocSecurity>
  <Lines>618</Lines>
  <Paragraphs>433</Paragraphs>
  <ScaleCrop>false</ScaleCrop>
  <Company/>
  <LinksUpToDate>false</LinksUpToDate>
  <CharactersWithSpaces>23966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Patenting the Smart Tapper in India</dc:title>
  <dc:creator>Project Team</dc:creator>
  <cp:lastModifiedBy>Boligorla Vengababu</cp:lastModifiedBy>
  <cp:revision>2</cp:revision>
  <dcterms:created xsi:type="dcterms:W3CDTF">2026-09-25T17:35:00Z</dcterms:created>
  <dcterms:modified xsi:type="dcterms:W3CDTF">2026-09-25T17:36:00Z</dcterms:modified>
</cp:coreProperties>
</file>