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Angebot – G-Tower Plattform</w:t>
      </w:r>
    </w:p>
    <w:p>
      <w:r>
        <w:t xml:space="preserve">Projekt: G-Tower Softwareplattform</w:t>
      </w:r>
    </w:p>
    <w:p>
      <w:r>
        <w:t xml:space="preserve">Modell: 4-stufige Umsetzung</w:t>
      </w:r>
    </w:p>
    <w:p>
      <w:r>
        <w:t xml:space="preserve"/>
      </w:r>
    </w:p>
    <w:p>
      <w:r>
        <w:t xml:space="preserve">------------------------------------------------------------</w:t>
      </w:r>
    </w:p>
    <w:p>
      <w:r>
        <w:t xml:space="preserve">Projektteam &amp; Verantwortung</w:t>
      </w:r>
    </w:p>
    <w:p>
      <w:r>
        <w:t xml:space="preserve">------------------------------------------------------------</w:t>
      </w:r>
    </w:p>
    <w:p>
      <w:r>
        <w:t xml:space="preserve">Die Umsetzung erfolgt durch einen erfahrenen Full-Stack-Programmierer mit zusätzlicher Architektur- und Systemverantwortung.</w:t>
      </w:r>
    </w:p>
    <w:p>
      <w:r>
        <w:t xml:space="preserve">Dies stellt sicher, dass sowohl Backend als auch Frontend aus einer Hand geplant, umgesetzt und langfristig wartbar bleiben.</w:t>
      </w:r>
    </w:p>
    <w:p>
      <w:r>
        <w:t xml:space="preserve"/>
      </w:r>
    </w:p>
    <w:p>
      <w:r>
        <w:t xml:space="preserve">Die Kalkulation basiert auf einem internen, marktüblichen Stundensatz von ca. 95 € für Full-Stack-Entwicklung inkl. Architekturverantwortung.</w:t>
      </w:r>
    </w:p>
    <w:p>
      <w:r>
        <w:t xml:space="preserve"/>
      </w:r>
    </w:p>
    <w:p>
      <w:r>
        <w:t xml:space="preserve">------------------------------------------------------------</w:t>
      </w:r>
    </w:p>
    <w:p>
      <w:r>
        <w:t xml:space="preserve">Stufe 1 – Einstieg &amp; technisches Fundament (Fixpreis)</w:t>
      </w:r>
    </w:p>
    <w:p>
      <w:r>
        <w:t xml:space="preserve">------------------------------------------------------------</w:t>
      </w:r>
    </w:p>
    <w:p>
      <w:r>
        <w:t xml:space="preserve">Ziel:</w:t>
      </w:r>
    </w:p>
    <w:p>
      <w:r>
        <w:t xml:space="preserve">Kostengünstiger Einstieg mit einem sofort nutzbaren Systemkern und sauberem Architektur-Fundament.</w:t>
      </w:r>
    </w:p>
    <w:p>
      <w:r>
        <w:t xml:space="preserve"/>
      </w:r>
    </w:p>
    <w:p>
      <w:r>
        <w:t xml:space="preserve">Backend:</w:t>
      </w:r>
    </w:p>
    <w:p>
      <w:r>
        <w:t xml:space="preserve">- Benutzer- &amp; Rollenverwaltung (Basis-RBAC)</w:t>
      </w:r>
    </w:p>
    <w:p>
      <w:r>
        <w:t xml:space="preserve">- Authentifizierung (Login, Token)</w:t>
      </w:r>
    </w:p>
    <w:p>
      <w:r>
        <w:t xml:space="preserve">- Tower-Stammdaten und Status</w:t>
      </w:r>
    </w:p>
    <w:p>
      <w:r>
        <w:t xml:space="preserve">- Basis-Ticket-System</w:t>
      </w:r>
    </w:p>
    <w:p>
      <w:r>
        <w:t xml:space="preserve">- PostgreSQL-Datenbank</w:t>
      </w:r>
    </w:p>
    <w:p>
      <w:r>
        <w:t xml:space="preserve">- Docker-basierte Systemarchitektur</w:t>
      </w:r>
    </w:p>
    <w:p>
      <w:r>
        <w:t xml:space="preserve"/>
      </w:r>
    </w:p>
    <w:p>
      <w:r>
        <w:t xml:space="preserve">Frontend:</w:t>
      </w:r>
    </w:p>
    <w:p>
      <w:r>
        <w:t xml:space="preserve">- Web-Oberfläche (Desktop)</w:t>
      </w:r>
    </w:p>
    <w:p>
      <w:r>
        <w:t xml:space="preserve">- Dashboard (Basis)</w:t>
      </w:r>
    </w:p>
    <w:p>
      <w:r>
        <w:t xml:space="preserve">- Tower-Listenansicht</w:t>
      </w:r>
    </w:p>
    <w:p>
      <w:r>
        <w:t xml:space="preserve">- Tower-Detailansicht (Basis)</w:t>
      </w:r>
    </w:p>
    <w:p>
      <w:r>
        <w:t xml:space="preserve">- Lade- &amp; Fehlerzustände</w:t>
      </w:r>
    </w:p>
    <w:p>
      <w:r>
        <w:t xml:space="preserve"/>
      </w:r>
    </w:p>
    <w:p>
      <w:r>
        <w:t xml:space="preserve">Technologien:</w:t>
      </w:r>
    </w:p>
    <w:p>
      <w:r>
        <w:t xml:space="preserve">Backend: Node.js (TypeScript), Express.js, PostgreSQL, Docker</w:t>
      </w:r>
    </w:p>
    <w:p>
      <w:r>
        <w:t xml:space="preserve">Frontend: React, TypeScript, Vite, REST-API</w:t>
      </w:r>
    </w:p>
    <w:p>
      <w:r>
        <w:t xml:space="preserve"/>
      </w:r>
    </w:p>
    <w:p>
      <w:r>
        <w:t xml:space="preserve">Fixpreis:</w:t>
      </w:r>
    </w:p>
    <w:p>
      <w:r>
        <w:t xml:space="preserve">39.000 € netto</w:t>
      </w:r>
    </w:p>
    <w:p>
      <w:r>
        <w:t xml:space="preserve">Umsetzungsdauer: ca. 6–8 Wochen</w:t>
      </w:r>
    </w:p>
    <w:p>
      <w:r>
        <w:t xml:space="preserve"/>
      </w:r>
    </w:p>
    <w:p>
      <w:r>
        <w:t xml:space="preserve">------------------------------------------------------------</w:t>
      </w:r>
    </w:p>
    <w:p>
      <w:r>
        <w:t xml:space="preserve">Stufe 2 – Vollständige Basisplattform (Fixpreis)</w:t>
      </w:r>
    </w:p>
    <w:p>
      <w:r>
        <w:t xml:space="preserve">------------------------------------------------------------</w:t>
      </w:r>
    </w:p>
    <w:p>
      <w:r>
        <w:t xml:space="preserve">Zusätzliche Funktionen:</w:t>
      </w:r>
    </w:p>
    <w:p>
      <w:r>
        <w:t xml:space="preserve"/>
      </w:r>
    </w:p>
    <w:p>
      <w:r>
        <w:t xml:space="preserve">Backend:</w:t>
      </w:r>
    </w:p>
    <w:p>
      <w:r>
        <w:t xml:space="preserve">- Erweiterte Status- &amp; Historienlogik</w:t>
      </w:r>
    </w:p>
    <w:p>
      <w:r>
        <w:t xml:space="preserve">- Vollständiges Ticket-System</w:t>
      </w:r>
    </w:p>
    <w:p>
      <w:r>
        <w:t xml:space="preserve">- Dokumentenmanagement (Upload &amp; Versionierung)</w:t>
      </w:r>
    </w:p>
    <w:p>
      <w:r>
        <w:t xml:space="preserve">- Aggregierte API-Endpunkte</w:t>
      </w:r>
    </w:p>
    <w:p>
      <w:r>
        <w:t xml:space="preserve">- Kartenoptimierte API-Abfragen</w:t>
      </w:r>
    </w:p>
    <w:p>
      <w:r>
        <w:t xml:space="preserve"/>
      </w:r>
    </w:p>
    <w:p>
      <w:r>
        <w:t xml:space="preserve">Frontend:</w:t>
      </w:r>
    </w:p>
    <w:p>
      <w:r>
        <w:t xml:space="preserve">- Interaktive Karte (OpenStreetMap, Leaflet)</w:t>
      </w:r>
    </w:p>
    <w:p>
      <w:r>
        <w:t xml:space="preserve">- Farbige Marker je Tower-Zustand</w:t>
      </w:r>
    </w:p>
    <w:p>
      <w:r>
        <w:t xml:space="preserve">- Tower-Detailansicht mit Tabs (Details, Tickets, Dokumente)</w:t>
      </w:r>
    </w:p>
    <w:p>
      <w:r>
        <w:t xml:space="preserve">- Filter &amp; Suche</w:t>
      </w:r>
    </w:p>
    <w:p>
      <w:r>
        <w:t xml:space="preserve">- Benachrichtigungen (Toasts)</w:t>
      </w:r>
    </w:p>
    <w:p>
      <w:r>
        <w:t xml:space="preserve"/>
      </w:r>
    </w:p>
    <w:p>
      <w:r>
        <w:t xml:space="preserve">Fixpreis:</w:t>
      </w:r>
    </w:p>
    <w:p>
      <w:r>
        <w:t xml:space="preserve">55.000 € netto (abzüglich Stufe 1 bei kombinierter Beauftragung)</w:t>
      </w:r>
    </w:p>
    <w:p>
      <w:r>
        <w:t xml:space="preserve">Gesamtdauer Stufe 1 + 2: ca. 10–12 Wochen</w:t>
      </w:r>
    </w:p>
    <w:p>
      <w:r>
        <w:t xml:space="preserve"/>
      </w:r>
    </w:p>
    <w:p>
      <w:r>
        <w:t xml:space="preserve">------------------------------------------------------------</w:t>
      </w:r>
    </w:p>
    <w:p>
      <w:r>
        <w:t xml:space="preserve">Stufe 3 – Erweiterungen &amp; Systemintegrationen (Budgetrahmen)</w:t>
      </w:r>
    </w:p>
    <w:p>
      <w:r>
        <w:t xml:space="preserve">------------------------------------------------------------</w:t>
      </w:r>
    </w:p>
    <w:p>
      <w:r>
        <w:t xml:space="preserve">- Erweiterte Status- &amp; Eskalationslogiken</w:t>
      </w:r>
    </w:p>
    <w:p>
      <w:r>
        <w:t xml:space="preserve">- Erweiterte Ticket-Workflows</w:t>
      </w:r>
    </w:p>
    <w:p>
      <w:r>
        <w:t xml:space="preserve">- Historien &amp; Auswertungen</w:t>
      </w:r>
    </w:p>
    <w:p>
      <w:r>
        <w:t xml:space="preserve">- Erweiterte Kartenfunktionen</w:t>
      </w:r>
    </w:p>
    <w:p>
      <w:r>
        <w:t xml:space="preserve">- Schnittstellen zu Evalink, Talos, Nxgen</w:t>
      </w:r>
    </w:p>
    <w:p>
      <w:r>
        <w:t xml:space="preserve">- Monitoring &amp; Fehlerbehandlung</w:t>
      </w:r>
    </w:p>
    <w:p>
      <w:r>
        <w:t xml:space="preserve"/>
      </w:r>
    </w:p>
    <w:p>
      <w:r>
        <w:t xml:space="preserve">Budgetrahmen:</w:t>
      </w:r>
    </w:p>
    <w:p>
      <w:r>
        <w:t xml:space="preserve">35.000 € – 55.000 € netto</w:t>
      </w:r>
    </w:p>
    <w:p>
      <w:r>
        <w:t xml:space="preserve">Umsetzung modular nach Freigabe</w:t>
      </w:r>
    </w:p>
    <w:p>
      <w:r>
        <w:t xml:space="preserve"/>
      </w:r>
    </w:p>
    <w:p>
      <w:r>
        <w:t xml:space="preserve">------------------------------------------------------------</w:t>
      </w:r>
    </w:p>
    <w:p>
      <w:r>
        <w:t xml:space="preserve">Stufe 4 – Internationalisierung &amp; Mobile Apps (Budgetrahmen)</w:t>
      </w:r>
    </w:p>
    <w:p>
      <w:r>
        <w:t xml:space="preserve">------------------------------------------------------------</w:t>
      </w:r>
    </w:p>
    <w:p>
      <w:r>
        <w:t xml:space="preserve">Internationalisierung:</w:t>
      </w:r>
    </w:p>
    <w:p>
      <w:r>
        <w:t xml:space="preserve">- Mehrsprachiges Frontend (DE / EN / weitere EU-Sprachen)</w:t>
      </w:r>
    </w:p>
    <w:p>
      <w:r>
        <w:t xml:space="preserve">- Benutzerabhängige Sprachwahl</w:t>
      </w:r>
    </w:p>
    <w:p>
      <w:r>
        <w:t xml:space="preserve">- Länderspezifische Formate</w:t>
      </w:r>
    </w:p>
    <w:p>
      <w:r>
        <w:t xml:space="preserve"/>
      </w:r>
    </w:p>
    <w:p>
      <w:r>
        <w:t xml:space="preserve">Option Mobile Apps:</w:t>
      </w:r>
    </w:p>
    <w:p>
      <w:r>
        <w:t xml:space="preserve">- Native Apps für iOS &amp; Android</w:t>
      </w:r>
    </w:p>
    <w:p>
      <w:r>
        <w:t xml:space="preserve">- Gemeinsame Codebasis (Flutter oder React Native)</w:t>
      </w:r>
    </w:p>
    <w:p>
      <w:r>
        <w:t xml:space="preserve">- Nutzung der bestehenden Backend-API</w:t>
      </w:r>
    </w:p>
    <w:p>
      <w:r>
        <w:t xml:space="preserve">- Kartenansicht auch mobil</w:t>
      </w:r>
    </w:p>
    <w:p>
      <w:r>
        <w:t xml:space="preserve">- Offline-Caching &amp; Push-Benachrichtigungen (optional)</w:t>
      </w:r>
    </w:p>
    <w:p>
      <w:r>
        <w:t xml:space="preserve"/>
      </w:r>
    </w:p>
    <w:p>
      <w:r>
        <w:t xml:space="preserve">Budgetrahmen:</w:t>
      </w:r>
    </w:p>
    <w:p>
      <w:r>
        <w:t xml:space="preserve">25.000 € – 40.000 € netto</w:t>
      </w:r>
    </w:p>
    <w:p>
      <w:r>
        <w:t xml:space="preserve"/>
      </w:r>
    </w:p>
    <w:p>
      <w:r>
        <w:t xml:space="preserve">------------------------------------------------------------</w:t>
      </w:r>
    </w:p>
    <w:p>
      <w:r>
        <w:t xml:space="preserve">Projektlogik</w:t>
      </w:r>
    </w:p>
    <w:p>
      <w:r>
        <w:t xml:space="preserve">------------------------------------------------------------</w:t>
      </w:r>
    </w:p>
    <w:p>
      <w:r>
        <w:t xml:space="preserve">- Stufe 1 ist verbindlich und fix</w:t>
      </w:r>
    </w:p>
    <w:p>
      <w:r>
        <w:t xml:space="preserve">- Stufe 2–4 sind optional und budgetiert</w:t>
      </w:r>
    </w:p>
    <w:p>
      <w:r>
        <w:t xml:space="preserve">- Jede Stufe ist eigenständig nutzbar</w:t>
      </w:r>
    </w:p>
    <w:p>
      <w:r>
        <w:t xml:space="preserve">- Erweiterungen erfolgen nur nach Freigabe</w:t>
      </w:r>
    </w:p>
    <w:p>
      <w:r>
        <w:t xml:space="preserve"/>
      </w:r>
    </w:p>
    <w:p>
      <w:r>
        <w:t xml:space="preserve">------------------------------------------------------------</w:t>
      </w:r>
    </w:p>
    <w:p>
      <w:r>
        <w:t xml:space="preserve">Dieses Angebot stellt eine modulare, zukunftssichere Lösung dar und kann flexibel an den tatsächlichen Bedarf angepasst werden.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 CLI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Angebot – G-Tower Plattform</dc:title>
  <dc:creator>Codex CLI</dc:creator>
  <cp:lastModifiedBy>Codex CLI</cp:lastModifiedBy>
  <dcterms:created xsi:type="dcterms:W3CDTF">2026-02-07T16:41:45Z</dcterms:created>
  <dcterms:modified xsi:type="dcterms:W3CDTF">2026-02-07T16:41:45Z</dcterms:modified>
</cp:coreProperties>
</file>