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проекта по pygame’у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Alterum Era</w:t>
      </w:r>
    </w:p>
    <w:p w:rsidR="00000000" w:rsidDel="00000000" w:rsidP="00000000" w:rsidRDefault="00000000" w:rsidRPr="00000000" w14:paraId="00000004">
      <w:pPr>
        <w:spacing w:after="16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Старт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При запуске приложения</w:t>
      </w:r>
      <w:r w:rsidDel="00000000" w:rsidR="00000000" w:rsidRPr="00000000">
        <w:rPr>
          <w:sz w:val="25"/>
          <w:szCs w:val="25"/>
          <w:rtl w:val="0"/>
        </w:rPr>
        <w:t xml:space="preserve"> перед пользователем предстает окно входа, в рамках которого реализованы возможности: </w:t>
      </w:r>
    </w:p>
    <w:p w:rsidR="00000000" w:rsidDel="00000000" w:rsidP="00000000" w:rsidRDefault="00000000" w:rsidRPr="00000000" w14:paraId="00000007">
      <w:pPr>
        <w:spacing w:after="160" w:lineRule="auto"/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Просмотра таблицы рекордов, с автоматической сортировкой лидеров, реализованной при помощи SQL таблицы.</w:t>
      </w:r>
    </w:p>
    <w:p w:rsidR="00000000" w:rsidDel="00000000" w:rsidP="00000000" w:rsidRDefault="00000000" w:rsidRPr="00000000" w14:paraId="00000008">
      <w:pPr>
        <w:spacing w:after="160" w:lineRule="auto"/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Собственно, самого начала игры. Пользователю будет предложено ввести имена игроков, чтобы его результат сохранился для потомков в вышеупомянутой таблице рекордов</w:t>
      </w:r>
    </w:p>
    <w:p w:rsidR="00000000" w:rsidDel="00000000" w:rsidP="00000000" w:rsidRDefault="00000000" w:rsidRPr="00000000" w14:paraId="00000009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С технической точки зрения – В начале игры создаётся экземпляр класса  World, который хранит большую часть параметров, и позволяет легко изменять приближение поля, его размеры и параметры поля. Данные же конкретных игроков хранятся в экземплярах класса Player. Там хранятся данные о количестве золота, городов и и прочие их данные. Там же и генерируется первый город для каждого игрока. </w:t>
      </w:r>
    </w:p>
    <w:p w:rsidR="00000000" w:rsidDel="00000000" w:rsidP="00000000" w:rsidRDefault="00000000" w:rsidRPr="00000000" w14:paraId="0000000A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Карта создается при помощи процедурной генерации, посредством библиотеки random, благодаря чему мир будет каждый раз уникальным, а при помощи функции path_finder программа проверяет, существует ли между игроками допустимый путь, и не окажутся ли они в изоляции друг от друга. </w:t>
      </w:r>
    </w:p>
    <w:p w:rsidR="00000000" w:rsidDel="00000000" w:rsidP="00000000" w:rsidRDefault="00000000" w:rsidRPr="00000000" w14:paraId="0000000B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Также код поддерживает дальнейшее создание новых типов местности, функций, или новых паттернов генерации карты.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Процесс игры</w:t>
      </w:r>
    </w:p>
    <w:p w:rsidR="00000000" w:rsidDel="00000000" w:rsidP="00000000" w:rsidRDefault="00000000" w:rsidRPr="00000000" w14:paraId="0000000D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Есть главный цикл программы, где отслеживаются все действия пользователя. Он представлен в файле test_City.py</w:t>
      </w:r>
    </w:p>
    <w:p w:rsidR="00000000" w:rsidDel="00000000" w:rsidP="00000000" w:rsidRDefault="00000000" w:rsidRPr="00000000" w14:paraId="0000000E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Перемещение юнита</w:t>
      </w:r>
      <w:r w:rsidDel="00000000" w:rsidR="00000000" w:rsidRPr="00000000">
        <w:rPr>
          <w:sz w:val="25"/>
          <w:szCs w:val="25"/>
          <w:rtl w:val="0"/>
        </w:rPr>
        <w:t xml:space="preserve">. Для этого следует нажать на юнита (его спрайт) левой кнопкой мыши, как бы “выбирая” его, а затем правой клавишей на клетку, куда он будет перемещён. Перемещение произойдет только если между этими клетками есть допустимый путь, который юниту успевает пройти. У каждого юнита есть некоторое количество очков действий. Сражение и перемещение на одну клетку тратят одно очко действий.. Реализовано в функции unit_move, а проверка его доступности в path_finder.</w:t>
      </w:r>
    </w:p>
    <w:p w:rsidR="00000000" w:rsidDel="00000000" w:rsidP="00000000" w:rsidRDefault="00000000" w:rsidRPr="00000000" w14:paraId="0000000F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При создании юнитов и городов создаются объекты классов юнитов (Heroes) и городов (Cities). Выбор юнита, который будет создаваться реализован через PyQT. </w:t>
      </w:r>
    </w:p>
    <w:p w:rsidR="00000000" w:rsidDel="00000000" w:rsidP="00000000" w:rsidRDefault="00000000" w:rsidRPr="00000000" w14:paraId="00000010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Функции сражения реализованы в функции fight класса Heroes. Во время сражения юниты наносят друг другу урон, если их здоровье опустится до нуля они погибнут, а в случае победы атакующий юнит может занять клетку поверженного врага.</w:t>
      </w:r>
    </w:p>
    <w:p w:rsidR="00000000" w:rsidDel="00000000" w:rsidP="00000000" w:rsidRDefault="00000000" w:rsidRPr="00000000" w14:paraId="00000011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Функция перехода на следующий ход восстанавливает очки действий у всех юнитов и ход передается следующему игроку. Для передачи хода следующему игроку нужно нажать на пробел</w:t>
      </w:r>
    </w:p>
    <w:p w:rsidR="00000000" w:rsidDel="00000000" w:rsidP="00000000" w:rsidRDefault="00000000" w:rsidRPr="00000000" w14:paraId="00000012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Все изображения и спрайты загружаются из папки data, однако в целях экономии памяти, некоторые из них создаются прямо в процессе работы на основе предыдущих.</w:t>
      </w:r>
    </w:p>
    <w:p w:rsidR="00000000" w:rsidDel="00000000" w:rsidP="00000000" w:rsidRDefault="00000000" w:rsidRPr="00000000" w14:paraId="00000013">
      <w:pPr>
        <w:spacing w:after="16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rtl w:val="0"/>
        </w:rPr>
        <w:t xml:space="preserve">Приближение и отдаление камеры реализовано в классе Board. Функция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zoom_to_center</w:t>
      </w:r>
    </w:p>
    <w:p w:rsidR="00000000" w:rsidDel="00000000" w:rsidP="00000000" w:rsidRDefault="00000000" w:rsidRPr="00000000" w14:paraId="00000014">
      <w:pPr>
        <w:spacing w:after="160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Победа</w:t>
      </w:r>
    </w:p>
    <w:p w:rsidR="00000000" w:rsidDel="00000000" w:rsidP="00000000" w:rsidRDefault="00000000" w:rsidRPr="00000000" w14:paraId="00000017">
      <w:pPr>
        <w:spacing w:after="16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Окно победы, возникающее при победе одного из игроков, показывает краткую информацию о победителе: количество ходов которые ему потребовались на эту победу, число городов  и победные очки, начисляемые исходя из этих двух параметров.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