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DE2E" w14:textId="3456CCBF" w:rsidR="00453ADC" w:rsidRPr="00453ADC" w:rsidRDefault="00453ADC" w:rsidP="007F626C">
      <w:pPr>
        <w:jc w:val="both"/>
        <w:rPr>
          <w:b/>
          <w:bCs/>
          <w:sz w:val="36"/>
          <w:szCs w:val="36"/>
        </w:rPr>
      </w:pPr>
      <w:r w:rsidRPr="00453ADC">
        <w:rPr>
          <w:b/>
          <w:bCs/>
          <w:sz w:val="36"/>
          <w:szCs w:val="36"/>
        </w:rPr>
        <w:t>Recent Projects</w:t>
      </w:r>
    </w:p>
    <w:p w14:paraId="00F979E2" w14:textId="757BE9FF" w:rsidR="00453ADC" w:rsidRDefault="00453ADC" w:rsidP="007F626C">
      <w:pPr>
        <w:jc w:val="both"/>
        <w:rPr>
          <w:b/>
          <w:bCs/>
        </w:rPr>
      </w:pPr>
      <w:r>
        <w:rPr>
          <w:b/>
          <w:bCs/>
        </w:rPr>
        <w:t>Ivan Khalin</w:t>
      </w:r>
    </w:p>
    <w:p w14:paraId="2B923AA8" w14:textId="23E0FA74" w:rsidR="00C35DCF" w:rsidRDefault="00C35DCF" w:rsidP="007F626C">
      <w:pPr>
        <w:jc w:val="both"/>
      </w:pPr>
    </w:p>
    <w:p w14:paraId="779A3956" w14:textId="688724EF" w:rsidR="00C35DCF" w:rsidRPr="00C35DCF" w:rsidRDefault="00C35DCF" w:rsidP="00C35DCF">
      <w:pPr>
        <w:jc w:val="both"/>
      </w:pPr>
      <w:r w:rsidRPr="00C35DCF">
        <w:rPr>
          <w:lang w:val="en-CH"/>
        </w:rPr>
        <w:t>This document provides a concise overview of the projects I undertook during my Master’s in Finance program at HEC Lausanne. The list has been curated to highlight only those projects in which I was deeply involved and that best align with my current interests in the field of finance</w:t>
      </w:r>
      <w:r>
        <w:t>.</w:t>
      </w:r>
    </w:p>
    <w:p w14:paraId="5367C22E" w14:textId="05C0EABD" w:rsidR="00453ADC" w:rsidRDefault="00453ADC" w:rsidP="007F626C">
      <w:pPr>
        <w:jc w:val="both"/>
        <w:rPr>
          <w:b/>
          <w:bCs/>
        </w:rPr>
      </w:pPr>
    </w:p>
    <w:p w14:paraId="54FA15C6" w14:textId="77777777" w:rsidR="00C35DCF" w:rsidRDefault="00C35DCF" w:rsidP="007F626C">
      <w:pPr>
        <w:jc w:val="both"/>
        <w:rPr>
          <w:b/>
          <w:bCs/>
        </w:rPr>
      </w:pPr>
    </w:p>
    <w:p w14:paraId="51FFB322" w14:textId="4FC854BD" w:rsidR="00C16D39" w:rsidRPr="00C35DCF" w:rsidRDefault="00C16D39" w:rsidP="007F626C">
      <w:pPr>
        <w:jc w:val="both"/>
        <w:rPr>
          <w:b/>
          <w:bCs/>
          <w:sz w:val="28"/>
          <w:szCs w:val="28"/>
        </w:rPr>
      </w:pPr>
      <w:r w:rsidRPr="00C35DCF">
        <w:rPr>
          <w:b/>
          <w:bCs/>
          <w:sz w:val="28"/>
          <w:szCs w:val="28"/>
        </w:rPr>
        <w:t xml:space="preserve">Project 1: </w:t>
      </w:r>
      <w:r w:rsidR="007F626C" w:rsidRPr="00C35DCF">
        <w:rPr>
          <w:b/>
          <w:bCs/>
          <w:sz w:val="28"/>
          <w:szCs w:val="28"/>
        </w:rPr>
        <w:t>Impact of Strikes on Stock Returns</w:t>
      </w:r>
    </w:p>
    <w:p w14:paraId="6BBC39B7" w14:textId="7819515F" w:rsidR="00C16D39" w:rsidRPr="00C35DCF" w:rsidRDefault="00C16D39" w:rsidP="007F626C">
      <w:pPr>
        <w:jc w:val="both"/>
        <w:rPr>
          <w:color w:val="767171" w:themeColor="background2" w:themeShade="80"/>
        </w:rPr>
      </w:pPr>
      <w:r w:rsidRPr="00C35DCF">
        <w:rPr>
          <w:color w:val="767171" w:themeColor="background2" w:themeShade="80"/>
        </w:rPr>
        <w:t xml:space="preserve">Fall 2023 </w:t>
      </w:r>
      <w:r w:rsidR="00BF20A2" w:rsidRPr="00C35DCF">
        <w:rPr>
          <w:color w:val="767171" w:themeColor="background2" w:themeShade="80"/>
        </w:rPr>
        <w:t>–</w:t>
      </w:r>
      <w:r w:rsidRPr="00C35DCF">
        <w:rPr>
          <w:color w:val="767171" w:themeColor="background2" w:themeShade="80"/>
        </w:rPr>
        <w:t xml:space="preserve"> Datascience for Finance</w:t>
      </w:r>
    </w:p>
    <w:p w14:paraId="13D5E2E7" w14:textId="0F6E8369" w:rsidR="00092988" w:rsidRDefault="00092988" w:rsidP="007F626C">
      <w:pPr>
        <w:jc w:val="both"/>
      </w:pPr>
    </w:p>
    <w:p w14:paraId="166BBDC3" w14:textId="69D86FA2" w:rsidR="00092988" w:rsidRPr="00092988" w:rsidRDefault="00092988" w:rsidP="007F626C">
      <w:pPr>
        <w:jc w:val="both"/>
        <w:rPr>
          <w:lang w:val="en-CH"/>
        </w:rPr>
      </w:pPr>
      <w:r w:rsidRPr="00092988">
        <w:rPr>
          <w:lang w:val="en-CH"/>
        </w:rPr>
        <w:t xml:space="preserve">This </w:t>
      </w:r>
      <w:r w:rsidR="00BF20A2">
        <w:t xml:space="preserve">group </w:t>
      </w:r>
      <w:r w:rsidRPr="00092988">
        <w:rPr>
          <w:lang w:val="en-CH"/>
        </w:rPr>
        <w:t xml:space="preserve">project explored the effect of strikes on daily stock returns by investigating how labor disruptions impact market behavior. Our findings </w:t>
      </w:r>
      <w:r w:rsidR="007F626C">
        <w:t>uncovered</w:t>
      </w:r>
      <w:r w:rsidRPr="00092988">
        <w:rPr>
          <w:lang w:val="en-CH"/>
        </w:rPr>
        <w:t xml:space="preserve"> a positive correlation between strike events and excess returns.</w:t>
      </w:r>
    </w:p>
    <w:p w14:paraId="1DB419EB" w14:textId="7D190E39" w:rsidR="00092988" w:rsidRDefault="00092988" w:rsidP="007F626C">
      <w:pPr>
        <w:jc w:val="both"/>
        <w:rPr>
          <w:lang w:val="en-CH"/>
        </w:rPr>
      </w:pPr>
    </w:p>
    <w:p w14:paraId="48445324" w14:textId="79357CF5" w:rsidR="00092988" w:rsidRPr="007F626C" w:rsidRDefault="00092988" w:rsidP="007F626C">
      <w:pPr>
        <w:jc w:val="both"/>
      </w:pPr>
      <w:r w:rsidRPr="00092988">
        <w:rPr>
          <w:lang w:val="en-CH"/>
        </w:rPr>
        <w:t>I was responsible for the entire data cleaning pipeline, including fuzzy matching to merge strike data with financial data</w:t>
      </w:r>
      <w:r w:rsidR="007F626C">
        <w:t>sets</w:t>
      </w:r>
      <w:r w:rsidRPr="00092988">
        <w:rPr>
          <w:lang w:val="en-CH"/>
        </w:rPr>
        <w:t xml:space="preserve">. I also implemented </w:t>
      </w:r>
      <w:r w:rsidR="007F626C">
        <w:t xml:space="preserve">all of </w:t>
      </w:r>
      <w:r w:rsidRPr="00092988">
        <w:rPr>
          <w:lang w:val="en-CH"/>
        </w:rPr>
        <w:t>the statistical models</w:t>
      </w:r>
      <w:r w:rsidR="007F626C">
        <w:t xml:space="preserve"> that</w:t>
      </w:r>
      <w:r w:rsidRPr="00092988">
        <w:rPr>
          <w:lang w:val="en-CH"/>
        </w:rPr>
        <w:t xml:space="preserve"> our team developed.</w:t>
      </w:r>
      <w:r w:rsidR="007F626C">
        <w:t xml:space="preserve"> All analysis was performed in Python.</w:t>
      </w:r>
    </w:p>
    <w:p w14:paraId="22EC4C8F" w14:textId="375839CF" w:rsidR="007F626C" w:rsidRDefault="007F626C" w:rsidP="007F626C">
      <w:pPr>
        <w:jc w:val="both"/>
        <w:rPr>
          <w:lang w:val="en-CH"/>
        </w:rPr>
      </w:pPr>
    </w:p>
    <w:p w14:paraId="4EAE9B4E" w14:textId="77777777" w:rsidR="00C35DCF" w:rsidRDefault="00C35DCF" w:rsidP="007F626C">
      <w:pPr>
        <w:jc w:val="both"/>
        <w:rPr>
          <w:lang w:val="en-CH"/>
        </w:rPr>
      </w:pPr>
    </w:p>
    <w:p w14:paraId="6696B6EC" w14:textId="6C90A575" w:rsidR="00BF20A2" w:rsidRPr="00C35DCF" w:rsidRDefault="007F626C" w:rsidP="007F626C">
      <w:pPr>
        <w:jc w:val="both"/>
        <w:rPr>
          <w:b/>
          <w:bCs/>
          <w:sz w:val="28"/>
          <w:szCs w:val="28"/>
        </w:rPr>
      </w:pPr>
      <w:r w:rsidRPr="00C35DCF">
        <w:rPr>
          <w:b/>
          <w:bCs/>
          <w:sz w:val="28"/>
          <w:szCs w:val="28"/>
        </w:rPr>
        <w:t>Project 2</w:t>
      </w:r>
      <w:r w:rsidR="00BD497D" w:rsidRPr="00C35DCF">
        <w:rPr>
          <w:b/>
          <w:bCs/>
          <w:sz w:val="28"/>
          <w:szCs w:val="28"/>
        </w:rPr>
        <w:t xml:space="preserve">: </w:t>
      </w:r>
      <w:r w:rsidR="00BF20A2" w:rsidRPr="00C35DCF">
        <w:rPr>
          <w:b/>
          <w:bCs/>
          <w:sz w:val="28"/>
          <w:szCs w:val="28"/>
        </w:rPr>
        <w:t>Statistical Pair Trading</w:t>
      </w:r>
    </w:p>
    <w:p w14:paraId="0B65FF00" w14:textId="7E539601" w:rsidR="00BF20A2" w:rsidRPr="00C35DCF" w:rsidRDefault="00BF20A2" w:rsidP="007F626C">
      <w:pPr>
        <w:jc w:val="both"/>
        <w:rPr>
          <w:color w:val="767171" w:themeColor="background2" w:themeShade="80"/>
        </w:rPr>
      </w:pPr>
      <w:r w:rsidRPr="00C35DCF">
        <w:rPr>
          <w:color w:val="767171" w:themeColor="background2" w:themeShade="80"/>
        </w:rPr>
        <w:t>Spring 2024 – Empirical Methods in Finance</w:t>
      </w:r>
    </w:p>
    <w:p w14:paraId="67AEA52A" w14:textId="32031F64" w:rsidR="00BF20A2" w:rsidRDefault="00BF20A2" w:rsidP="007F626C">
      <w:pPr>
        <w:jc w:val="both"/>
      </w:pPr>
    </w:p>
    <w:p w14:paraId="1376671A" w14:textId="77777777" w:rsidR="00B80DC0" w:rsidRPr="00B80DC0" w:rsidRDefault="00B80DC0" w:rsidP="00B80DC0">
      <w:pPr>
        <w:jc w:val="both"/>
        <w:rPr>
          <w:lang w:val="en-CH"/>
        </w:rPr>
      </w:pPr>
      <w:r w:rsidRPr="00B80DC0">
        <w:rPr>
          <w:lang w:val="en-CH"/>
        </w:rPr>
        <w:t>This group project focused on identifying and implementing statistical arbitrage opportunities. The main concepts explored included manually implementing various statistical tests, such as the Dickey-Fuller test, and using these tests to inform an investment strategy.</w:t>
      </w:r>
    </w:p>
    <w:p w14:paraId="405E12C2" w14:textId="77777777" w:rsidR="00B80DC0" w:rsidRPr="00B80DC0" w:rsidRDefault="00B80DC0" w:rsidP="00B80DC0">
      <w:pPr>
        <w:jc w:val="both"/>
        <w:rPr>
          <w:lang w:val="en-CH"/>
        </w:rPr>
      </w:pPr>
    </w:p>
    <w:p w14:paraId="74026CCC" w14:textId="77777777" w:rsidR="00B80DC0" w:rsidRPr="00B80DC0" w:rsidRDefault="00B80DC0" w:rsidP="00B80DC0">
      <w:pPr>
        <w:jc w:val="both"/>
        <w:rPr>
          <w:lang w:val="en-CH"/>
        </w:rPr>
      </w:pPr>
      <w:r w:rsidRPr="00B80DC0">
        <w:rPr>
          <w:lang w:val="en-CH"/>
        </w:rPr>
        <w:t>I handled the entire coding component of the project, including implementing the statistical tests, designing the trading strategy, and creating data visualizations. My teammate and I jointly contributed to the final report. All analyses were performed in Python.</w:t>
      </w:r>
    </w:p>
    <w:p w14:paraId="4EB13D55" w14:textId="1B88E8C3" w:rsidR="008D7C6B" w:rsidRDefault="008D7C6B" w:rsidP="007F626C">
      <w:pPr>
        <w:jc w:val="both"/>
      </w:pPr>
    </w:p>
    <w:p w14:paraId="6E564A1E" w14:textId="77777777" w:rsidR="00C35DCF" w:rsidRDefault="00C35DCF" w:rsidP="007F626C">
      <w:pPr>
        <w:jc w:val="both"/>
      </w:pPr>
    </w:p>
    <w:p w14:paraId="673382B8" w14:textId="66C6A122" w:rsidR="008D7C6B" w:rsidRPr="00C35DCF" w:rsidRDefault="008D7C6B" w:rsidP="008D7C6B">
      <w:pPr>
        <w:jc w:val="both"/>
        <w:rPr>
          <w:b/>
          <w:bCs/>
          <w:sz w:val="28"/>
          <w:szCs w:val="28"/>
        </w:rPr>
      </w:pPr>
      <w:r w:rsidRPr="00C35DCF">
        <w:rPr>
          <w:b/>
          <w:bCs/>
          <w:sz w:val="28"/>
          <w:szCs w:val="28"/>
        </w:rPr>
        <w:t>Project 3:</w:t>
      </w:r>
      <w:r w:rsidR="00BD497D" w:rsidRPr="00C35DCF">
        <w:rPr>
          <w:b/>
          <w:bCs/>
          <w:sz w:val="28"/>
          <w:szCs w:val="28"/>
        </w:rPr>
        <w:t xml:space="preserve"> </w:t>
      </w:r>
      <w:r w:rsidRPr="00C35DCF">
        <w:rPr>
          <w:b/>
          <w:bCs/>
          <w:sz w:val="28"/>
          <w:szCs w:val="28"/>
        </w:rPr>
        <w:t>Conditional Volatility Modeling for Investment</w:t>
      </w:r>
    </w:p>
    <w:p w14:paraId="39EE5AE3" w14:textId="77777777" w:rsidR="008D7C6B" w:rsidRPr="00C35DCF" w:rsidRDefault="008D7C6B" w:rsidP="008D7C6B">
      <w:pPr>
        <w:jc w:val="both"/>
        <w:rPr>
          <w:color w:val="767171" w:themeColor="background2" w:themeShade="80"/>
        </w:rPr>
      </w:pPr>
      <w:r w:rsidRPr="00C35DCF">
        <w:rPr>
          <w:color w:val="767171" w:themeColor="background2" w:themeShade="80"/>
        </w:rPr>
        <w:t>Spring 2024 – Empirical Methods in Finance</w:t>
      </w:r>
    </w:p>
    <w:p w14:paraId="6A144C2D" w14:textId="77777777" w:rsidR="008D7C6B" w:rsidRPr="00092988" w:rsidRDefault="008D7C6B" w:rsidP="007F626C">
      <w:pPr>
        <w:jc w:val="both"/>
      </w:pPr>
    </w:p>
    <w:p w14:paraId="4543A182" w14:textId="494E9F84" w:rsidR="00092988" w:rsidRDefault="00D80482" w:rsidP="007F626C">
      <w:pPr>
        <w:jc w:val="both"/>
      </w:pPr>
      <w:r>
        <w:t>This group project</w:t>
      </w:r>
      <w:r w:rsidR="008D7C6B">
        <w:t xml:space="preserve"> </w:t>
      </w:r>
      <w:r>
        <w:t>combined a</w:t>
      </w:r>
      <w:r w:rsidR="008D7C6B">
        <w:t xml:space="preserve"> conditional volatility model</w:t>
      </w:r>
      <w:r>
        <w:t xml:space="preserve"> (GARCH) to substantiate a Markowitz type investment strategy. The risk of the portfolio was then evaluated with conventional metrics, before being reanalyzed with extreme value theory (EVT) methods.</w:t>
      </w:r>
    </w:p>
    <w:p w14:paraId="684A6E15" w14:textId="0A6E0163" w:rsidR="00D80482" w:rsidRDefault="00D80482" w:rsidP="007F626C">
      <w:pPr>
        <w:jc w:val="both"/>
      </w:pPr>
    </w:p>
    <w:p w14:paraId="455F7585" w14:textId="77777777" w:rsidR="00BD497D" w:rsidRDefault="00D80482" w:rsidP="007F626C">
      <w:pPr>
        <w:jc w:val="both"/>
      </w:pPr>
      <w:r>
        <w:t xml:space="preserve">The code included in the repository is written by my </w:t>
      </w:r>
      <w:r w:rsidR="00085155">
        <w:t>teammate but</w:t>
      </w:r>
      <w:r>
        <w:t xml:space="preserve"> is nevertheless included for completeness. My role was to verify the findings, create the graphs, and contribute to the report. I did so by reimplementing the GARCH model in Python, MATLAB, and Excel</w:t>
      </w:r>
      <w:r w:rsidR="00085155">
        <w:t>, and reproducing the rest of the analysis in Python.</w:t>
      </w:r>
    </w:p>
    <w:p w14:paraId="0E72A70E" w14:textId="7F665376" w:rsidR="00BD497D" w:rsidRDefault="00BD497D" w:rsidP="007F626C">
      <w:pPr>
        <w:jc w:val="both"/>
      </w:pPr>
    </w:p>
    <w:p w14:paraId="257FB5F8" w14:textId="77777777" w:rsidR="00C35DCF" w:rsidRDefault="00C35DCF" w:rsidP="007F626C">
      <w:pPr>
        <w:jc w:val="both"/>
      </w:pPr>
    </w:p>
    <w:p w14:paraId="3937D9B4" w14:textId="68112352" w:rsidR="00D80482" w:rsidRPr="00C35DCF" w:rsidRDefault="00BD497D" w:rsidP="007F626C">
      <w:pPr>
        <w:jc w:val="both"/>
        <w:rPr>
          <w:b/>
          <w:bCs/>
          <w:sz w:val="28"/>
          <w:szCs w:val="28"/>
        </w:rPr>
      </w:pPr>
      <w:r w:rsidRPr="00C35DCF">
        <w:rPr>
          <w:b/>
          <w:bCs/>
          <w:sz w:val="28"/>
          <w:szCs w:val="28"/>
        </w:rPr>
        <w:lastRenderedPageBreak/>
        <w:t>Project 4: Portfolio Optimization with Carbon Constraints</w:t>
      </w:r>
      <w:r w:rsidR="00D80482" w:rsidRPr="00C35DCF">
        <w:rPr>
          <w:b/>
          <w:bCs/>
          <w:sz w:val="28"/>
          <w:szCs w:val="28"/>
        </w:rPr>
        <w:t xml:space="preserve"> </w:t>
      </w:r>
    </w:p>
    <w:p w14:paraId="74850137" w14:textId="7CE4C3BD" w:rsidR="00BD497D" w:rsidRPr="00C35DCF" w:rsidRDefault="00BD497D" w:rsidP="007F626C">
      <w:pPr>
        <w:jc w:val="both"/>
        <w:rPr>
          <w:color w:val="767171" w:themeColor="background2" w:themeShade="80"/>
        </w:rPr>
      </w:pPr>
      <w:r w:rsidRPr="00C35DCF">
        <w:rPr>
          <w:color w:val="767171" w:themeColor="background2" w:themeShade="80"/>
        </w:rPr>
        <w:t>Spring 2024 – Sustainability Aware Asset Management</w:t>
      </w:r>
    </w:p>
    <w:p w14:paraId="6A7D6C00" w14:textId="77777777" w:rsidR="00092988" w:rsidRDefault="00092988" w:rsidP="007F626C">
      <w:pPr>
        <w:jc w:val="both"/>
      </w:pPr>
    </w:p>
    <w:p w14:paraId="6B7DD3A8" w14:textId="77777777" w:rsidR="00B80DC0" w:rsidRPr="00B80DC0" w:rsidRDefault="00B80DC0" w:rsidP="00B80DC0">
      <w:pPr>
        <w:jc w:val="both"/>
        <w:rPr>
          <w:lang w:val="en-CH"/>
        </w:rPr>
      </w:pPr>
      <w:r w:rsidRPr="00B80DC0">
        <w:rPr>
          <w:lang w:val="en-CH"/>
        </w:rPr>
        <w:t>This group project examined the impact of decarbonization strategies on the returns of equity portfolios in emerging markets. The analysis demonstrated that carbon constraints had a negligible effect on return characteristics and could even enhance performance.</w:t>
      </w:r>
    </w:p>
    <w:p w14:paraId="25E1F322" w14:textId="6839384A" w:rsidR="007C1ADC" w:rsidRPr="00B80DC0" w:rsidRDefault="007C1ADC" w:rsidP="007F626C">
      <w:pPr>
        <w:jc w:val="both"/>
        <w:rPr>
          <w:lang w:val="en-CH"/>
        </w:rPr>
      </w:pPr>
    </w:p>
    <w:p w14:paraId="76316006" w14:textId="701F0C44" w:rsidR="007C1ADC" w:rsidRDefault="007C1ADC" w:rsidP="007F626C">
      <w:pPr>
        <w:jc w:val="both"/>
      </w:pPr>
      <w:r>
        <w:t xml:space="preserve">My role in this project was to implement all the investment strategies, </w:t>
      </w:r>
      <w:proofErr w:type="gramStart"/>
      <w:r>
        <w:t>from the value-weighted benchmark,</w:t>
      </w:r>
      <w:proofErr w:type="gramEnd"/>
      <w:r>
        <w:t xml:space="preserve"> to the minimum variance portfolio with an increasingly tight carbon footprint constraint. The process involved processing large amounts of financial and ESG data, and </w:t>
      </w:r>
      <w:r w:rsidR="008A5EB2">
        <w:t>making sure that the optimization ran quickly for a big number of assets. Furthermore, it was my also responsibility to create the visualizations, animations, and to write sections of the report.</w:t>
      </w:r>
    </w:p>
    <w:p w14:paraId="72268C74" w14:textId="2F74A7DD" w:rsidR="00DA4280" w:rsidRDefault="00DA4280" w:rsidP="007F626C">
      <w:pPr>
        <w:jc w:val="both"/>
      </w:pPr>
    </w:p>
    <w:p w14:paraId="2958942D" w14:textId="77777777" w:rsidR="00C35DCF" w:rsidRDefault="00C35DCF" w:rsidP="007F626C">
      <w:pPr>
        <w:jc w:val="both"/>
      </w:pPr>
    </w:p>
    <w:p w14:paraId="7F94DBA1" w14:textId="23B16C78" w:rsidR="00DA4280" w:rsidRPr="00C35DCF" w:rsidRDefault="00DA4280" w:rsidP="007F626C">
      <w:pPr>
        <w:jc w:val="both"/>
        <w:rPr>
          <w:b/>
          <w:bCs/>
          <w:sz w:val="28"/>
          <w:szCs w:val="28"/>
        </w:rPr>
      </w:pPr>
      <w:r w:rsidRPr="00C35DCF">
        <w:rPr>
          <w:b/>
          <w:bCs/>
          <w:sz w:val="28"/>
          <w:szCs w:val="28"/>
        </w:rPr>
        <w:t>Project 5: Investment Strategy Webapp</w:t>
      </w:r>
    </w:p>
    <w:p w14:paraId="689AFB2D" w14:textId="0A843C15" w:rsidR="00DA4280" w:rsidRPr="00C35DCF" w:rsidRDefault="00DA4280" w:rsidP="007F626C">
      <w:pPr>
        <w:jc w:val="both"/>
        <w:rPr>
          <w:color w:val="767171" w:themeColor="background2" w:themeShade="80"/>
        </w:rPr>
      </w:pPr>
      <w:r w:rsidRPr="00C35DCF">
        <w:rPr>
          <w:color w:val="767171" w:themeColor="background2" w:themeShade="80"/>
        </w:rPr>
        <w:t>Fall 2024 – Quantitative Asset and Risk Management</w:t>
      </w:r>
    </w:p>
    <w:p w14:paraId="0E01A2A3" w14:textId="6FC8F2BF" w:rsidR="00DA4280" w:rsidRDefault="00DA4280" w:rsidP="007F626C">
      <w:pPr>
        <w:jc w:val="both"/>
      </w:pPr>
    </w:p>
    <w:p w14:paraId="0B1577AF" w14:textId="03FFB828" w:rsidR="00DA4280" w:rsidRDefault="00DA4280" w:rsidP="007F626C">
      <w:pPr>
        <w:jc w:val="both"/>
      </w:pPr>
      <w:r>
        <w:t>In this group project, my team created an investment strategy that combined a diverse set of asset classes</w:t>
      </w:r>
      <w:r w:rsidR="00B80DC0">
        <w:t xml:space="preserve"> –</w:t>
      </w:r>
      <w:r>
        <w:t xml:space="preserve"> from equities to commodities</w:t>
      </w:r>
      <w:r w:rsidR="00B80DC0">
        <w:t xml:space="preserve"> –</w:t>
      </w:r>
      <w:r>
        <w:t xml:space="preserve"> into a single portfolio with equal risk contribution. An interactive webapp was then created to allow users to see how the performance of the strategy would change over time as a function of their risk tolerance. The webapp is available at: </w:t>
      </w:r>
      <w:hyperlink r:id="rId5" w:history="1">
        <w:r w:rsidR="00C778F9" w:rsidRPr="00CD2758">
          <w:rPr>
            <w:rStyle w:val="Hyperlink"/>
          </w:rPr>
          <w:t>https://portfolio-optimisation-webapp.streamlit.app</w:t>
        </w:r>
      </w:hyperlink>
    </w:p>
    <w:p w14:paraId="25F38971" w14:textId="59F5809A" w:rsidR="00C778F9" w:rsidRDefault="00C778F9" w:rsidP="007F626C">
      <w:pPr>
        <w:jc w:val="both"/>
      </w:pPr>
    </w:p>
    <w:p w14:paraId="3A536B8A" w14:textId="109F4BBA" w:rsidR="00C778F9" w:rsidRPr="00B80DC0" w:rsidRDefault="00C778F9" w:rsidP="007F626C">
      <w:pPr>
        <w:jc w:val="both"/>
        <w:rPr>
          <w:lang w:val="en-CH"/>
        </w:rPr>
      </w:pPr>
      <w:r>
        <w:t xml:space="preserve">I was responsible for implementing the portfolio optimization routine. The aspiration was to have the user be able to dynamically construct their investment strategy by choosing different investment approaches, and thus a flexible framework was programmed </w:t>
      </w:r>
      <w:r w:rsidR="00B80DC0" w:rsidRPr="00B80DC0">
        <w:rPr>
          <w:lang w:val="en-CH"/>
        </w:rPr>
        <w:t>with a strong emphasis on optimizing code efficiency for real-time performance</w:t>
      </w:r>
      <w:r>
        <w:t>.</w:t>
      </w:r>
    </w:p>
    <w:p w14:paraId="7288CFD6" w14:textId="46395E19" w:rsidR="002267C6" w:rsidRDefault="002267C6" w:rsidP="007F626C">
      <w:pPr>
        <w:jc w:val="both"/>
      </w:pPr>
    </w:p>
    <w:p w14:paraId="21DBBBD0" w14:textId="77777777" w:rsidR="00C35DCF" w:rsidRDefault="00C35DCF" w:rsidP="007F626C">
      <w:pPr>
        <w:jc w:val="both"/>
      </w:pPr>
    </w:p>
    <w:p w14:paraId="0A81C798" w14:textId="1B7EFC92" w:rsidR="002267C6" w:rsidRPr="00C35DCF" w:rsidRDefault="002267C6" w:rsidP="007F626C">
      <w:pPr>
        <w:jc w:val="both"/>
        <w:rPr>
          <w:b/>
          <w:bCs/>
          <w:sz w:val="28"/>
          <w:szCs w:val="28"/>
        </w:rPr>
      </w:pPr>
      <w:r w:rsidRPr="00C35DCF">
        <w:rPr>
          <w:b/>
          <w:bCs/>
          <w:sz w:val="28"/>
          <w:szCs w:val="28"/>
        </w:rPr>
        <w:t>Pr</w:t>
      </w:r>
      <w:r w:rsidR="007B4F23" w:rsidRPr="00C35DCF">
        <w:rPr>
          <w:b/>
          <w:bCs/>
          <w:sz w:val="28"/>
          <w:szCs w:val="28"/>
        </w:rPr>
        <w:t>oject 6: Conditional Volatility Modeling Library</w:t>
      </w:r>
    </w:p>
    <w:p w14:paraId="71AC3A23" w14:textId="7475D065" w:rsidR="007B4F23" w:rsidRPr="00C35DCF" w:rsidRDefault="007B4F23" w:rsidP="007F626C">
      <w:pPr>
        <w:jc w:val="both"/>
        <w:rPr>
          <w:color w:val="767171" w:themeColor="background2" w:themeShade="80"/>
        </w:rPr>
      </w:pPr>
      <w:r w:rsidRPr="00C35DCF">
        <w:rPr>
          <w:color w:val="767171" w:themeColor="background2" w:themeShade="80"/>
        </w:rPr>
        <w:t>Fall 2024 (ongoing) – Personal Project</w:t>
      </w:r>
    </w:p>
    <w:p w14:paraId="66C89585" w14:textId="381CFFA2" w:rsidR="007B4F23" w:rsidRDefault="007B4F23" w:rsidP="007F626C">
      <w:pPr>
        <w:jc w:val="both"/>
      </w:pPr>
    </w:p>
    <w:p w14:paraId="4AED6CA9" w14:textId="77777777" w:rsidR="00026B14" w:rsidRPr="00026B14" w:rsidRDefault="00026B14" w:rsidP="00026B14">
      <w:pPr>
        <w:jc w:val="both"/>
        <w:rPr>
          <w:lang w:val="en-CH"/>
        </w:rPr>
      </w:pPr>
      <w:r w:rsidRPr="00026B14">
        <w:rPr>
          <w:lang w:val="en-CH"/>
        </w:rPr>
        <w:t>This personal project addresses the limitations I encountered when using existing Python libraries for volatility modeling and reflects my interest in improving accessibility to these models. It involves developing a Python library for GARCH-type models with a focus on usability, flexibility, and extensibility.</w:t>
      </w:r>
    </w:p>
    <w:p w14:paraId="116E78AC" w14:textId="77777777" w:rsidR="00026B14" w:rsidRPr="00026B14" w:rsidRDefault="00026B14" w:rsidP="00026B14">
      <w:pPr>
        <w:jc w:val="both"/>
        <w:rPr>
          <w:lang w:val="en-CH"/>
        </w:rPr>
      </w:pPr>
    </w:p>
    <w:p w14:paraId="561819D4" w14:textId="1338DE21" w:rsidR="00026B14" w:rsidRPr="00026B14" w:rsidRDefault="00026B14" w:rsidP="00026B14">
      <w:pPr>
        <w:jc w:val="both"/>
        <w:rPr>
          <w:lang w:val="en-CH"/>
        </w:rPr>
      </w:pPr>
      <w:r w:rsidRPr="00026B14">
        <w:rPr>
          <w:lang w:val="en-CH"/>
        </w:rPr>
        <w:t xml:space="preserve">The library currently supports the estimation and fitting of GARCH extensions such as GJR, MLE and QMLE </w:t>
      </w:r>
      <w:r>
        <w:t xml:space="preserve">fitting </w:t>
      </w:r>
      <w:r w:rsidRPr="00026B14">
        <w:rPr>
          <w:lang w:val="en-CH"/>
        </w:rPr>
        <w:t xml:space="preserve">procedures, support for non-normal and non-symmetric distributions and </w:t>
      </w:r>
      <w:r>
        <w:t xml:space="preserve">even </w:t>
      </w:r>
      <w:r w:rsidRPr="00026B14">
        <w:rPr>
          <w:lang w:val="en-CH"/>
        </w:rPr>
        <w:t>a multivariate volatility model (DCC). Designed with user-friendliness in mind, it features clean, intuitive interfaces and presents estimates in professionally formatted tables. My long-term goal is to refine and publish this library as a Python package.</w:t>
      </w:r>
    </w:p>
    <w:p w14:paraId="6DDEEB24" w14:textId="1BEFA9AF" w:rsidR="00DA4280" w:rsidRPr="00026B14" w:rsidRDefault="00DA4280" w:rsidP="007F626C">
      <w:pPr>
        <w:jc w:val="both"/>
        <w:rPr>
          <w:lang w:val="en-CH"/>
        </w:rPr>
      </w:pPr>
    </w:p>
    <w:p w14:paraId="544D5DBD" w14:textId="77777777" w:rsidR="00DA4280" w:rsidRDefault="00DA4280" w:rsidP="007F626C">
      <w:pPr>
        <w:jc w:val="both"/>
      </w:pPr>
    </w:p>
    <w:p w14:paraId="626011FA" w14:textId="03814FCD" w:rsidR="00092988" w:rsidRPr="00092988" w:rsidRDefault="00092988" w:rsidP="007F626C">
      <w:pPr>
        <w:jc w:val="both"/>
        <w:rPr>
          <w:smallCaps/>
        </w:rPr>
      </w:pPr>
    </w:p>
    <w:sectPr w:rsidR="00092988" w:rsidRPr="0009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D70BE"/>
    <w:multiLevelType w:val="hybridMultilevel"/>
    <w:tmpl w:val="9BF6A0A0"/>
    <w:lvl w:ilvl="0" w:tplc="32043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8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39"/>
    <w:rsid w:val="00026B14"/>
    <w:rsid w:val="00085155"/>
    <w:rsid w:val="00092988"/>
    <w:rsid w:val="0020691A"/>
    <w:rsid w:val="002267C6"/>
    <w:rsid w:val="00453ADC"/>
    <w:rsid w:val="007B4F23"/>
    <w:rsid w:val="007C1ADC"/>
    <w:rsid w:val="007F626C"/>
    <w:rsid w:val="008A5EB2"/>
    <w:rsid w:val="008D7C6B"/>
    <w:rsid w:val="00B80DC0"/>
    <w:rsid w:val="00BD497D"/>
    <w:rsid w:val="00BF20A2"/>
    <w:rsid w:val="00C16D39"/>
    <w:rsid w:val="00C35DCF"/>
    <w:rsid w:val="00C778F9"/>
    <w:rsid w:val="00D80482"/>
    <w:rsid w:val="00DA4280"/>
    <w:rsid w:val="00DF29CE"/>
    <w:rsid w:val="00E5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A9B47"/>
  <w15:chartTrackingRefBased/>
  <w15:docId w15:val="{2607E465-3198-F448-B815-4A02F313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6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folio-optimisation-webapp.streamlit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Khalin</dc:creator>
  <cp:keywords/>
  <dc:description/>
  <cp:lastModifiedBy>Ivan Khalin</cp:lastModifiedBy>
  <cp:revision>2</cp:revision>
  <dcterms:created xsi:type="dcterms:W3CDTF">2024-12-26T17:15:00Z</dcterms:created>
  <dcterms:modified xsi:type="dcterms:W3CDTF">2024-12-30T12:46:00Z</dcterms:modified>
</cp:coreProperties>
</file>