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C01" w:rsidRDefault="005828AF">
      <w:pPr>
        <w:pStyle w:val="p1"/>
        <w:shd w:val="clear" w:color="auto" w:fill="FFFFFF"/>
        <w:spacing w:before="239" w:beforeAutospacing="0" w:after="59" w:afterAutospacing="0"/>
        <w:jc w:val="center"/>
      </w:pPr>
      <w:r>
        <w:rPr>
          <w:rStyle w:val="s1"/>
          <w:b/>
          <w:bCs/>
          <w:caps/>
          <w:color w:val="000000"/>
        </w:rPr>
        <w:t>САНКТ-ПЕТЕРБУРГСКИЙ ПОЛИТЕХНИЧЕСКИЙ УНИВЕРСИТЕТ</w:t>
      </w:r>
    </w:p>
    <w:p w:rsidR="00493C01" w:rsidRDefault="005828AF">
      <w:pPr>
        <w:pStyle w:val="p1"/>
        <w:shd w:val="clear" w:color="auto" w:fill="FFFFFF"/>
        <w:spacing w:before="239" w:beforeAutospacing="0" w:after="59" w:afterAutospacing="0"/>
        <w:jc w:val="center"/>
      </w:pPr>
      <w:r>
        <w:rPr>
          <w:rStyle w:val="s1"/>
          <w:b/>
          <w:bCs/>
          <w:caps/>
          <w:color w:val="000000"/>
        </w:rPr>
        <w:t>ПЕТРА ВЕЛИКОГО</w:t>
      </w:r>
    </w:p>
    <w:p w:rsidR="00493C01" w:rsidRDefault="005828AF">
      <w:pPr>
        <w:pStyle w:val="p3"/>
        <w:shd w:val="clear" w:color="auto" w:fill="FFFFFF"/>
        <w:jc w:val="center"/>
      </w:pPr>
      <w:r>
        <w:rPr>
          <w:rStyle w:val="s2"/>
          <w:b/>
          <w:bCs/>
          <w:color w:val="000000"/>
          <w:sz w:val="28"/>
          <w:szCs w:val="28"/>
        </w:rPr>
        <w:t>Институт компьютерных наук и технологий</w:t>
      </w:r>
    </w:p>
    <w:p w:rsidR="00493C01" w:rsidRDefault="005828AF">
      <w:pPr>
        <w:pStyle w:val="p3"/>
        <w:shd w:val="clear" w:color="auto" w:fill="FFFFFF"/>
        <w:jc w:val="center"/>
      </w:pPr>
      <w:r>
        <w:rPr>
          <w:rStyle w:val="s2"/>
          <w:b/>
          <w:bCs/>
          <w:color w:val="000000"/>
          <w:sz w:val="28"/>
          <w:szCs w:val="28"/>
        </w:rPr>
        <w:t>Кафедра «Распределенные вычисления и компьютерные сети»</w:t>
      </w:r>
    </w:p>
    <w:p w:rsidR="00493C01" w:rsidRDefault="00493C01">
      <w:pPr>
        <w:pStyle w:val="p4"/>
        <w:shd w:val="clear" w:color="auto" w:fill="FFFFFF"/>
        <w:jc w:val="center"/>
        <w:rPr>
          <w:rStyle w:val="s2"/>
          <w:b/>
          <w:bCs/>
          <w:color w:val="000000"/>
          <w:sz w:val="32"/>
          <w:szCs w:val="32"/>
        </w:rPr>
      </w:pPr>
    </w:p>
    <w:p w:rsidR="001069EF" w:rsidRDefault="001069EF">
      <w:pPr>
        <w:pStyle w:val="p4"/>
        <w:shd w:val="clear" w:color="auto" w:fill="FFFFFF"/>
        <w:jc w:val="center"/>
        <w:rPr>
          <w:rStyle w:val="s2"/>
          <w:b/>
          <w:bCs/>
          <w:color w:val="000000"/>
          <w:sz w:val="32"/>
          <w:szCs w:val="32"/>
        </w:rPr>
      </w:pPr>
    </w:p>
    <w:p w:rsidR="001069EF" w:rsidRDefault="001069EF">
      <w:pPr>
        <w:pStyle w:val="p4"/>
        <w:shd w:val="clear" w:color="auto" w:fill="FFFFFF"/>
        <w:jc w:val="center"/>
        <w:rPr>
          <w:rStyle w:val="s2"/>
          <w:b/>
          <w:bCs/>
          <w:color w:val="000000"/>
          <w:sz w:val="32"/>
          <w:szCs w:val="32"/>
        </w:rPr>
      </w:pPr>
    </w:p>
    <w:p w:rsidR="00493C01" w:rsidRDefault="00493C01">
      <w:pPr>
        <w:pStyle w:val="p4"/>
        <w:shd w:val="clear" w:color="auto" w:fill="FFFFFF"/>
        <w:jc w:val="center"/>
        <w:rPr>
          <w:rStyle w:val="s2"/>
          <w:b/>
          <w:bCs/>
          <w:color w:val="000000"/>
          <w:sz w:val="32"/>
          <w:szCs w:val="32"/>
        </w:rPr>
      </w:pPr>
    </w:p>
    <w:p w:rsidR="00493C01" w:rsidRPr="001069EF" w:rsidRDefault="001069EF">
      <w:pPr>
        <w:pStyle w:val="p4"/>
        <w:shd w:val="clear" w:color="auto" w:fill="FFFFFF"/>
        <w:jc w:val="center"/>
      </w:pPr>
      <w:r>
        <w:rPr>
          <w:rStyle w:val="s2"/>
          <w:b/>
          <w:bCs/>
          <w:color w:val="000000"/>
          <w:sz w:val="32"/>
          <w:szCs w:val="32"/>
          <w:lang w:val="en-US"/>
        </w:rPr>
        <w:t>E</w:t>
      </w:r>
      <w:r w:rsidRPr="001069EF">
        <w:rPr>
          <w:rStyle w:val="s2"/>
          <w:b/>
          <w:bCs/>
          <w:color w:val="000000"/>
          <w:sz w:val="32"/>
          <w:szCs w:val="32"/>
        </w:rPr>
        <w:t>-</w:t>
      </w:r>
      <w:r>
        <w:rPr>
          <w:rStyle w:val="s2"/>
          <w:b/>
          <w:bCs/>
          <w:color w:val="000000"/>
          <w:sz w:val="32"/>
          <w:szCs w:val="32"/>
          <w:lang w:val="en-US"/>
        </w:rPr>
        <w:t>PORTFOLIO</w:t>
      </w:r>
    </w:p>
    <w:p w:rsidR="00493C01" w:rsidRPr="001069EF" w:rsidRDefault="001069EF">
      <w:pPr>
        <w:pStyle w:val="p5"/>
        <w:shd w:val="clear" w:color="auto" w:fill="FFFFFF"/>
        <w:jc w:val="center"/>
        <w:rPr>
          <w:sz w:val="32"/>
          <w:szCs w:val="32"/>
        </w:rPr>
      </w:pPr>
      <w:r>
        <w:rPr>
          <w:rStyle w:val="s2"/>
          <w:bCs/>
          <w:color w:val="000000"/>
          <w:sz w:val="32"/>
          <w:szCs w:val="32"/>
        </w:rPr>
        <w:t>по дисциплине «Интеллектуальные системы»</w:t>
      </w:r>
    </w:p>
    <w:p w:rsidR="00493C01" w:rsidRDefault="00493C01">
      <w:pPr>
        <w:pStyle w:val="p5"/>
        <w:shd w:val="clear" w:color="auto" w:fill="FFFFFF"/>
        <w:jc w:val="center"/>
        <w:rPr>
          <w:color w:val="000000"/>
          <w:sz w:val="36"/>
          <w:szCs w:val="36"/>
        </w:rPr>
      </w:pPr>
    </w:p>
    <w:p w:rsidR="00493C01" w:rsidRDefault="005828AF">
      <w:pPr>
        <w:pStyle w:val="p6"/>
        <w:shd w:val="clear" w:color="auto" w:fill="FFFFFF"/>
        <w:ind w:left="1133"/>
      </w:pPr>
      <w:r>
        <w:rPr>
          <w:color w:val="000000"/>
          <w:sz w:val="28"/>
          <w:szCs w:val="28"/>
        </w:rPr>
        <w:t>Выполнил</w:t>
      </w:r>
    </w:p>
    <w:p w:rsidR="001C762D" w:rsidRDefault="005828AF">
      <w:pPr>
        <w:pStyle w:val="p6"/>
        <w:shd w:val="clear" w:color="auto" w:fill="FFFFFF"/>
        <w:ind w:left="1133"/>
        <w:rPr>
          <w:color w:val="000000"/>
          <w:sz w:val="28"/>
          <w:szCs w:val="28"/>
        </w:rPr>
      </w:pPr>
      <w:r>
        <w:rPr>
          <w:sz w:val="28"/>
          <w:szCs w:val="28"/>
        </w:rPr>
        <w:t>студент гр.</w:t>
      </w:r>
      <w:r w:rsidR="001C762D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</w:t>
      </w:r>
      <w:r>
        <w:rPr>
          <w:color w:val="000000"/>
          <w:sz w:val="28"/>
          <w:szCs w:val="28"/>
        </w:rPr>
        <w:t>&lt;</w:t>
      </w:r>
      <w:r>
        <w:rPr>
          <w:rStyle w:val="s4"/>
          <w:i/>
          <w:iCs/>
          <w:color w:val="000000"/>
          <w:sz w:val="28"/>
          <w:szCs w:val="28"/>
        </w:rPr>
        <w:t>подпись</w:t>
      </w:r>
      <w:r>
        <w:rPr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В.Б.Борисов</w:t>
      </w:r>
      <w:proofErr w:type="spellEnd"/>
    </w:p>
    <w:p w:rsidR="00493C01" w:rsidRDefault="001C762D">
      <w:pPr>
        <w:pStyle w:val="p6"/>
        <w:shd w:val="clear" w:color="auto" w:fill="FFFFFF"/>
        <w:ind w:left="1133"/>
        <w:rPr>
          <w:sz w:val="28"/>
          <w:szCs w:val="28"/>
        </w:rPr>
      </w:pPr>
      <w:r>
        <w:rPr>
          <w:color w:val="000000"/>
          <w:sz w:val="28"/>
          <w:szCs w:val="28"/>
        </w:rPr>
        <w:t>43507</w:t>
      </w:r>
      <w:r>
        <w:rPr>
          <w:color w:val="000000"/>
          <w:sz w:val="28"/>
          <w:szCs w:val="28"/>
          <w:lang w:val="en-US"/>
        </w:rPr>
        <w:t>/1</w:t>
      </w:r>
      <w:r w:rsidR="005828AF">
        <w:rPr>
          <w:color w:val="000000"/>
          <w:sz w:val="28"/>
          <w:szCs w:val="28"/>
        </w:rPr>
        <w:tab/>
        <w:t xml:space="preserve"> </w:t>
      </w:r>
      <w:r w:rsidR="005828AF">
        <w:rPr>
          <w:sz w:val="28"/>
          <w:szCs w:val="28"/>
        </w:rPr>
        <w:t xml:space="preserve"> </w:t>
      </w:r>
      <w:r w:rsidR="005828AF">
        <w:rPr>
          <w:sz w:val="28"/>
          <w:szCs w:val="28"/>
        </w:rPr>
        <w:tab/>
      </w:r>
    </w:p>
    <w:p w:rsidR="00B377BC" w:rsidRDefault="00B377BC">
      <w:pPr>
        <w:pStyle w:val="p6"/>
        <w:shd w:val="clear" w:color="auto" w:fill="FFFFFF"/>
        <w:ind w:left="1133"/>
      </w:pPr>
    </w:p>
    <w:p w:rsidR="00493C01" w:rsidRDefault="005828AF">
      <w:pPr>
        <w:pStyle w:val="p8"/>
        <w:shd w:val="clear" w:color="auto" w:fill="FFFFFF"/>
        <w:spacing w:before="239" w:beforeAutospacing="0"/>
        <w:ind w:left="1133"/>
      </w:pPr>
      <w:r>
        <w:rPr>
          <w:color w:val="000000"/>
          <w:sz w:val="28"/>
          <w:szCs w:val="28"/>
        </w:rPr>
        <w:t>Руководитель</w:t>
      </w:r>
    </w:p>
    <w:p w:rsidR="00493C01" w:rsidRPr="001C762D" w:rsidRDefault="005828AF">
      <w:pPr>
        <w:pStyle w:val="p8"/>
        <w:shd w:val="clear" w:color="auto" w:fill="FFFFFF"/>
        <w:spacing w:before="239" w:beforeAutospacing="0"/>
        <w:ind w:left="1133"/>
      </w:pPr>
      <w:r>
        <w:rPr>
          <w:color w:val="000000"/>
          <w:sz w:val="28"/>
          <w:szCs w:val="28"/>
        </w:rPr>
        <w:t>от кафе</w:t>
      </w:r>
      <w:r w:rsidR="001069EF">
        <w:rPr>
          <w:color w:val="000000"/>
          <w:sz w:val="28"/>
          <w:szCs w:val="28"/>
        </w:rPr>
        <w:t xml:space="preserve">дры                    </w:t>
      </w:r>
      <w:proofErr w:type="gramStart"/>
      <w:r w:rsidR="001069EF">
        <w:rPr>
          <w:color w:val="000000"/>
          <w:sz w:val="28"/>
          <w:szCs w:val="28"/>
        </w:rPr>
        <w:t xml:space="preserve">   </w:t>
      </w:r>
      <w:r>
        <w:rPr>
          <w:color w:val="000000"/>
          <w:sz w:val="28"/>
          <w:szCs w:val="28"/>
        </w:rPr>
        <w:t>&lt;</w:t>
      </w:r>
      <w:proofErr w:type="gramEnd"/>
      <w:r>
        <w:rPr>
          <w:rStyle w:val="s4"/>
          <w:i/>
          <w:iCs/>
          <w:color w:val="000000"/>
          <w:sz w:val="28"/>
          <w:szCs w:val="28"/>
        </w:rPr>
        <w:t>подпись</w:t>
      </w:r>
      <w:r w:rsidR="00F07DC7">
        <w:rPr>
          <w:color w:val="000000"/>
          <w:sz w:val="28"/>
          <w:szCs w:val="28"/>
        </w:rPr>
        <w:t xml:space="preserve">&gt; </w:t>
      </w:r>
      <w:r w:rsidR="00F07DC7">
        <w:rPr>
          <w:color w:val="000000"/>
          <w:sz w:val="28"/>
          <w:szCs w:val="28"/>
        </w:rPr>
        <w:tab/>
      </w:r>
      <w:r w:rsidR="00F07DC7">
        <w:rPr>
          <w:color w:val="000000"/>
          <w:sz w:val="28"/>
          <w:szCs w:val="28"/>
        </w:rPr>
        <w:tab/>
      </w:r>
      <w:r w:rsidR="00F07DC7">
        <w:rPr>
          <w:color w:val="000000"/>
          <w:sz w:val="28"/>
          <w:szCs w:val="28"/>
        </w:rPr>
        <w:tab/>
      </w:r>
      <w:proofErr w:type="spellStart"/>
      <w:r w:rsidR="00F07DC7">
        <w:rPr>
          <w:color w:val="000000"/>
          <w:sz w:val="28"/>
          <w:szCs w:val="28"/>
        </w:rPr>
        <w:t>В.А.Онуфриев</w:t>
      </w:r>
      <w:proofErr w:type="spellEnd"/>
    </w:p>
    <w:p w:rsidR="00493C01" w:rsidRDefault="005828AF">
      <w:pPr>
        <w:pStyle w:val="p7"/>
        <w:shd w:val="clear" w:color="auto" w:fill="FFFFFF"/>
        <w:ind w:left="6089"/>
      </w:pPr>
      <w:r>
        <w:rPr>
          <w:color w:val="000000"/>
          <w:sz w:val="28"/>
          <w:szCs w:val="28"/>
        </w:rPr>
        <w:t>«___» __________ 2016 г.</w:t>
      </w:r>
    </w:p>
    <w:p w:rsidR="00493C01" w:rsidRDefault="00493C01">
      <w:pPr>
        <w:pStyle w:val="p7"/>
        <w:shd w:val="clear" w:color="auto" w:fill="FFFFFF"/>
        <w:ind w:left="6089"/>
        <w:rPr>
          <w:color w:val="000000"/>
          <w:sz w:val="28"/>
          <w:szCs w:val="28"/>
        </w:rPr>
      </w:pPr>
    </w:p>
    <w:p w:rsidR="001069EF" w:rsidRDefault="001069EF">
      <w:pPr>
        <w:pStyle w:val="p7"/>
        <w:shd w:val="clear" w:color="auto" w:fill="FFFFFF"/>
        <w:ind w:left="6089"/>
        <w:rPr>
          <w:color w:val="000000"/>
          <w:sz w:val="28"/>
          <w:szCs w:val="28"/>
        </w:rPr>
      </w:pPr>
    </w:p>
    <w:p w:rsidR="001069EF" w:rsidRDefault="001069EF" w:rsidP="00B377BC">
      <w:pPr>
        <w:pStyle w:val="p7"/>
        <w:shd w:val="clear" w:color="auto" w:fill="FFFFFF"/>
        <w:rPr>
          <w:color w:val="000000"/>
          <w:sz w:val="28"/>
          <w:szCs w:val="28"/>
        </w:rPr>
      </w:pPr>
      <w:bookmarkStart w:id="0" w:name="_GoBack"/>
      <w:bookmarkEnd w:id="0"/>
    </w:p>
    <w:p w:rsidR="00493C01" w:rsidRDefault="005828AF">
      <w:pPr>
        <w:pStyle w:val="p3"/>
        <w:shd w:val="clear" w:color="auto" w:fill="FFFFFF"/>
        <w:jc w:val="center"/>
      </w:pPr>
      <w:r>
        <w:rPr>
          <w:color w:val="000000"/>
          <w:sz w:val="28"/>
          <w:szCs w:val="28"/>
        </w:rPr>
        <w:t>Санкт-Петербург</w:t>
      </w:r>
    </w:p>
    <w:p w:rsidR="00493C01" w:rsidRDefault="005828AF">
      <w:pPr>
        <w:pStyle w:val="p3"/>
        <w:shd w:val="clear" w:color="auto" w:fill="FFFFFF"/>
        <w:jc w:val="center"/>
      </w:pPr>
      <w:r>
        <w:rPr>
          <w:color w:val="000000"/>
          <w:sz w:val="28"/>
          <w:szCs w:val="28"/>
        </w:rPr>
        <w:t>2016</w:t>
      </w:r>
    </w:p>
    <w:sdt>
      <w:sdtPr>
        <w:rPr>
          <w:rFonts w:ascii="Liberation Serif" w:eastAsia="Noto Sans CJK SC Regular" w:hAnsi="Liberation Serif" w:cs="FreeSans"/>
          <w:color w:val="auto"/>
          <w:sz w:val="24"/>
          <w:szCs w:val="24"/>
          <w:lang w:eastAsia="zh-CN" w:bidi="hi-IN"/>
        </w:rPr>
        <w:id w:val="-1003660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6BAD" w:rsidRPr="00CA6BAD" w:rsidRDefault="00CA6BAD">
          <w:pPr>
            <w:pStyle w:val="a9"/>
            <w:rPr>
              <w:b/>
              <w:color w:val="auto"/>
            </w:rPr>
          </w:pPr>
          <w:r w:rsidRPr="00CA6BAD">
            <w:rPr>
              <w:b/>
              <w:color w:val="auto"/>
            </w:rPr>
            <w:t>Оглавление</w:t>
          </w:r>
        </w:p>
        <w:p w:rsidR="00512435" w:rsidRDefault="00CA6BA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707028" w:history="1">
            <w:r w:rsidR="00512435" w:rsidRPr="007059DA">
              <w:rPr>
                <w:rStyle w:val="aa"/>
                <w:noProof/>
              </w:rPr>
              <w:t>Визуальная карта книги по ИИ</w:t>
            </w:r>
            <w:r w:rsidR="00512435">
              <w:rPr>
                <w:noProof/>
                <w:webHidden/>
              </w:rPr>
              <w:tab/>
            </w:r>
            <w:r w:rsidR="00512435">
              <w:rPr>
                <w:noProof/>
                <w:webHidden/>
              </w:rPr>
              <w:fldChar w:fldCharType="begin"/>
            </w:r>
            <w:r w:rsidR="00512435">
              <w:rPr>
                <w:noProof/>
                <w:webHidden/>
              </w:rPr>
              <w:instrText xml:space="preserve"> PAGEREF _Toc467707028 \h </w:instrText>
            </w:r>
            <w:r w:rsidR="00512435">
              <w:rPr>
                <w:noProof/>
                <w:webHidden/>
              </w:rPr>
            </w:r>
            <w:r w:rsidR="00512435">
              <w:rPr>
                <w:noProof/>
                <w:webHidden/>
              </w:rPr>
              <w:fldChar w:fldCharType="separate"/>
            </w:r>
            <w:r w:rsidR="001C762D">
              <w:rPr>
                <w:noProof/>
                <w:webHidden/>
              </w:rPr>
              <w:t>2</w:t>
            </w:r>
            <w:r w:rsidR="00512435">
              <w:rPr>
                <w:noProof/>
                <w:webHidden/>
              </w:rPr>
              <w:fldChar w:fldCharType="end"/>
            </w:r>
          </w:hyperlink>
        </w:p>
        <w:p w:rsidR="00512435" w:rsidRDefault="00B377B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467707029" w:history="1">
            <w:r w:rsidR="00512435" w:rsidRPr="007059DA">
              <w:rPr>
                <w:rStyle w:val="aa"/>
                <w:noProof/>
              </w:rPr>
              <w:t>СV на английском языке</w:t>
            </w:r>
            <w:r w:rsidR="00512435">
              <w:rPr>
                <w:noProof/>
                <w:webHidden/>
              </w:rPr>
              <w:tab/>
            </w:r>
            <w:r w:rsidR="00512435">
              <w:rPr>
                <w:noProof/>
                <w:webHidden/>
              </w:rPr>
              <w:fldChar w:fldCharType="begin"/>
            </w:r>
            <w:r w:rsidR="00512435">
              <w:rPr>
                <w:noProof/>
                <w:webHidden/>
              </w:rPr>
              <w:instrText xml:space="preserve"> PAGEREF _Toc467707029 \h </w:instrText>
            </w:r>
            <w:r w:rsidR="00512435">
              <w:rPr>
                <w:noProof/>
                <w:webHidden/>
              </w:rPr>
            </w:r>
            <w:r w:rsidR="00512435">
              <w:rPr>
                <w:noProof/>
                <w:webHidden/>
              </w:rPr>
              <w:fldChar w:fldCharType="separate"/>
            </w:r>
            <w:r w:rsidR="001C762D">
              <w:rPr>
                <w:noProof/>
                <w:webHidden/>
              </w:rPr>
              <w:t>3</w:t>
            </w:r>
            <w:r w:rsidR="00512435">
              <w:rPr>
                <w:noProof/>
                <w:webHidden/>
              </w:rPr>
              <w:fldChar w:fldCharType="end"/>
            </w:r>
          </w:hyperlink>
        </w:p>
        <w:p w:rsidR="00512435" w:rsidRDefault="00B377B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467707030" w:history="1">
            <w:r w:rsidR="00512435" w:rsidRPr="007059DA">
              <w:rPr>
                <w:rStyle w:val="aa"/>
                <w:noProof/>
              </w:rPr>
              <w:t xml:space="preserve">Concept map для фразы </w:t>
            </w:r>
            <w:r w:rsidR="00512435" w:rsidRPr="007059DA">
              <w:rPr>
                <w:rStyle w:val="aa"/>
                <w:noProof/>
                <w:lang w:val="en-US"/>
              </w:rPr>
              <w:t>F</w:t>
            </w:r>
            <w:r w:rsidR="00512435" w:rsidRPr="007059DA">
              <w:rPr>
                <w:rStyle w:val="aa"/>
                <w:noProof/>
              </w:rPr>
              <w:t>1 и понятия «Одежда»</w:t>
            </w:r>
            <w:r w:rsidR="00512435">
              <w:rPr>
                <w:noProof/>
                <w:webHidden/>
              </w:rPr>
              <w:tab/>
            </w:r>
            <w:r w:rsidR="00512435">
              <w:rPr>
                <w:noProof/>
                <w:webHidden/>
              </w:rPr>
              <w:fldChar w:fldCharType="begin"/>
            </w:r>
            <w:r w:rsidR="00512435">
              <w:rPr>
                <w:noProof/>
                <w:webHidden/>
              </w:rPr>
              <w:instrText xml:space="preserve"> PAGEREF _Toc467707030 \h </w:instrText>
            </w:r>
            <w:r w:rsidR="00512435">
              <w:rPr>
                <w:noProof/>
                <w:webHidden/>
              </w:rPr>
            </w:r>
            <w:r w:rsidR="00512435">
              <w:rPr>
                <w:noProof/>
                <w:webHidden/>
              </w:rPr>
              <w:fldChar w:fldCharType="separate"/>
            </w:r>
            <w:r w:rsidR="001C762D">
              <w:rPr>
                <w:noProof/>
                <w:webHidden/>
              </w:rPr>
              <w:t>3</w:t>
            </w:r>
            <w:r w:rsidR="00512435">
              <w:rPr>
                <w:noProof/>
                <w:webHidden/>
              </w:rPr>
              <w:fldChar w:fldCharType="end"/>
            </w:r>
          </w:hyperlink>
        </w:p>
        <w:p w:rsidR="00512435" w:rsidRDefault="00B377B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467707031" w:history="1">
            <w:r w:rsidR="00512435" w:rsidRPr="007059DA">
              <w:rPr>
                <w:rStyle w:val="aa"/>
                <w:noProof/>
              </w:rPr>
              <w:t>История ИИ в форме диаграммы Ишикавы</w:t>
            </w:r>
            <w:r w:rsidR="00512435">
              <w:rPr>
                <w:noProof/>
                <w:webHidden/>
              </w:rPr>
              <w:tab/>
            </w:r>
            <w:r w:rsidR="00512435">
              <w:rPr>
                <w:noProof/>
                <w:webHidden/>
              </w:rPr>
              <w:fldChar w:fldCharType="begin"/>
            </w:r>
            <w:r w:rsidR="00512435">
              <w:rPr>
                <w:noProof/>
                <w:webHidden/>
              </w:rPr>
              <w:instrText xml:space="preserve"> PAGEREF _Toc467707031 \h </w:instrText>
            </w:r>
            <w:r w:rsidR="00512435">
              <w:rPr>
                <w:noProof/>
                <w:webHidden/>
              </w:rPr>
            </w:r>
            <w:r w:rsidR="00512435">
              <w:rPr>
                <w:noProof/>
                <w:webHidden/>
              </w:rPr>
              <w:fldChar w:fldCharType="separate"/>
            </w:r>
            <w:r w:rsidR="001C762D">
              <w:rPr>
                <w:noProof/>
                <w:webHidden/>
              </w:rPr>
              <w:t>4</w:t>
            </w:r>
            <w:r w:rsidR="00512435">
              <w:rPr>
                <w:noProof/>
                <w:webHidden/>
              </w:rPr>
              <w:fldChar w:fldCharType="end"/>
            </w:r>
          </w:hyperlink>
        </w:p>
        <w:p w:rsidR="00512435" w:rsidRDefault="00B377B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467707032" w:history="1">
            <w:r w:rsidR="00512435" w:rsidRPr="007059DA">
              <w:rPr>
                <w:rStyle w:val="aa"/>
                <w:noProof/>
              </w:rPr>
              <w:t>Фрейм понятия Одежда</w:t>
            </w:r>
            <w:r w:rsidR="00512435">
              <w:rPr>
                <w:noProof/>
                <w:webHidden/>
              </w:rPr>
              <w:tab/>
            </w:r>
            <w:r w:rsidR="00512435">
              <w:rPr>
                <w:noProof/>
                <w:webHidden/>
              </w:rPr>
              <w:fldChar w:fldCharType="begin"/>
            </w:r>
            <w:r w:rsidR="00512435">
              <w:rPr>
                <w:noProof/>
                <w:webHidden/>
              </w:rPr>
              <w:instrText xml:space="preserve"> PAGEREF _Toc467707032 \h </w:instrText>
            </w:r>
            <w:r w:rsidR="00512435">
              <w:rPr>
                <w:noProof/>
                <w:webHidden/>
              </w:rPr>
            </w:r>
            <w:r w:rsidR="00512435">
              <w:rPr>
                <w:noProof/>
                <w:webHidden/>
              </w:rPr>
              <w:fldChar w:fldCharType="separate"/>
            </w:r>
            <w:r w:rsidR="001C762D">
              <w:rPr>
                <w:noProof/>
                <w:webHidden/>
              </w:rPr>
              <w:t>5</w:t>
            </w:r>
            <w:r w:rsidR="00512435">
              <w:rPr>
                <w:noProof/>
                <w:webHidden/>
              </w:rPr>
              <w:fldChar w:fldCharType="end"/>
            </w:r>
          </w:hyperlink>
        </w:p>
        <w:p w:rsidR="00512435" w:rsidRDefault="00B377B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467707033" w:history="1">
            <w:r w:rsidR="00512435" w:rsidRPr="007059DA">
              <w:rPr>
                <w:rStyle w:val="aa"/>
                <w:noProof/>
              </w:rPr>
              <w:t>Список литературы в APA-style на тему обзора</w:t>
            </w:r>
            <w:r w:rsidR="00512435">
              <w:rPr>
                <w:noProof/>
                <w:webHidden/>
              </w:rPr>
              <w:tab/>
            </w:r>
            <w:r w:rsidR="00512435">
              <w:rPr>
                <w:noProof/>
                <w:webHidden/>
              </w:rPr>
              <w:fldChar w:fldCharType="begin"/>
            </w:r>
            <w:r w:rsidR="00512435">
              <w:rPr>
                <w:noProof/>
                <w:webHidden/>
              </w:rPr>
              <w:instrText xml:space="preserve"> PAGEREF _Toc467707033 \h </w:instrText>
            </w:r>
            <w:r w:rsidR="00512435">
              <w:rPr>
                <w:noProof/>
                <w:webHidden/>
              </w:rPr>
            </w:r>
            <w:r w:rsidR="00512435">
              <w:rPr>
                <w:noProof/>
                <w:webHidden/>
              </w:rPr>
              <w:fldChar w:fldCharType="separate"/>
            </w:r>
            <w:r w:rsidR="001C762D">
              <w:rPr>
                <w:noProof/>
                <w:webHidden/>
              </w:rPr>
              <w:t>5</w:t>
            </w:r>
            <w:r w:rsidR="00512435">
              <w:rPr>
                <w:noProof/>
                <w:webHidden/>
              </w:rPr>
              <w:fldChar w:fldCharType="end"/>
            </w:r>
          </w:hyperlink>
        </w:p>
        <w:p w:rsidR="00512435" w:rsidRDefault="00B377B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467707034" w:history="1">
            <w:r w:rsidR="00512435" w:rsidRPr="007059DA">
              <w:rPr>
                <w:rStyle w:val="aa"/>
                <w:noProof/>
              </w:rPr>
              <w:t>Протокол извлечения знаний для индивидуальной задачи и таблица решений по результатам протокола</w:t>
            </w:r>
            <w:r w:rsidR="00512435">
              <w:rPr>
                <w:noProof/>
                <w:webHidden/>
              </w:rPr>
              <w:tab/>
            </w:r>
            <w:r w:rsidR="00512435">
              <w:rPr>
                <w:noProof/>
                <w:webHidden/>
              </w:rPr>
              <w:fldChar w:fldCharType="begin"/>
            </w:r>
            <w:r w:rsidR="00512435">
              <w:rPr>
                <w:noProof/>
                <w:webHidden/>
              </w:rPr>
              <w:instrText xml:space="preserve"> PAGEREF _Toc467707034 \h </w:instrText>
            </w:r>
            <w:r w:rsidR="00512435">
              <w:rPr>
                <w:noProof/>
                <w:webHidden/>
              </w:rPr>
            </w:r>
            <w:r w:rsidR="00512435">
              <w:rPr>
                <w:noProof/>
                <w:webHidden/>
              </w:rPr>
              <w:fldChar w:fldCharType="separate"/>
            </w:r>
            <w:r w:rsidR="001C762D">
              <w:rPr>
                <w:noProof/>
                <w:webHidden/>
              </w:rPr>
              <w:t>6</w:t>
            </w:r>
            <w:r w:rsidR="00512435">
              <w:rPr>
                <w:noProof/>
                <w:webHidden/>
              </w:rPr>
              <w:fldChar w:fldCharType="end"/>
            </w:r>
          </w:hyperlink>
        </w:p>
        <w:p w:rsidR="00512435" w:rsidRDefault="00B377B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467707035" w:history="1">
            <w:r w:rsidR="00512435" w:rsidRPr="007059DA">
              <w:rPr>
                <w:rStyle w:val="aa"/>
                <w:noProof/>
              </w:rPr>
              <w:t>40 свойств предмета «Дерево» и понятийная структура</w:t>
            </w:r>
            <w:r w:rsidR="00512435">
              <w:rPr>
                <w:noProof/>
                <w:webHidden/>
              </w:rPr>
              <w:tab/>
            </w:r>
            <w:r w:rsidR="00512435">
              <w:rPr>
                <w:noProof/>
                <w:webHidden/>
              </w:rPr>
              <w:fldChar w:fldCharType="begin"/>
            </w:r>
            <w:r w:rsidR="00512435">
              <w:rPr>
                <w:noProof/>
                <w:webHidden/>
              </w:rPr>
              <w:instrText xml:space="preserve"> PAGEREF _Toc467707035 \h </w:instrText>
            </w:r>
            <w:r w:rsidR="00512435">
              <w:rPr>
                <w:noProof/>
                <w:webHidden/>
              </w:rPr>
            </w:r>
            <w:r w:rsidR="00512435">
              <w:rPr>
                <w:noProof/>
                <w:webHidden/>
              </w:rPr>
              <w:fldChar w:fldCharType="separate"/>
            </w:r>
            <w:r w:rsidR="001C762D">
              <w:rPr>
                <w:noProof/>
                <w:webHidden/>
              </w:rPr>
              <w:t>8</w:t>
            </w:r>
            <w:r w:rsidR="00512435">
              <w:rPr>
                <w:noProof/>
                <w:webHidden/>
              </w:rPr>
              <w:fldChar w:fldCharType="end"/>
            </w:r>
          </w:hyperlink>
        </w:p>
        <w:p w:rsidR="00512435" w:rsidRDefault="00B377B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467707036" w:history="1">
            <w:r w:rsidR="00512435" w:rsidRPr="007059DA">
              <w:rPr>
                <w:rStyle w:val="aa"/>
                <w:noProof/>
              </w:rPr>
              <w:t>Извлечение знаний из текста в формате concept map</w:t>
            </w:r>
            <w:r w:rsidR="00512435">
              <w:rPr>
                <w:noProof/>
                <w:webHidden/>
              </w:rPr>
              <w:tab/>
            </w:r>
            <w:r w:rsidR="00512435">
              <w:rPr>
                <w:noProof/>
                <w:webHidden/>
              </w:rPr>
              <w:fldChar w:fldCharType="begin"/>
            </w:r>
            <w:r w:rsidR="00512435">
              <w:rPr>
                <w:noProof/>
                <w:webHidden/>
              </w:rPr>
              <w:instrText xml:space="preserve"> PAGEREF _Toc467707036 \h </w:instrText>
            </w:r>
            <w:r w:rsidR="00512435">
              <w:rPr>
                <w:noProof/>
                <w:webHidden/>
              </w:rPr>
            </w:r>
            <w:r w:rsidR="00512435">
              <w:rPr>
                <w:noProof/>
                <w:webHidden/>
              </w:rPr>
              <w:fldChar w:fldCharType="separate"/>
            </w:r>
            <w:r w:rsidR="001C762D">
              <w:rPr>
                <w:noProof/>
                <w:webHidden/>
              </w:rPr>
              <w:t>10</w:t>
            </w:r>
            <w:r w:rsidR="00512435">
              <w:rPr>
                <w:noProof/>
                <w:webHidden/>
              </w:rPr>
              <w:fldChar w:fldCharType="end"/>
            </w:r>
          </w:hyperlink>
        </w:p>
        <w:p w:rsidR="00512435" w:rsidRDefault="00B377B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467707037" w:history="1">
            <w:r w:rsidR="00512435" w:rsidRPr="007059DA">
              <w:rPr>
                <w:rStyle w:val="aa"/>
                <w:noProof/>
              </w:rPr>
              <w:t xml:space="preserve">4 онтологии (генеалогия, партономия, таксономия, атрибутивная структура) в </w:t>
            </w:r>
            <w:r w:rsidR="00512435" w:rsidRPr="007059DA">
              <w:rPr>
                <w:rStyle w:val="aa"/>
                <w:noProof/>
                <w:lang w:val="en-US"/>
              </w:rPr>
              <w:t>Mindjet</w:t>
            </w:r>
            <w:r w:rsidR="00512435" w:rsidRPr="007059DA">
              <w:rPr>
                <w:rStyle w:val="aa"/>
                <w:noProof/>
              </w:rPr>
              <w:t xml:space="preserve"> + Онтология «Информатика» в Protégé и Mindjet</w:t>
            </w:r>
            <w:r w:rsidR="00512435">
              <w:rPr>
                <w:noProof/>
                <w:webHidden/>
              </w:rPr>
              <w:tab/>
            </w:r>
            <w:r w:rsidR="00512435">
              <w:rPr>
                <w:noProof/>
                <w:webHidden/>
              </w:rPr>
              <w:fldChar w:fldCharType="begin"/>
            </w:r>
            <w:r w:rsidR="00512435">
              <w:rPr>
                <w:noProof/>
                <w:webHidden/>
              </w:rPr>
              <w:instrText xml:space="preserve"> PAGEREF _Toc467707037 \h </w:instrText>
            </w:r>
            <w:r w:rsidR="00512435">
              <w:rPr>
                <w:noProof/>
                <w:webHidden/>
              </w:rPr>
            </w:r>
            <w:r w:rsidR="00512435">
              <w:rPr>
                <w:noProof/>
                <w:webHidden/>
              </w:rPr>
              <w:fldChar w:fldCharType="separate"/>
            </w:r>
            <w:r w:rsidR="001C762D">
              <w:rPr>
                <w:noProof/>
                <w:webHidden/>
              </w:rPr>
              <w:t>11</w:t>
            </w:r>
            <w:r w:rsidR="00512435">
              <w:rPr>
                <w:noProof/>
                <w:webHidden/>
              </w:rPr>
              <w:fldChar w:fldCharType="end"/>
            </w:r>
          </w:hyperlink>
        </w:p>
        <w:p w:rsidR="00CA6BAD" w:rsidRDefault="00CA6BAD">
          <w:r>
            <w:rPr>
              <w:b/>
              <w:bCs/>
            </w:rPr>
            <w:fldChar w:fldCharType="end"/>
          </w:r>
        </w:p>
      </w:sdtContent>
    </w:sdt>
    <w:p w:rsidR="00493C01" w:rsidRDefault="00CA6BAD" w:rsidP="00396C3D">
      <w:pPr>
        <w:pStyle w:val="2"/>
        <w:jc w:val="center"/>
        <w:rPr>
          <w:color w:val="auto"/>
        </w:rPr>
      </w:pPr>
      <w:bookmarkStart w:id="1" w:name="_Toc467707028"/>
      <w:r w:rsidRPr="00CA6BAD">
        <w:rPr>
          <w:color w:val="auto"/>
        </w:rPr>
        <w:t>Визуальная карта книги по ИИ</w:t>
      </w:r>
      <w:bookmarkEnd w:id="1"/>
    </w:p>
    <w:p w:rsidR="00396C3D" w:rsidRPr="00396C3D" w:rsidRDefault="00396C3D" w:rsidP="00396C3D">
      <w:r>
        <w:rPr>
          <w:noProof/>
          <w:lang w:eastAsia="ru-RU" w:bidi="ar-SA"/>
        </w:rPr>
        <w:drawing>
          <wp:inline distT="0" distB="0" distL="0" distR="0" wp14:anchorId="3BE3AED9" wp14:editId="28B7914D">
            <wp:extent cx="6840242" cy="5295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оделирование рассуждений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42" cy="530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AD" w:rsidRDefault="00CA6BAD" w:rsidP="00396C3D">
      <w:pPr>
        <w:pStyle w:val="2"/>
        <w:jc w:val="center"/>
        <w:rPr>
          <w:color w:val="auto"/>
        </w:rPr>
      </w:pPr>
      <w:bookmarkStart w:id="2" w:name="_Toc467707029"/>
      <w:r w:rsidRPr="00CA6BAD">
        <w:rPr>
          <w:color w:val="auto"/>
        </w:rPr>
        <w:lastRenderedPageBreak/>
        <w:t>СV на английском языке</w:t>
      </w:r>
      <w:bookmarkEnd w:id="2"/>
    </w:p>
    <w:p w:rsidR="00396C3D" w:rsidRPr="00396C3D" w:rsidRDefault="00396C3D" w:rsidP="00396C3D">
      <w:r>
        <w:rPr>
          <w:noProof/>
          <w:lang w:eastAsia="ru-RU" w:bidi="ar-SA"/>
        </w:rPr>
        <w:drawing>
          <wp:inline distT="0" distB="0" distL="0" distR="0" wp14:anchorId="254E01FA" wp14:editId="3CAEA6D7">
            <wp:extent cx="6903873" cy="3081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846" cy="308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4F" w:rsidRDefault="0089354F" w:rsidP="00396C3D">
      <w:pPr>
        <w:pStyle w:val="2"/>
        <w:jc w:val="center"/>
        <w:rPr>
          <w:color w:val="auto"/>
        </w:rPr>
      </w:pPr>
    </w:p>
    <w:p w:rsidR="00CA6BAD" w:rsidRDefault="00CA6BAD" w:rsidP="00396C3D">
      <w:pPr>
        <w:pStyle w:val="2"/>
        <w:jc w:val="center"/>
        <w:rPr>
          <w:color w:val="auto"/>
        </w:rPr>
      </w:pPr>
      <w:bookmarkStart w:id="3" w:name="_Toc467707030"/>
      <w:proofErr w:type="spellStart"/>
      <w:r w:rsidRPr="00CA6BAD">
        <w:rPr>
          <w:color w:val="auto"/>
        </w:rPr>
        <w:t>Concept</w:t>
      </w:r>
      <w:proofErr w:type="spellEnd"/>
      <w:r w:rsidRPr="00CA6BAD">
        <w:rPr>
          <w:color w:val="auto"/>
        </w:rPr>
        <w:t xml:space="preserve"> </w:t>
      </w:r>
      <w:proofErr w:type="spellStart"/>
      <w:r w:rsidRPr="00CA6BAD">
        <w:rPr>
          <w:color w:val="auto"/>
        </w:rPr>
        <w:t>map</w:t>
      </w:r>
      <w:proofErr w:type="spellEnd"/>
      <w:r w:rsidRPr="00CA6BAD">
        <w:rPr>
          <w:color w:val="auto"/>
        </w:rPr>
        <w:t xml:space="preserve"> для фразы </w:t>
      </w:r>
      <w:r w:rsidR="00092745">
        <w:rPr>
          <w:color w:val="auto"/>
          <w:lang w:val="en-US"/>
        </w:rPr>
        <w:t>F</w:t>
      </w:r>
      <w:r w:rsidR="00092745" w:rsidRPr="00D561BD">
        <w:rPr>
          <w:color w:val="auto"/>
        </w:rPr>
        <w:t>1</w:t>
      </w:r>
      <w:r w:rsidRPr="00CA6BAD">
        <w:rPr>
          <w:color w:val="auto"/>
        </w:rPr>
        <w:t xml:space="preserve"> и понятия </w:t>
      </w:r>
      <w:r w:rsidR="00092745">
        <w:rPr>
          <w:color w:val="auto"/>
        </w:rPr>
        <w:t>«Одежда»</w:t>
      </w:r>
      <w:bookmarkEnd w:id="3"/>
    </w:p>
    <w:p w:rsidR="006B07D6" w:rsidRPr="006B07D6" w:rsidRDefault="006B07D6" w:rsidP="006B07D6"/>
    <w:p w:rsidR="00D561BD" w:rsidRPr="001C762D" w:rsidRDefault="00D561BD" w:rsidP="00D561BD">
      <w:r>
        <w:rPr>
          <w:lang w:val="en-US"/>
        </w:rPr>
        <w:t>Concept</w:t>
      </w:r>
      <w:r w:rsidRPr="00D561BD">
        <w:t xml:space="preserve"> </w:t>
      </w:r>
      <w:r>
        <w:rPr>
          <w:lang w:val="en-US"/>
        </w:rPr>
        <w:t>map</w:t>
      </w:r>
      <w:r w:rsidRPr="00D561BD">
        <w:t xml:space="preserve"> </w:t>
      </w:r>
      <w:r>
        <w:t>для фразы: «Старший бухгалтер Сидоров прячет старые отчеты на верхней полке деревянного шкафа в углу 25-ой комнаты»</w:t>
      </w:r>
    </w:p>
    <w:p w:rsidR="00FC4BCB" w:rsidRPr="00D561BD" w:rsidRDefault="0089354F" w:rsidP="00D561BD">
      <w:r>
        <w:rPr>
          <w:noProof/>
          <w:lang w:eastAsia="ru-RU" w:bidi="ar-SA"/>
        </w:rPr>
        <w:drawing>
          <wp:inline distT="0" distB="0" distL="0" distR="0" wp14:anchorId="134369D7" wp14:editId="1C400784">
            <wp:extent cx="6120130" cy="37318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dorov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4F" w:rsidRDefault="0089354F" w:rsidP="00D561BD">
      <w:pPr>
        <w:rPr>
          <w:lang w:val="en-US"/>
        </w:rPr>
      </w:pPr>
    </w:p>
    <w:p w:rsidR="0089354F" w:rsidRDefault="0089354F" w:rsidP="00D561BD">
      <w:pPr>
        <w:rPr>
          <w:lang w:val="en-US"/>
        </w:rPr>
      </w:pPr>
    </w:p>
    <w:p w:rsidR="0089354F" w:rsidRDefault="0089354F" w:rsidP="00D561BD">
      <w:pPr>
        <w:rPr>
          <w:lang w:val="en-US"/>
        </w:rPr>
      </w:pPr>
    </w:p>
    <w:p w:rsidR="0089354F" w:rsidRDefault="0089354F" w:rsidP="00D561BD">
      <w:pPr>
        <w:rPr>
          <w:lang w:val="en-US"/>
        </w:rPr>
      </w:pPr>
    </w:p>
    <w:p w:rsidR="0089354F" w:rsidRDefault="0089354F" w:rsidP="00D561BD">
      <w:pPr>
        <w:rPr>
          <w:lang w:val="en-US"/>
        </w:rPr>
      </w:pPr>
    </w:p>
    <w:p w:rsidR="0089354F" w:rsidRDefault="0089354F" w:rsidP="00D561BD">
      <w:pPr>
        <w:rPr>
          <w:lang w:val="en-US"/>
        </w:rPr>
      </w:pPr>
    </w:p>
    <w:p w:rsidR="0089354F" w:rsidRDefault="0089354F" w:rsidP="00D561BD">
      <w:pPr>
        <w:rPr>
          <w:lang w:val="en-US"/>
        </w:rPr>
      </w:pPr>
    </w:p>
    <w:p w:rsidR="0089354F" w:rsidRDefault="0089354F" w:rsidP="00D561BD">
      <w:pPr>
        <w:rPr>
          <w:lang w:val="en-US"/>
        </w:rPr>
      </w:pPr>
    </w:p>
    <w:p w:rsidR="0089354F" w:rsidRDefault="0089354F" w:rsidP="00D561BD">
      <w:pPr>
        <w:rPr>
          <w:lang w:val="en-US"/>
        </w:rPr>
      </w:pPr>
    </w:p>
    <w:p w:rsidR="00D561BD" w:rsidRPr="00D561BD" w:rsidRDefault="00D561BD" w:rsidP="00D561BD">
      <w:r>
        <w:rPr>
          <w:lang w:val="en-US"/>
        </w:rPr>
        <w:t>Concept</w:t>
      </w:r>
      <w:r w:rsidRPr="00D561BD">
        <w:t xml:space="preserve"> </w:t>
      </w:r>
      <w:r>
        <w:t>понятия «Одежда»</w:t>
      </w:r>
    </w:p>
    <w:p w:rsidR="00396C3D" w:rsidRPr="00396C3D" w:rsidRDefault="00D561BD" w:rsidP="00396C3D">
      <w:r>
        <w:rPr>
          <w:noProof/>
          <w:lang w:eastAsia="ru-RU" w:bidi="ar-SA"/>
        </w:rPr>
        <w:drawing>
          <wp:inline distT="0" distB="0" distL="0" distR="0" wp14:anchorId="5F6D2573" wp14:editId="79428617">
            <wp:extent cx="6120130" cy="31013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othe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AD" w:rsidRDefault="00CA6BAD" w:rsidP="00396C3D">
      <w:pPr>
        <w:pStyle w:val="2"/>
        <w:jc w:val="center"/>
        <w:rPr>
          <w:color w:val="auto"/>
        </w:rPr>
      </w:pPr>
      <w:bookmarkStart w:id="4" w:name="_Toc467707031"/>
      <w:r w:rsidRPr="00CA6BAD">
        <w:rPr>
          <w:color w:val="auto"/>
        </w:rPr>
        <w:t xml:space="preserve">История ИИ в форме диаграммы </w:t>
      </w:r>
      <w:proofErr w:type="spellStart"/>
      <w:r w:rsidRPr="00CA6BAD">
        <w:rPr>
          <w:color w:val="auto"/>
        </w:rPr>
        <w:t>Ишикавы</w:t>
      </w:r>
      <w:bookmarkEnd w:id="4"/>
      <w:proofErr w:type="spellEnd"/>
    </w:p>
    <w:p w:rsidR="0077655D" w:rsidRDefault="00E06F8E" w:rsidP="00D84087">
      <w:r>
        <w:rPr>
          <w:noProof/>
          <w:lang w:eastAsia="ru-RU" w:bidi="ar-SA"/>
        </w:rPr>
        <w:drawing>
          <wp:inline distT="0" distB="0" distL="0" distR="0" wp14:anchorId="081F0DFB" wp14:editId="2A67FFC5">
            <wp:extent cx="6733695" cy="464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iishikav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234" cy="46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7" w:rsidRDefault="00D84087" w:rsidP="00396C3D">
      <w:pPr>
        <w:pStyle w:val="2"/>
        <w:jc w:val="center"/>
        <w:rPr>
          <w:color w:val="auto"/>
        </w:rPr>
      </w:pPr>
    </w:p>
    <w:p w:rsidR="00D84087" w:rsidRDefault="00D84087" w:rsidP="00396C3D">
      <w:pPr>
        <w:pStyle w:val="2"/>
        <w:jc w:val="center"/>
        <w:rPr>
          <w:color w:val="auto"/>
        </w:rPr>
      </w:pPr>
    </w:p>
    <w:p w:rsidR="00CA6BAD" w:rsidRPr="00C75685" w:rsidRDefault="00CA6BAD" w:rsidP="00C75685">
      <w:pPr>
        <w:pStyle w:val="2"/>
        <w:jc w:val="center"/>
        <w:rPr>
          <w:color w:val="auto"/>
        </w:rPr>
      </w:pPr>
      <w:bookmarkStart w:id="5" w:name="_Toc467707032"/>
      <w:r w:rsidRPr="00C75685">
        <w:rPr>
          <w:color w:val="auto"/>
        </w:rPr>
        <w:t xml:space="preserve">Фрейм понятия </w:t>
      </w:r>
      <w:r w:rsidR="00C75685" w:rsidRPr="00C75685">
        <w:rPr>
          <w:color w:val="auto"/>
        </w:rPr>
        <w:t>Одежда</w:t>
      </w:r>
      <w:bookmarkEnd w:id="5"/>
    </w:p>
    <w:p w:rsidR="00D84087" w:rsidRPr="00D84087" w:rsidRDefault="00D84087" w:rsidP="00D84087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4394"/>
        <w:gridCol w:w="4926"/>
      </w:tblGrid>
      <w:tr w:rsidR="0096495D" w:rsidTr="0096495D">
        <w:tc>
          <w:tcPr>
            <w:tcW w:w="534" w:type="dxa"/>
          </w:tcPr>
          <w:p w:rsidR="0096495D" w:rsidRDefault="0096495D" w:rsidP="0077655D"/>
        </w:tc>
        <w:tc>
          <w:tcPr>
            <w:tcW w:w="4394" w:type="dxa"/>
          </w:tcPr>
          <w:p w:rsidR="0096495D" w:rsidRDefault="0096495D" w:rsidP="0096495D">
            <w:pPr>
              <w:jc w:val="right"/>
            </w:pPr>
            <w:r>
              <w:t>Имя фрейма:</w:t>
            </w:r>
          </w:p>
        </w:tc>
        <w:tc>
          <w:tcPr>
            <w:tcW w:w="4926" w:type="dxa"/>
          </w:tcPr>
          <w:p w:rsidR="0096495D" w:rsidRPr="0096495D" w:rsidRDefault="0096495D" w:rsidP="0077655D">
            <w:pPr>
              <w:rPr>
                <w:b/>
              </w:rPr>
            </w:pPr>
            <w:r w:rsidRPr="0096495D">
              <w:rPr>
                <w:b/>
              </w:rPr>
              <w:t>Одежда</w:t>
            </w:r>
          </w:p>
        </w:tc>
      </w:tr>
      <w:tr w:rsidR="0096495D" w:rsidTr="0096495D">
        <w:tc>
          <w:tcPr>
            <w:tcW w:w="534" w:type="dxa"/>
          </w:tcPr>
          <w:p w:rsidR="0096495D" w:rsidRDefault="0096495D" w:rsidP="0077655D">
            <w:r>
              <w:t>1</w:t>
            </w:r>
          </w:p>
        </w:tc>
        <w:tc>
          <w:tcPr>
            <w:tcW w:w="4394" w:type="dxa"/>
          </w:tcPr>
          <w:p w:rsidR="0096495D" w:rsidRPr="0096495D" w:rsidRDefault="0096495D" w:rsidP="0096495D">
            <w:pPr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Ako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4926" w:type="dxa"/>
          </w:tcPr>
          <w:p w:rsidR="0096495D" w:rsidRPr="0096495D" w:rsidRDefault="0096495D" w:rsidP="0077655D">
            <w:r>
              <w:t>Швейное изделие</w:t>
            </w:r>
          </w:p>
        </w:tc>
      </w:tr>
      <w:tr w:rsidR="0096495D" w:rsidTr="0096495D">
        <w:tc>
          <w:tcPr>
            <w:tcW w:w="534" w:type="dxa"/>
          </w:tcPr>
          <w:p w:rsidR="0096495D" w:rsidRDefault="0096495D" w:rsidP="0077655D">
            <w:r>
              <w:t>2</w:t>
            </w:r>
          </w:p>
        </w:tc>
        <w:tc>
          <w:tcPr>
            <w:tcW w:w="4394" w:type="dxa"/>
          </w:tcPr>
          <w:p w:rsidR="0096495D" w:rsidRPr="0096495D" w:rsidRDefault="0096495D" w:rsidP="0096495D">
            <w:pPr>
              <w:jc w:val="right"/>
            </w:pPr>
            <w:r>
              <w:t>Вид:</w:t>
            </w:r>
          </w:p>
        </w:tc>
        <w:tc>
          <w:tcPr>
            <w:tcW w:w="4926" w:type="dxa"/>
          </w:tcPr>
          <w:p w:rsidR="0096495D" w:rsidRPr="006B3B0F" w:rsidRDefault="006B3B0F" w:rsidP="0077655D">
            <w:r>
              <w:t>Летняя</w:t>
            </w:r>
            <w:r>
              <w:rPr>
                <w:lang w:val="en-US"/>
              </w:rPr>
              <w:t>,</w:t>
            </w:r>
            <w:r>
              <w:t xml:space="preserve"> зимняя, демисезонная, всесезонная</w:t>
            </w:r>
          </w:p>
        </w:tc>
      </w:tr>
      <w:tr w:rsidR="0096495D" w:rsidTr="0096495D">
        <w:tc>
          <w:tcPr>
            <w:tcW w:w="534" w:type="dxa"/>
          </w:tcPr>
          <w:p w:rsidR="0096495D" w:rsidRDefault="0096495D" w:rsidP="0077655D">
            <w:r>
              <w:t>3</w:t>
            </w:r>
          </w:p>
        </w:tc>
        <w:tc>
          <w:tcPr>
            <w:tcW w:w="4394" w:type="dxa"/>
          </w:tcPr>
          <w:p w:rsidR="0096495D" w:rsidRDefault="0096495D" w:rsidP="0096495D">
            <w:pPr>
              <w:jc w:val="right"/>
            </w:pPr>
            <w:r>
              <w:t>Назначение:</w:t>
            </w:r>
          </w:p>
        </w:tc>
        <w:tc>
          <w:tcPr>
            <w:tcW w:w="4926" w:type="dxa"/>
          </w:tcPr>
          <w:p w:rsidR="0096495D" w:rsidRDefault="006B3B0F" w:rsidP="0077655D">
            <w:r>
              <w:t>Имидж, защита</w:t>
            </w:r>
          </w:p>
        </w:tc>
      </w:tr>
      <w:tr w:rsidR="0096495D" w:rsidTr="0096495D">
        <w:tc>
          <w:tcPr>
            <w:tcW w:w="534" w:type="dxa"/>
          </w:tcPr>
          <w:p w:rsidR="0096495D" w:rsidRDefault="0096495D" w:rsidP="0077655D">
            <w:r>
              <w:t>4</w:t>
            </w:r>
          </w:p>
        </w:tc>
        <w:tc>
          <w:tcPr>
            <w:tcW w:w="4394" w:type="dxa"/>
          </w:tcPr>
          <w:p w:rsidR="0096495D" w:rsidRDefault="0096495D" w:rsidP="0096495D">
            <w:pPr>
              <w:jc w:val="right"/>
            </w:pPr>
            <w:r>
              <w:t>Категория:</w:t>
            </w:r>
          </w:p>
        </w:tc>
        <w:tc>
          <w:tcPr>
            <w:tcW w:w="4926" w:type="dxa"/>
          </w:tcPr>
          <w:p w:rsidR="0096495D" w:rsidRDefault="006B3B0F" w:rsidP="0077655D">
            <w:r>
              <w:t>Форменная, головные уборы, обувь, повседневная</w:t>
            </w:r>
          </w:p>
        </w:tc>
      </w:tr>
      <w:tr w:rsidR="0096495D" w:rsidTr="0096495D">
        <w:tc>
          <w:tcPr>
            <w:tcW w:w="534" w:type="dxa"/>
          </w:tcPr>
          <w:p w:rsidR="0096495D" w:rsidRDefault="0096495D" w:rsidP="0077655D">
            <w:r>
              <w:t>5</w:t>
            </w:r>
          </w:p>
        </w:tc>
        <w:tc>
          <w:tcPr>
            <w:tcW w:w="4394" w:type="dxa"/>
          </w:tcPr>
          <w:p w:rsidR="0096495D" w:rsidRDefault="0096495D" w:rsidP="0096495D">
            <w:pPr>
              <w:jc w:val="right"/>
            </w:pPr>
            <w:r>
              <w:t>Материал:</w:t>
            </w:r>
          </w:p>
        </w:tc>
        <w:tc>
          <w:tcPr>
            <w:tcW w:w="4926" w:type="dxa"/>
          </w:tcPr>
          <w:p w:rsidR="0096495D" w:rsidRDefault="006B3B0F" w:rsidP="0077655D">
            <w:r>
              <w:t>Кожа, мех, ткань</w:t>
            </w:r>
          </w:p>
        </w:tc>
      </w:tr>
      <w:tr w:rsidR="0096495D" w:rsidTr="0096495D">
        <w:tc>
          <w:tcPr>
            <w:tcW w:w="534" w:type="dxa"/>
          </w:tcPr>
          <w:p w:rsidR="0096495D" w:rsidRDefault="0096495D" w:rsidP="0077655D">
            <w:r>
              <w:t>6</w:t>
            </w:r>
          </w:p>
        </w:tc>
        <w:tc>
          <w:tcPr>
            <w:tcW w:w="4394" w:type="dxa"/>
          </w:tcPr>
          <w:p w:rsidR="0096495D" w:rsidRDefault="0096495D" w:rsidP="0096495D">
            <w:pPr>
              <w:jc w:val="right"/>
            </w:pPr>
            <w:r>
              <w:t>Признаки:</w:t>
            </w:r>
          </w:p>
        </w:tc>
        <w:tc>
          <w:tcPr>
            <w:tcW w:w="4926" w:type="dxa"/>
          </w:tcPr>
          <w:p w:rsidR="0096495D" w:rsidRDefault="006B3B0F" w:rsidP="0077655D">
            <w:r>
              <w:t>Женская, мужская, женская</w:t>
            </w:r>
          </w:p>
        </w:tc>
      </w:tr>
    </w:tbl>
    <w:p w:rsidR="0077655D" w:rsidRPr="0077655D" w:rsidRDefault="0077655D" w:rsidP="0077655D"/>
    <w:p w:rsidR="00CA6BAD" w:rsidRDefault="00CA6BAD" w:rsidP="00396C3D">
      <w:pPr>
        <w:pStyle w:val="2"/>
        <w:jc w:val="center"/>
        <w:rPr>
          <w:color w:val="auto"/>
        </w:rPr>
      </w:pPr>
      <w:bookmarkStart w:id="6" w:name="_Toc467707033"/>
      <w:r w:rsidRPr="00CA6BAD">
        <w:rPr>
          <w:color w:val="auto"/>
        </w:rPr>
        <w:t>Список литературы в APA-</w:t>
      </w:r>
      <w:proofErr w:type="spellStart"/>
      <w:r w:rsidRPr="00CA6BAD">
        <w:rPr>
          <w:color w:val="auto"/>
        </w:rPr>
        <w:t>style</w:t>
      </w:r>
      <w:proofErr w:type="spellEnd"/>
      <w:r w:rsidRPr="00CA6BAD">
        <w:rPr>
          <w:color w:val="auto"/>
        </w:rPr>
        <w:t xml:space="preserve"> на тему обзора</w:t>
      </w:r>
      <w:bookmarkEnd w:id="6"/>
    </w:p>
    <w:p w:rsidR="000A012C" w:rsidRPr="000A012C" w:rsidRDefault="000A012C" w:rsidP="000A012C"/>
    <w:p w:rsidR="000A012C" w:rsidRPr="0077655D" w:rsidRDefault="000A012C" w:rsidP="000A012C">
      <w:pPr>
        <w:pStyle w:val="Textbody"/>
        <w:numPr>
          <w:ilvl w:val="0"/>
          <w:numId w:val="1"/>
        </w:numPr>
        <w:rPr>
          <w:rFonts w:ascii="Times New Roman" w:hAnsi="Times New Roman"/>
          <w:color w:val="252525"/>
          <w:lang w:val="en-US"/>
        </w:rPr>
      </w:pPr>
      <w:r w:rsidRPr="00B071DC">
        <w:rPr>
          <w:rFonts w:ascii="Times New Roman" w:hAnsi="Times New Roman"/>
          <w:color w:val="252525"/>
          <w:lang w:val="en-US"/>
        </w:rPr>
        <w:t xml:space="preserve">Bergmann, R., </w:t>
      </w:r>
      <w:proofErr w:type="spellStart"/>
      <w:r w:rsidRPr="00B071DC">
        <w:rPr>
          <w:rFonts w:ascii="Times New Roman" w:hAnsi="Times New Roman"/>
          <w:color w:val="252525"/>
          <w:lang w:val="en-US"/>
        </w:rPr>
        <w:t>Althoff</w:t>
      </w:r>
      <w:proofErr w:type="spellEnd"/>
      <w:r w:rsidRPr="00B071DC">
        <w:rPr>
          <w:rFonts w:ascii="Times New Roman" w:hAnsi="Times New Roman"/>
          <w:color w:val="252525"/>
          <w:lang w:val="en-US"/>
        </w:rPr>
        <w:t xml:space="preserve">, K.-D., Breen, S., </w:t>
      </w:r>
      <w:proofErr w:type="spellStart"/>
      <w:r w:rsidRPr="00B071DC">
        <w:rPr>
          <w:rFonts w:ascii="Times New Roman" w:hAnsi="Times New Roman"/>
          <w:color w:val="252525"/>
          <w:lang w:val="en-US"/>
        </w:rPr>
        <w:t>Göker</w:t>
      </w:r>
      <w:proofErr w:type="spellEnd"/>
      <w:r w:rsidRPr="00B071DC">
        <w:rPr>
          <w:rFonts w:ascii="Times New Roman" w:hAnsi="Times New Roman"/>
          <w:color w:val="252525"/>
          <w:lang w:val="en-US"/>
        </w:rPr>
        <w:t xml:space="preserve">, M., </w:t>
      </w:r>
      <w:proofErr w:type="spellStart"/>
      <w:r w:rsidRPr="00B071DC">
        <w:rPr>
          <w:rFonts w:ascii="Times New Roman" w:hAnsi="Times New Roman"/>
          <w:color w:val="252525"/>
          <w:lang w:val="en-US"/>
        </w:rPr>
        <w:t>Manago</w:t>
      </w:r>
      <w:proofErr w:type="spellEnd"/>
      <w:r w:rsidRPr="00B071DC">
        <w:rPr>
          <w:rFonts w:ascii="Times New Roman" w:hAnsi="Times New Roman"/>
          <w:color w:val="252525"/>
          <w:lang w:val="en-US"/>
        </w:rPr>
        <w:t xml:space="preserve">, M., </w:t>
      </w:r>
      <w:proofErr w:type="spellStart"/>
      <w:r w:rsidRPr="00B071DC">
        <w:rPr>
          <w:rFonts w:ascii="Times New Roman" w:hAnsi="Times New Roman"/>
          <w:color w:val="252525"/>
          <w:lang w:val="en-US"/>
        </w:rPr>
        <w:t>Traphöner</w:t>
      </w:r>
      <w:proofErr w:type="spellEnd"/>
      <w:r w:rsidRPr="00B071DC">
        <w:rPr>
          <w:rFonts w:ascii="Times New Roman" w:hAnsi="Times New Roman"/>
          <w:color w:val="252525"/>
          <w:lang w:val="en-US"/>
        </w:rPr>
        <w:t xml:space="preserve">, R., and </w:t>
      </w:r>
      <w:proofErr w:type="spellStart"/>
      <w:r w:rsidRPr="00B071DC">
        <w:rPr>
          <w:rFonts w:ascii="Times New Roman" w:hAnsi="Times New Roman"/>
          <w:color w:val="252525"/>
          <w:lang w:val="en-US"/>
        </w:rPr>
        <w:t>Wess</w:t>
      </w:r>
      <w:proofErr w:type="spellEnd"/>
      <w:r w:rsidRPr="00B071DC">
        <w:rPr>
          <w:rFonts w:ascii="Times New Roman" w:hAnsi="Times New Roman"/>
          <w:color w:val="252525"/>
          <w:lang w:val="en-US"/>
        </w:rPr>
        <w:t xml:space="preserve">, </w:t>
      </w:r>
      <w:proofErr w:type="gramStart"/>
      <w:r w:rsidRPr="00B071DC">
        <w:rPr>
          <w:rFonts w:ascii="Times New Roman" w:hAnsi="Times New Roman"/>
          <w:color w:val="252525"/>
          <w:lang w:val="en-US"/>
        </w:rPr>
        <w:t>S.(</w:t>
      </w:r>
      <w:proofErr w:type="gramEnd"/>
      <w:r w:rsidRPr="00B071DC">
        <w:rPr>
          <w:rFonts w:ascii="Times New Roman" w:hAnsi="Times New Roman"/>
          <w:color w:val="252525"/>
          <w:lang w:val="en-US"/>
        </w:rPr>
        <w:t>2003).</w:t>
      </w:r>
      <w:r w:rsidRPr="00B071DC">
        <w:rPr>
          <w:rFonts w:ascii="Times New Roman" w:hAnsi="Times New Roman"/>
          <w:i/>
          <w:color w:val="252525"/>
          <w:lang w:val="en-US"/>
        </w:rPr>
        <w:t xml:space="preserve">Developing industrial case-based reasoning applications: The INRECA methodology. </w:t>
      </w:r>
      <w:r w:rsidRPr="0077655D">
        <w:rPr>
          <w:rFonts w:ascii="Times New Roman" w:hAnsi="Times New Roman"/>
          <w:color w:val="252525"/>
          <w:lang w:val="en-US"/>
        </w:rPr>
        <w:t>Springer LNAI 1612.</w:t>
      </w:r>
    </w:p>
    <w:p w:rsidR="000A012C" w:rsidRDefault="000A012C" w:rsidP="000A012C">
      <w:pPr>
        <w:pStyle w:val="Textbody"/>
        <w:numPr>
          <w:ilvl w:val="0"/>
          <w:numId w:val="1"/>
        </w:numPr>
        <w:rPr>
          <w:rFonts w:ascii="Times New Roman" w:hAnsi="Times New Roman"/>
        </w:rPr>
      </w:pPr>
      <w:r w:rsidRPr="00B071DC">
        <w:rPr>
          <w:rFonts w:ascii="Times New Roman" w:hAnsi="Times New Roman"/>
          <w:color w:val="252525"/>
          <w:lang w:val="en-US"/>
        </w:rPr>
        <w:t xml:space="preserve">Lenz, Mario; </w:t>
      </w:r>
      <w:proofErr w:type="spellStart"/>
      <w:r w:rsidRPr="00B071DC">
        <w:rPr>
          <w:rFonts w:ascii="Times New Roman" w:hAnsi="Times New Roman"/>
          <w:color w:val="252525"/>
          <w:lang w:val="en-US"/>
        </w:rPr>
        <w:t>Bartsch-Spörl</w:t>
      </w:r>
      <w:proofErr w:type="spellEnd"/>
      <w:r w:rsidRPr="00B071DC">
        <w:rPr>
          <w:rFonts w:ascii="Times New Roman" w:hAnsi="Times New Roman"/>
          <w:color w:val="252525"/>
          <w:lang w:val="en-US"/>
        </w:rPr>
        <w:t xml:space="preserve">, Brigitte; </w:t>
      </w:r>
      <w:proofErr w:type="spellStart"/>
      <w:r w:rsidRPr="00B071DC">
        <w:rPr>
          <w:rFonts w:ascii="Times New Roman" w:hAnsi="Times New Roman"/>
          <w:color w:val="252525"/>
          <w:lang w:val="en-US"/>
        </w:rPr>
        <w:t>Burkhard</w:t>
      </w:r>
      <w:proofErr w:type="spellEnd"/>
      <w:r w:rsidRPr="00B071DC">
        <w:rPr>
          <w:rFonts w:ascii="Times New Roman" w:hAnsi="Times New Roman"/>
          <w:color w:val="252525"/>
          <w:lang w:val="en-US"/>
        </w:rPr>
        <w:t xml:space="preserve">, Hans-Dieter; </w:t>
      </w:r>
      <w:proofErr w:type="spellStart"/>
      <w:r w:rsidRPr="00B071DC">
        <w:rPr>
          <w:rFonts w:ascii="Times New Roman" w:hAnsi="Times New Roman"/>
          <w:color w:val="252525"/>
          <w:lang w:val="en-US"/>
        </w:rPr>
        <w:t>Wess</w:t>
      </w:r>
      <w:proofErr w:type="spellEnd"/>
      <w:r w:rsidRPr="00B071DC">
        <w:rPr>
          <w:rFonts w:ascii="Times New Roman" w:hAnsi="Times New Roman"/>
          <w:color w:val="252525"/>
          <w:lang w:val="en-US"/>
        </w:rPr>
        <w:t>, Stefan. (1998</w:t>
      </w:r>
      <w:proofErr w:type="gramStart"/>
      <w:r w:rsidRPr="00B071DC">
        <w:rPr>
          <w:rFonts w:ascii="Times New Roman" w:hAnsi="Times New Roman"/>
          <w:color w:val="252525"/>
          <w:lang w:val="en-US"/>
        </w:rPr>
        <w:t>).</w:t>
      </w:r>
      <w:r w:rsidRPr="00B071DC">
        <w:rPr>
          <w:rFonts w:ascii="Times New Roman" w:hAnsi="Times New Roman"/>
          <w:i/>
          <w:color w:val="252525"/>
          <w:lang w:val="en-US"/>
        </w:rPr>
        <w:t>Case</w:t>
      </w:r>
      <w:proofErr w:type="gramEnd"/>
      <w:r w:rsidRPr="00B071DC">
        <w:rPr>
          <w:rFonts w:ascii="Times New Roman" w:hAnsi="Times New Roman"/>
          <w:i/>
          <w:color w:val="252525"/>
          <w:lang w:val="en-US"/>
        </w:rPr>
        <w:t>-Based Reasoning Technology: From Foundations to Applications</w:t>
      </w:r>
      <w:r w:rsidRPr="00B071DC">
        <w:rPr>
          <w:rFonts w:ascii="Times New Roman" w:hAnsi="Times New Roman"/>
          <w:color w:val="252525"/>
          <w:lang w:val="en-US"/>
        </w:rPr>
        <w:t xml:space="preserve">. Lecture Notes in Artificial Intelligence.1400. </w:t>
      </w:r>
      <w:proofErr w:type="spellStart"/>
      <w:r>
        <w:rPr>
          <w:rFonts w:ascii="Times New Roman" w:hAnsi="Times New Roman"/>
          <w:color w:val="252525"/>
        </w:rPr>
        <w:t>Springer</w:t>
      </w:r>
      <w:proofErr w:type="spellEnd"/>
      <w:r>
        <w:rPr>
          <w:rFonts w:ascii="Times New Roman" w:hAnsi="Times New Roman"/>
          <w:color w:val="252525"/>
        </w:rPr>
        <w:t>.</w:t>
      </w:r>
    </w:p>
    <w:p w:rsidR="000A012C" w:rsidRDefault="000A012C" w:rsidP="000A012C">
      <w:pPr>
        <w:pStyle w:val="Standard"/>
        <w:numPr>
          <w:ilvl w:val="0"/>
          <w:numId w:val="1"/>
        </w:numPr>
        <w:rPr>
          <w:rFonts w:ascii="Times New Roman" w:hAnsi="Times New Roman"/>
          <w:color w:val="000000"/>
        </w:rPr>
      </w:pPr>
      <w:proofErr w:type="spellStart"/>
      <w:r w:rsidRPr="00B071DC">
        <w:rPr>
          <w:rFonts w:ascii="Times New Roman" w:hAnsi="Times New Roman"/>
          <w:i/>
          <w:color w:val="000000"/>
          <w:lang w:val="en-US"/>
        </w:rPr>
        <w:t>Stefania</w:t>
      </w:r>
      <w:proofErr w:type="spellEnd"/>
      <w:r w:rsidRPr="00B071DC">
        <w:rPr>
          <w:rFonts w:ascii="Times New Roman" w:hAnsi="Times New Roman"/>
          <w:i/>
          <w:color w:val="000000"/>
          <w:lang w:val="en-US"/>
        </w:rPr>
        <w:t xml:space="preserve"> </w:t>
      </w:r>
      <w:proofErr w:type="spellStart"/>
      <w:r w:rsidRPr="00B071DC">
        <w:rPr>
          <w:rFonts w:ascii="Times New Roman" w:hAnsi="Times New Roman"/>
          <w:i/>
          <w:color w:val="000000"/>
          <w:lang w:val="en-US"/>
        </w:rPr>
        <w:t>Montani</w:t>
      </w:r>
      <w:proofErr w:type="spellEnd"/>
      <w:r w:rsidRPr="00B071DC">
        <w:rPr>
          <w:rFonts w:ascii="Times New Roman" w:hAnsi="Times New Roman"/>
          <w:i/>
          <w:color w:val="000000"/>
          <w:lang w:val="en-US"/>
        </w:rPr>
        <w:t xml:space="preserve">, </w:t>
      </w:r>
      <w:proofErr w:type="spellStart"/>
      <w:r w:rsidRPr="00B071DC">
        <w:rPr>
          <w:rFonts w:ascii="Times New Roman" w:hAnsi="Times New Roman"/>
          <w:i/>
          <w:color w:val="000000"/>
          <w:lang w:val="en-US"/>
        </w:rPr>
        <w:t>Lakhmi</w:t>
      </w:r>
      <w:proofErr w:type="spellEnd"/>
      <w:r w:rsidRPr="00B071DC">
        <w:rPr>
          <w:rFonts w:ascii="Times New Roman" w:hAnsi="Times New Roman"/>
          <w:i/>
          <w:color w:val="000000"/>
          <w:lang w:val="en-US"/>
        </w:rPr>
        <w:t xml:space="preserve"> C. </w:t>
      </w:r>
      <w:proofErr w:type="gramStart"/>
      <w:r w:rsidRPr="00B071DC">
        <w:rPr>
          <w:rFonts w:ascii="Times New Roman" w:hAnsi="Times New Roman"/>
          <w:i/>
          <w:color w:val="000000"/>
          <w:lang w:val="en-US"/>
        </w:rPr>
        <w:t>Jain.</w:t>
      </w:r>
      <w:r w:rsidRPr="00B071DC">
        <w:rPr>
          <w:rFonts w:ascii="Times New Roman" w:hAnsi="Times New Roman"/>
          <w:color w:val="000000"/>
          <w:lang w:val="en-US"/>
        </w:rPr>
        <w:t>(</w:t>
      </w:r>
      <w:proofErr w:type="gramEnd"/>
      <w:r w:rsidRPr="00B071DC">
        <w:rPr>
          <w:rFonts w:ascii="Times New Roman" w:hAnsi="Times New Roman"/>
          <w:color w:val="000000"/>
          <w:lang w:val="en-US"/>
        </w:rPr>
        <w:t xml:space="preserve">2013)Successful Case-based Reasoning Applications. </w:t>
      </w:r>
      <w:proofErr w:type="spellStart"/>
      <w:r>
        <w:rPr>
          <w:rFonts w:ascii="Times New Roman" w:hAnsi="Times New Roman"/>
          <w:color w:val="000000"/>
        </w:rPr>
        <w:t>Springer</w:t>
      </w:r>
      <w:proofErr w:type="spellEnd"/>
      <w:r>
        <w:rPr>
          <w:rFonts w:ascii="Times New Roman" w:hAnsi="Times New Roman"/>
          <w:color w:val="000000"/>
        </w:rPr>
        <w:t>.</w:t>
      </w:r>
    </w:p>
    <w:p w:rsidR="000A012C" w:rsidRDefault="000A012C" w:rsidP="000A012C">
      <w:pPr>
        <w:pStyle w:val="Standard"/>
        <w:numPr>
          <w:ilvl w:val="0"/>
          <w:numId w:val="1"/>
        </w:numPr>
        <w:rPr>
          <w:rFonts w:ascii="Times New Roman" w:hAnsi="Times New Roman"/>
          <w:color w:val="000000"/>
        </w:rPr>
      </w:pPr>
      <w:r w:rsidRPr="00B071DC">
        <w:rPr>
          <w:rFonts w:ascii="Times New Roman" w:hAnsi="Times New Roman"/>
          <w:i/>
          <w:color w:val="000000"/>
          <w:lang w:val="en-US"/>
        </w:rPr>
        <w:t xml:space="preserve">Mario Lenz, Brigitte </w:t>
      </w:r>
      <w:proofErr w:type="spellStart"/>
      <w:r w:rsidRPr="00B071DC">
        <w:rPr>
          <w:rFonts w:ascii="Times New Roman" w:hAnsi="Times New Roman"/>
          <w:i/>
          <w:color w:val="000000"/>
          <w:lang w:val="en-US"/>
        </w:rPr>
        <w:t>Bartsch-Spörl</w:t>
      </w:r>
      <w:proofErr w:type="spellEnd"/>
      <w:r w:rsidRPr="00B071DC">
        <w:rPr>
          <w:rFonts w:ascii="Times New Roman" w:hAnsi="Times New Roman"/>
          <w:i/>
          <w:color w:val="000000"/>
          <w:lang w:val="en-US"/>
        </w:rPr>
        <w:t xml:space="preserve">, Hans-Dieter </w:t>
      </w:r>
      <w:proofErr w:type="spellStart"/>
      <w:proofErr w:type="gramStart"/>
      <w:r w:rsidRPr="00B071DC">
        <w:rPr>
          <w:rFonts w:ascii="Times New Roman" w:hAnsi="Times New Roman"/>
          <w:i/>
          <w:color w:val="000000"/>
          <w:lang w:val="en-US"/>
        </w:rPr>
        <w:t>Burkhard</w:t>
      </w:r>
      <w:proofErr w:type="spellEnd"/>
      <w:r w:rsidRPr="00B071DC">
        <w:rPr>
          <w:rFonts w:ascii="Times New Roman" w:hAnsi="Times New Roman"/>
          <w:i/>
          <w:color w:val="000000"/>
          <w:lang w:val="en-US"/>
        </w:rPr>
        <w:t>.</w:t>
      </w:r>
      <w:r w:rsidRPr="00B071DC">
        <w:rPr>
          <w:rFonts w:ascii="Times New Roman" w:hAnsi="Times New Roman"/>
          <w:color w:val="000000"/>
          <w:lang w:val="en-US"/>
        </w:rPr>
        <w:t>(</w:t>
      </w:r>
      <w:proofErr w:type="gramEnd"/>
      <w:r w:rsidRPr="00B071DC">
        <w:rPr>
          <w:rFonts w:ascii="Times New Roman" w:hAnsi="Times New Roman"/>
          <w:color w:val="000000"/>
          <w:lang w:val="en-US"/>
        </w:rPr>
        <w:t>2003).</w:t>
      </w:r>
      <w:r w:rsidRPr="00B071DC">
        <w:rPr>
          <w:rFonts w:ascii="Times New Roman" w:hAnsi="Times New Roman"/>
          <w:i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Case-Based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Reasoning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Technology</w:t>
      </w:r>
      <w:proofErr w:type="spellEnd"/>
      <w:r>
        <w:rPr>
          <w:rFonts w:ascii="Times New Roman" w:hAnsi="Times New Roman"/>
          <w:color w:val="000000"/>
        </w:rPr>
        <w:t xml:space="preserve">: </w:t>
      </w:r>
      <w:proofErr w:type="spellStart"/>
      <w:r>
        <w:rPr>
          <w:rFonts w:ascii="Times New Roman" w:hAnsi="Times New Roman"/>
          <w:color w:val="000000"/>
        </w:rPr>
        <w:t>From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Foundations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to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Applications</w:t>
      </w:r>
      <w:proofErr w:type="spellEnd"/>
      <w:r>
        <w:rPr>
          <w:rFonts w:ascii="Times New Roman" w:hAnsi="Times New Roman"/>
          <w:color w:val="000000"/>
        </w:rPr>
        <w:t xml:space="preserve">.  — </w:t>
      </w:r>
      <w:proofErr w:type="spellStart"/>
      <w:r>
        <w:rPr>
          <w:rFonts w:ascii="Times New Roman" w:hAnsi="Times New Roman"/>
          <w:color w:val="000000"/>
        </w:rPr>
        <w:t>Springer</w:t>
      </w:r>
      <w:proofErr w:type="spellEnd"/>
      <w:r>
        <w:rPr>
          <w:rFonts w:ascii="Times New Roman" w:hAnsi="Times New Roman"/>
          <w:color w:val="000000"/>
        </w:rPr>
        <w:t>,</w:t>
      </w:r>
    </w:p>
    <w:p w:rsidR="000A012C" w:rsidRPr="00B071DC" w:rsidRDefault="000A012C" w:rsidP="000A012C">
      <w:pPr>
        <w:pStyle w:val="Standard"/>
        <w:numPr>
          <w:ilvl w:val="0"/>
          <w:numId w:val="1"/>
        </w:numPr>
        <w:rPr>
          <w:rFonts w:ascii="Times New Roman" w:hAnsi="Times New Roman"/>
          <w:lang w:val="en-US"/>
        </w:rPr>
      </w:pPr>
      <w:proofErr w:type="spellStart"/>
      <w:r w:rsidRPr="00B071DC">
        <w:rPr>
          <w:rFonts w:ascii="Times New Roman" w:hAnsi="Times New Roman"/>
          <w:color w:val="000000"/>
          <w:lang w:val="en-US"/>
        </w:rPr>
        <w:t>Aamodt</w:t>
      </w:r>
      <w:proofErr w:type="spellEnd"/>
      <w:r w:rsidRPr="00B071DC">
        <w:rPr>
          <w:rFonts w:ascii="Times New Roman" w:hAnsi="Times New Roman"/>
          <w:color w:val="000000"/>
          <w:lang w:val="en-US"/>
        </w:rPr>
        <w:t xml:space="preserve">, </w:t>
      </w:r>
      <w:proofErr w:type="spellStart"/>
      <w:r w:rsidRPr="00B071DC">
        <w:rPr>
          <w:rFonts w:ascii="Times New Roman" w:hAnsi="Times New Roman"/>
          <w:color w:val="000000"/>
          <w:lang w:val="en-US"/>
        </w:rPr>
        <w:t>Agnar</w:t>
      </w:r>
      <w:proofErr w:type="spellEnd"/>
      <w:r w:rsidRPr="00B071DC">
        <w:rPr>
          <w:rFonts w:ascii="Times New Roman" w:hAnsi="Times New Roman"/>
          <w:color w:val="000000"/>
          <w:lang w:val="en-US"/>
        </w:rPr>
        <w:t xml:space="preserve">, and </w:t>
      </w:r>
      <w:proofErr w:type="spellStart"/>
      <w:r w:rsidRPr="00B071DC">
        <w:rPr>
          <w:rFonts w:ascii="Times New Roman" w:hAnsi="Times New Roman"/>
          <w:color w:val="000000"/>
          <w:lang w:val="en-US"/>
        </w:rPr>
        <w:t>Enric</w:t>
      </w:r>
      <w:proofErr w:type="spellEnd"/>
      <w:r w:rsidRPr="00B071DC">
        <w:rPr>
          <w:rFonts w:ascii="Times New Roman" w:hAnsi="Times New Roman"/>
          <w:color w:val="000000"/>
          <w:lang w:val="en-US"/>
        </w:rPr>
        <w:t xml:space="preserve"> </w:t>
      </w:r>
      <w:proofErr w:type="gramStart"/>
      <w:r w:rsidRPr="00B071DC">
        <w:rPr>
          <w:rFonts w:ascii="Times New Roman" w:hAnsi="Times New Roman"/>
          <w:color w:val="000000"/>
          <w:lang w:val="en-US"/>
        </w:rPr>
        <w:t>Plaza.(</w:t>
      </w:r>
      <w:proofErr w:type="gramEnd"/>
      <w:r w:rsidRPr="00B071DC">
        <w:rPr>
          <w:rFonts w:ascii="Times New Roman" w:hAnsi="Times New Roman"/>
          <w:color w:val="000000"/>
          <w:lang w:val="en-US"/>
        </w:rPr>
        <w:t xml:space="preserve">1994).Case-Based </w:t>
      </w:r>
      <w:proofErr w:type="spellStart"/>
      <w:r w:rsidRPr="00B071DC">
        <w:rPr>
          <w:rFonts w:ascii="Times New Roman" w:hAnsi="Times New Roman"/>
          <w:color w:val="000000"/>
          <w:lang w:val="en-US"/>
        </w:rPr>
        <w:t>Reasoning:Foundational</w:t>
      </w:r>
      <w:proofErr w:type="spellEnd"/>
      <w:r w:rsidRPr="00B071DC">
        <w:rPr>
          <w:rFonts w:ascii="Times New Roman" w:hAnsi="Times New Roman"/>
          <w:color w:val="000000"/>
          <w:lang w:val="en-US"/>
        </w:rPr>
        <w:t xml:space="preserve"> Issues, Methodological Variations, and System Approaches" </w:t>
      </w:r>
      <w:r w:rsidRPr="00B071DC">
        <w:rPr>
          <w:rFonts w:ascii="Times New Roman" w:hAnsi="Times New Roman"/>
          <w:i/>
          <w:color w:val="000000"/>
          <w:lang w:val="en-US"/>
        </w:rPr>
        <w:t xml:space="preserve">Artificial Intelligence Communications </w:t>
      </w:r>
      <w:r w:rsidRPr="00B071DC">
        <w:rPr>
          <w:rFonts w:ascii="Times New Roman" w:hAnsi="Times New Roman"/>
          <w:color w:val="000000"/>
          <w:lang w:val="en-US"/>
        </w:rPr>
        <w:t>7, no. 1, 39-52.</w:t>
      </w:r>
    </w:p>
    <w:p w:rsidR="000A012C" w:rsidRDefault="000A012C" w:rsidP="000A012C">
      <w:pPr>
        <w:pStyle w:val="Textbody"/>
        <w:numPr>
          <w:ilvl w:val="0"/>
          <w:numId w:val="1"/>
        </w:numPr>
        <w:rPr>
          <w:rFonts w:ascii="Times New Roman" w:hAnsi="Times New Roman"/>
          <w:color w:val="000000"/>
        </w:rPr>
      </w:pPr>
      <w:proofErr w:type="spellStart"/>
      <w:r w:rsidRPr="00B071DC">
        <w:rPr>
          <w:rFonts w:ascii="Times New Roman" w:hAnsi="Times New Roman"/>
          <w:color w:val="000000"/>
          <w:lang w:val="en-US"/>
        </w:rPr>
        <w:t>Althoff</w:t>
      </w:r>
      <w:proofErr w:type="spellEnd"/>
      <w:r w:rsidRPr="00B071DC">
        <w:rPr>
          <w:rFonts w:ascii="Times New Roman" w:hAnsi="Times New Roman"/>
          <w:color w:val="000000"/>
          <w:lang w:val="en-US"/>
        </w:rPr>
        <w:t xml:space="preserve">, Klaus-Dieter, Ralph Bergmann, and L. Karl </w:t>
      </w:r>
      <w:proofErr w:type="gramStart"/>
      <w:r w:rsidRPr="00B071DC">
        <w:rPr>
          <w:rFonts w:ascii="Times New Roman" w:hAnsi="Times New Roman"/>
          <w:color w:val="000000"/>
          <w:lang w:val="en-US"/>
        </w:rPr>
        <w:t>Branting.(</w:t>
      </w:r>
      <w:proofErr w:type="gramEnd"/>
      <w:r w:rsidRPr="00B071DC">
        <w:rPr>
          <w:rFonts w:ascii="Times New Roman" w:hAnsi="Times New Roman"/>
          <w:color w:val="000000"/>
          <w:lang w:val="en-US"/>
        </w:rPr>
        <w:t xml:space="preserve">1999). </w:t>
      </w:r>
      <w:r w:rsidRPr="00B071DC">
        <w:rPr>
          <w:rFonts w:ascii="Times New Roman" w:hAnsi="Times New Roman"/>
          <w:i/>
          <w:color w:val="000000"/>
          <w:lang w:val="en-US"/>
        </w:rPr>
        <w:t>Case-Based Reasoning Research and Development: Proceedings of the Third International Conference on Case-Based Reasoning</w:t>
      </w:r>
      <w:r w:rsidRPr="00B071DC">
        <w:rPr>
          <w:rFonts w:ascii="Times New Roman" w:hAnsi="Times New Roman"/>
          <w:color w:val="000000"/>
          <w:lang w:val="en-US"/>
        </w:rPr>
        <w:t xml:space="preserve">. </w:t>
      </w:r>
      <w:proofErr w:type="spellStart"/>
      <w:r>
        <w:rPr>
          <w:rFonts w:ascii="Times New Roman" w:hAnsi="Times New Roman"/>
          <w:color w:val="000000"/>
        </w:rPr>
        <w:t>Berlin</w:t>
      </w:r>
      <w:proofErr w:type="spellEnd"/>
      <w:r>
        <w:rPr>
          <w:rFonts w:ascii="Times New Roman" w:hAnsi="Times New Roman"/>
          <w:color w:val="000000"/>
        </w:rPr>
        <w:t xml:space="preserve">: </w:t>
      </w:r>
      <w:proofErr w:type="spellStart"/>
      <w:r>
        <w:rPr>
          <w:rFonts w:ascii="Times New Roman" w:hAnsi="Times New Roman"/>
          <w:color w:val="000000"/>
        </w:rPr>
        <w:t>Springer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Verlag</w:t>
      </w:r>
      <w:proofErr w:type="spellEnd"/>
      <w:r>
        <w:rPr>
          <w:rFonts w:ascii="Times New Roman" w:hAnsi="Times New Roman"/>
          <w:color w:val="000000"/>
        </w:rPr>
        <w:t>.</w:t>
      </w:r>
    </w:p>
    <w:p w:rsidR="000A012C" w:rsidRDefault="000A012C" w:rsidP="000A012C">
      <w:pPr>
        <w:pStyle w:val="Textbody"/>
        <w:numPr>
          <w:ilvl w:val="0"/>
          <w:numId w:val="1"/>
        </w:numPr>
        <w:rPr>
          <w:rFonts w:ascii="Times New Roman" w:hAnsi="Times New Roman"/>
          <w:color w:val="000000"/>
        </w:rPr>
      </w:pPr>
      <w:proofErr w:type="spellStart"/>
      <w:r w:rsidRPr="00B071DC">
        <w:rPr>
          <w:rFonts w:ascii="Times New Roman" w:hAnsi="Times New Roman"/>
          <w:color w:val="000000"/>
          <w:lang w:val="en-US"/>
        </w:rPr>
        <w:t>Kolodner</w:t>
      </w:r>
      <w:proofErr w:type="spellEnd"/>
      <w:r w:rsidRPr="00B071DC">
        <w:rPr>
          <w:rFonts w:ascii="Times New Roman" w:hAnsi="Times New Roman"/>
          <w:color w:val="000000"/>
          <w:lang w:val="en-US"/>
        </w:rPr>
        <w:t xml:space="preserve">, Janet. (1993). </w:t>
      </w:r>
      <w:r w:rsidRPr="00B071DC">
        <w:rPr>
          <w:rFonts w:ascii="Times New Roman" w:hAnsi="Times New Roman"/>
          <w:i/>
          <w:color w:val="000000"/>
          <w:lang w:val="en-US"/>
        </w:rPr>
        <w:t xml:space="preserve">Case-Based </w:t>
      </w:r>
      <w:proofErr w:type="spellStart"/>
      <w:r w:rsidRPr="00B071DC">
        <w:rPr>
          <w:rFonts w:ascii="Times New Roman" w:hAnsi="Times New Roman"/>
          <w:i/>
          <w:color w:val="000000"/>
          <w:lang w:val="en-US"/>
        </w:rPr>
        <w:t>Reasoning</w:t>
      </w:r>
      <w:r w:rsidRPr="00B071DC">
        <w:rPr>
          <w:rFonts w:ascii="Times New Roman" w:hAnsi="Times New Roman"/>
          <w:color w:val="000000"/>
          <w:lang w:val="en-US"/>
        </w:rPr>
        <w:t>.</w:t>
      </w:r>
      <w:r w:rsidRPr="00B071DC">
        <w:rPr>
          <w:rFonts w:ascii="Times New Roman" w:hAnsi="Times New Roman"/>
          <w:color w:val="252525"/>
          <w:lang w:val="en-US"/>
        </w:rPr>
        <w:t>San</w:t>
      </w:r>
      <w:proofErr w:type="spellEnd"/>
      <w:r w:rsidRPr="00B071DC">
        <w:rPr>
          <w:rFonts w:ascii="Times New Roman" w:hAnsi="Times New Roman"/>
          <w:color w:val="252525"/>
          <w:lang w:val="en-US"/>
        </w:rPr>
        <w:t xml:space="preserve"> Mateo. </w:t>
      </w:r>
      <w:proofErr w:type="spellStart"/>
      <w:r>
        <w:rPr>
          <w:rFonts w:ascii="Times New Roman" w:hAnsi="Times New Roman"/>
          <w:color w:val="252525"/>
        </w:rPr>
        <w:t>Morgan</w:t>
      </w:r>
      <w:proofErr w:type="spellEnd"/>
      <w:r>
        <w:rPr>
          <w:rFonts w:ascii="Times New Roman" w:hAnsi="Times New Roman"/>
          <w:color w:val="252525"/>
        </w:rPr>
        <w:t xml:space="preserve"> </w:t>
      </w:r>
      <w:proofErr w:type="spellStart"/>
      <w:r>
        <w:rPr>
          <w:rFonts w:ascii="Times New Roman" w:hAnsi="Times New Roman"/>
          <w:color w:val="252525"/>
        </w:rPr>
        <w:t>Kaufmann</w:t>
      </w:r>
      <w:proofErr w:type="spellEnd"/>
    </w:p>
    <w:p w:rsidR="000A012C" w:rsidRDefault="000A012C" w:rsidP="000A012C">
      <w:pPr>
        <w:pStyle w:val="Standard"/>
        <w:numPr>
          <w:ilvl w:val="0"/>
          <w:numId w:val="1"/>
        </w:numPr>
        <w:rPr>
          <w:rFonts w:ascii="Times New Roman" w:hAnsi="Times New Roman"/>
          <w:color w:val="000000"/>
        </w:rPr>
      </w:pPr>
      <w:proofErr w:type="spellStart"/>
      <w:r w:rsidRPr="00B071DC">
        <w:rPr>
          <w:rFonts w:ascii="Times New Roman" w:hAnsi="Times New Roman"/>
          <w:color w:val="000000"/>
          <w:lang w:val="en-US"/>
        </w:rPr>
        <w:t>Veloso</w:t>
      </w:r>
      <w:proofErr w:type="spellEnd"/>
      <w:r w:rsidRPr="00B071DC">
        <w:rPr>
          <w:rFonts w:ascii="Times New Roman" w:hAnsi="Times New Roman"/>
          <w:color w:val="000000"/>
          <w:lang w:val="en-US"/>
        </w:rPr>
        <w:t xml:space="preserve">, Manuela, and </w:t>
      </w:r>
      <w:proofErr w:type="spellStart"/>
      <w:r w:rsidRPr="00B071DC">
        <w:rPr>
          <w:rFonts w:ascii="Times New Roman" w:hAnsi="Times New Roman"/>
          <w:color w:val="000000"/>
          <w:lang w:val="en-US"/>
        </w:rPr>
        <w:t>Agnar</w:t>
      </w:r>
      <w:proofErr w:type="spellEnd"/>
      <w:r w:rsidRPr="00B071DC">
        <w:rPr>
          <w:rFonts w:ascii="Times New Roman" w:hAnsi="Times New Roman"/>
          <w:color w:val="000000"/>
          <w:lang w:val="en-US"/>
        </w:rPr>
        <w:t xml:space="preserve"> </w:t>
      </w:r>
      <w:proofErr w:type="spellStart"/>
      <w:proofErr w:type="gramStart"/>
      <w:r w:rsidRPr="00B071DC">
        <w:rPr>
          <w:rFonts w:ascii="Times New Roman" w:hAnsi="Times New Roman"/>
          <w:color w:val="000000"/>
          <w:lang w:val="en-US"/>
        </w:rPr>
        <w:t>Aamodt</w:t>
      </w:r>
      <w:proofErr w:type="spellEnd"/>
      <w:r w:rsidRPr="00B071DC">
        <w:rPr>
          <w:rFonts w:ascii="Times New Roman" w:hAnsi="Times New Roman"/>
          <w:color w:val="000000"/>
          <w:lang w:val="en-US"/>
        </w:rPr>
        <w:t>.(</w:t>
      </w:r>
      <w:proofErr w:type="gramEnd"/>
      <w:r w:rsidRPr="00B071DC">
        <w:rPr>
          <w:rFonts w:ascii="Times New Roman" w:hAnsi="Times New Roman"/>
          <w:color w:val="000000"/>
          <w:lang w:val="en-US"/>
        </w:rPr>
        <w:t xml:space="preserve">1995). </w:t>
      </w:r>
      <w:r w:rsidRPr="00B071DC">
        <w:rPr>
          <w:rFonts w:ascii="Times New Roman" w:hAnsi="Times New Roman"/>
          <w:i/>
          <w:color w:val="000000"/>
          <w:lang w:val="en-US"/>
        </w:rPr>
        <w:t>Case-Based Reasoning Research and Development: Proceedings of the First International Conference on Case-Based Reasoning</w:t>
      </w:r>
      <w:r w:rsidRPr="00B071DC">
        <w:rPr>
          <w:rFonts w:ascii="Times New Roman" w:hAnsi="Times New Roman"/>
          <w:color w:val="000000"/>
          <w:lang w:val="en-US"/>
        </w:rPr>
        <w:t xml:space="preserve">. </w:t>
      </w:r>
      <w:proofErr w:type="spellStart"/>
      <w:r>
        <w:rPr>
          <w:rFonts w:ascii="Times New Roman" w:hAnsi="Times New Roman"/>
          <w:color w:val="000000"/>
        </w:rPr>
        <w:t>Berlin</w:t>
      </w:r>
      <w:proofErr w:type="spellEnd"/>
      <w:r>
        <w:rPr>
          <w:rFonts w:ascii="Times New Roman" w:hAnsi="Times New Roman"/>
          <w:color w:val="000000"/>
        </w:rPr>
        <w:t xml:space="preserve">. </w:t>
      </w:r>
      <w:proofErr w:type="spellStart"/>
      <w:r>
        <w:rPr>
          <w:rFonts w:ascii="Times New Roman" w:hAnsi="Times New Roman"/>
          <w:color w:val="000000"/>
        </w:rPr>
        <w:t>Springer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Verlag</w:t>
      </w:r>
      <w:proofErr w:type="spellEnd"/>
      <w:r>
        <w:rPr>
          <w:rFonts w:ascii="Times New Roman" w:hAnsi="Times New Roman"/>
          <w:color w:val="000000"/>
        </w:rPr>
        <w:t>.</w:t>
      </w:r>
    </w:p>
    <w:p w:rsidR="000A012C" w:rsidRDefault="000A012C" w:rsidP="000A012C">
      <w:pPr>
        <w:pStyle w:val="Textbody"/>
        <w:numPr>
          <w:ilvl w:val="0"/>
          <w:numId w:val="1"/>
        </w:numPr>
        <w:rPr>
          <w:rFonts w:ascii="Times New Roman" w:hAnsi="Times New Roman"/>
          <w:color w:val="000000"/>
        </w:rPr>
      </w:pPr>
      <w:r w:rsidRPr="00B071DC">
        <w:rPr>
          <w:rFonts w:ascii="Times New Roman" w:hAnsi="Times New Roman"/>
          <w:color w:val="000000"/>
          <w:lang w:val="en-US"/>
        </w:rPr>
        <w:t xml:space="preserve">Watson, </w:t>
      </w:r>
      <w:proofErr w:type="gramStart"/>
      <w:r w:rsidRPr="00B071DC">
        <w:rPr>
          <w:rFonts w:ascii="Times New Roman" w:hAnsi="Times New Roman"/>
          <w:color w:val="000000"/>
          <w:lang w:val="en-US"/>
        </w:rPr>
        <w:t>Ian.(</w:t>
      </w:r>
      <w:proofErr w:type="gramEnd"/>
      <w:r w:rsidRPr="00B071DC">
        <w:rPr>
          <w:rFonts w:ascii="Times New Roman" w:hAnsi="Times New Roman"/>
          <w:color w:val="000000"/>
          <w:lang w:val="en-US"/>
        </w:rPr>
        <w:t xml:space="preserve">1997).Applying Case-Based Reasoning: Techniques for Enterprise Systems. </w:t>
      </w:r>
      <w:proofErr w:type="spellStart"/>
      <w:r>
        <w:rPr>
          <w:rFonts w:ascii="Times New Roman" w:hAnsi="Times New Roman"/>
          <w:color w:val="000000"/>
        </w:rPr>
        <w:t>Elsevier</w:t>
      </w:r>
      <w:proofErr w:type="spellEnd"/>
      <w:r>
        <w:rPr>
          <w:rFonts w:ascii="Times New Roman" w:hAnsi="Times New Roman"/>
          <w:color w:val="000000"/>
        </w:rPr>
        <w:t>.</w:t>
      </w:r>
    </w:p>
    <w:p w:rsidR="000A012C" w:rsidRDefault="000A012C" w:rsidP="000A012C">
      <w:pPr>
        <w:pStyle w:val="Textbody"/>
        <w:numPr>
          <w:ilvl w:val="0"/>
          <w:numId w:val="1"/>
        </w:numPr>
        <w:rPr>
          <w:rFonts w:ascii="Times New Roman" w:hAnsi="Times New Roman"/>
          <w:color w:val="000000"/>
          <w:lang w:val="en-US"/>
        </w:rPr>
      </w:pPr>
      <w:proofErr w:type="spellStart"/>
      <w:r w:rsidRPr="00B071DC">
        <w:rPr>
          <w:rFonts w:ascii="Times New Roman" w:hAnsi="Times New Roman"/>
          <w:color w:val="000000"/>
          <w:lang w:val="en-US"/>
        </w:rPr>
        <w:t>Riesbeck</w:t>
      </w:r>
      <w:proofErr w:type="spellEnd"/>
      <w:r w:rsidRPr="00B071DC">
        <w:rPr>
          <w:rFonts w:ascii="Times New Roman" w:hAnsi="Times New Roman"/>
          <w:color w:val="000000"/>
          <w:lang w:val="en-US"/>
        </w:rPr>
        <w:t xml:space="preserve">, Christopher, and Roger </w:t>
      </w:r>
      <w:proofErr w:type="spellStart"/>
      <w:proofErr w:type="gramStart"/>
      <w:r w:rsidRPr="00B071DC">
        <w:rPr>
          <w:rFonts w:ascii="Times New Roman" w:hAnsi="Times New Roman"/>
          <w:color w:val="000000"/>
          <w:lang w:val="en-US"/>
        </w:rPr>
        <w:t>Schank</w:t>
      </w:r>
      <w:proofErr w:type="spellEnd"/>
      <w:r w:rsidRPr="00B071DC">
        <w:rPr>
          <w:rFonts w:ascii="Times New Roman" w:hAnsi="Times New Roman"/>
          <w:color w:val="000000"/>
          <w:lang w:val="en-US"/>
        </w:rPr>
        <w:t>.(</w:t>
      </w:r>
      <w:proofErr w:type="gramEnd"/>
      <w:r w:rsidRPr="00B071DC">
        <w:rPr>
          <w:rFonts w:ascii="Times New Roman" w:hAnsi="Times New Roman"/>
          <w:color w:val="000000"/>
          <w:lang w:val="en-US"/>
        </w:rPr>
        <w:t>1989).  </w:t>
      </w:r>
      <w:r w:rsidRPr="00B071DC">
        <w:rPr>
          <w:rFonts w:ascii="Times New Roman" w:hAnsi="Times New Roman"/>
          <w:i/>
          <w:color w:val="000000"/>
          <w:lang w:val="en-US"/>
        </w:rPr>
        <w:t>Inside Case-based Reasoning</w:t>
      </w:r>
      <w:r w:rsidRPr="00B071DC">
        <w:rPr>
          <w:rFonts w:ascii="Times New Roman" w:hAnsi="Times New Roman"/>
          <w:color w:val="000000"/>
          <w:lang w:val="en-US"/>
        </w:rPr>
        <w:t>. Northvale, NJ: Erlbaum.</w:t>
      </w:r>
    </w:p>
    <w:p w:rsidR="00EF4803" w:rsidRDefault="00EF4803" w:rsidP="00EF4803">
      <w:pPr>
        <w:pStyle w:val="Textbody"/>
        <w:numPr>
          <w:ilvl w:val="0"/>
          <w:numId w:val="1"/>
        </w:num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Башмаков А.И., Башмаков </w:t>
      </w:r>
      <w:proofErr w:type="gramStart"/>
      <w:r>
        <w:rPr>
          <w:rFonts w:ascii="Times New Roman" w:hAnsi="Times New Roman"/>
          <w:color w:val="000000"/>
        </w:rPr>
        <w:t>И.А.(</w:t>
      </w:r>
      <w:proofErr w:type="gramEnd"/>
      <w:r>
        <w:rPr>
          <w:rFonts w:ascii="Times New Roman" w:hAnsi="Times New Roman"/>
          <w:color w:val="000000"/>
        </w:rPr>
        <w:t>2005). Интеллектуальные информационные технологии. Издательство МГТУ им. Н.Э. Баумана. – 304 с.</w:t>
      </w:r>
    </w:p>
    <w:p w:rsidR="00086CA8" w:rsidRPr="00EF4803" w:rsidRDefault="00EF4803" w:rsidP="00EF4803">
      <w:pPr>
        <w:pStyle w:val="Textbody"/>
        <w:numPr>
          <w:ilvl w:val="0"/>
          <w:numId w:val="1"/>
        </w:numPr>
        <w:rPr>
          <w:rFonts w:ascii="Times New Roman" w:hAnsi="Times New Roman"/>
          <w:color w:val="000000"/>
        </w:rPr>
      </w:pPr>
      <w:proofErr w:type="spellStart"/>
      <w:r>
        <w:rPr>
          <w:rFonts w:ascii="Times New Roman" w:hAnsi="Times New Roman"/>
          <w:color w:val="000000"/>
        </w:rPr>
        <w:t>Люгер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gramStart"/>
      <w:r>
        <w:rPr>
          <w:rFonts w:ascii="Times New Roman" w:hAnsi="Times New Roman"/>
          <w:color w:val="000000"/>
        </w:rPr>
        <w:t>Д.Ф.(</w:t>
      </w:r>
      <w:proofErr w:type="gramEnd"/>
      <w:r>
        <w:rPr>
          <w:rFonts w:ascii="Times New Roman" w:hAnsi="Times New Roman"/>
          <w:color w:val="000000"/>
        </w:rPr>
        <w:t>2003). Искусственный интеллект: стратегии и методы решения сложных проблем. Издательство дом «Вильямс». – 864 с.</w:t>
      </w:r>
    </w:p>
    <w:p w:rsidR="00D56185" w:rsidRPr="000A012C" w:rsidRDefault="00D56185" w:rsidP="00D56185">
      <w:pPr>
        <w:rPr>
          <w:lang w:val="en-US"/>
        </w:rPr>
      </w:pPr>
    </w:p>
    <w:p w:rsidR="00CA6BAD" w:rsidRDefault="00CA6BAD" w:rsidP="00396C3D">
      <w:pPr>
        <w:pStyle w:val="2"/>
        <w:jc w:val="center"/>
        <w:rPr>
          <w:color w:val="auto"/>
        </w:rPr>
      </w:pPr>
      <w:bookmarkStart w:id="7" w:name="_Toc467707034"/>
      <w:r w:rsidRPr="00CA6BAD">
        <w:rPr>
          <w:color w:val="auto"/>
        </w:rPr>
        <w:t>Протокол извлечения знаний для индивидуальной задачи и таблица решений по результатам протокола</w:t>
      </w:r>
      <w:bookmarkEnd w:id="7"/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b/>
          <w:lang w:eastAsia="en-US"/>
        </w:rPr>
      </w:pPr>
      <w:r>
        <w:rPr>
          <w:rFonts w:ascii="Calibri" w:eastAsia="Calibri" w:hAnsi="Calibri" w:cs="Times New Roman"/>
          <w:b/>
          <w:lang w:eastAsia="en-US"/>
        </w:rPr>
        <w:t>Интервью.</w:t>
      </w:r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b/>
          <w:lang w:eastAsia="en-US"/>
        </w:rPr>
        <w:t>И - интервьюер</w:t>
      </w:r>
      <w:r w:rsidR="008A0A54">
        <w:rPr>
          <w:rFonts w:ascii="Calibri" w:eastAsia="Calibri" w:hAnsi="Calibri" w:cs="Times New Roman"/>
          <w:lang w:eastAsia="en-US"/>
        </w:rPr>
        <w:t>: Добрый день</w:t>
      </w:r>
      <w:r w:rsidR="00754169">
        <w:rPr>
          <w:rFonts w:ascii="Calibri" w:eastAsia="Calibri" w:hAnsi="Calibri" w:cs="Times New Roman"/>
          <w:lang w:eastAsia="en-US"/>
        </w:rPr>
        <w:t>,</w:t>
      </w:r>
      <w:r w:rsidR="00754169" w:rsidRPr="00A63121">
        <w:rPr>
          <w:rFonts w:ascii="Calibri" w:eastAsia="Calibri" w:hAnsi="Calibri" w:cs="Times New Roman"/>
          <w:lang w:eastAsia="en-US"/>
        </w:rPr>
        <w:t xml:space="preserve"> </w:t>
      </w:r>
      <w:proofErr w:type="spellStart"/>
      <w:r w:rsidR="00A63121">
        <w:rPr>
          <w:rFonts w:ascii="Calibri" w:eastAsia="Calibri" w:hAnsi="Calibri" w:cs="Times New Roman"/>
          <w:lang w:eastAsia="en-US"/>
        </w:rPr>
        <w:t>Тхань</w:t>
      </w:r>
      <w:proofErr w:type="spellEnd"/>
      <w:r w:rsidR="00754169">
        <w:rPr>
          <w:rFonts w:ascii="Calibri" w:eastAsia="Calibri" w:hAnsi="Calibri" w:cs="Times New Roman"/>
          <w:lang w:eastAsia="en-US"/>
        </w:rPr>
        <w:t xml:space="preserve"> </w:t>
      </w:r>
    </w:p>
    <w:p w:rsidR="00086CA8" w:rsidRPr="00754169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b/>
          <w:lang w:eastAsia="en-US"/>
        </w:rPr>
        <w:t>Э - эксперт</w:t>
      </w:r>
      <w:r>
        <w:rPr>
          <w:rFonts w:ascii="Calibri" w:eastAsia="Calibri" w:hAnsi="Calibri" w:cs="Times New Roman"/>
          <w:lang w:eastAsia="en-US"/>
        </w:rPr>
        <w:t xml:space="preserve">: </w:t>
      </w:r>
      <w:r w:rsidR="008A0A54">
        <w:rPr>
          <w:rFonts w:ascii="Calibri" w:eastAsia="Calibri" w:hAnsi="Calibri" w:cs="Times New Roman"/>
          <w:lang w:eastAsia="en-US"/>
        </w:rPr>
        <w:t>Здравствуйте</w:t>
      </w:r>
      <w:r w:rsidR="00754169" w:rsidRPr="00754169">
        <w:rPr>
          <w:rFonts w:ascii="Calibri" w:eastAsia="Calibri" w:hAnsi="Calibri" w:cs="Times New Roman"/>
          <w:lang w:eastAsia="en-US"/>
        </w:rPr>
        <w:t xml:space="preserve">, </w:t>
      </w:r>
      <w:r w:rsidR="00A63121">
        <w:rPr>
          <w:rFonts w:ascii="Calibri" w:eastAsia="Calibri" w:hAnsi="Calibri" w:cs="Times New Roman"/>
          <w:lang w:eastAsia="en-US"/>
        </w:rPr>
        <w:t>Владислав</w:t>
      </w:r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lang w:eastAsia="en-US"/>
        </w:rPr>
        <w:t>И: Я хотел бы поговорить с вами о выборе микрофона. На какие характеристики следует обратить внимание в первую очередь?</w:t>
      </w:r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lang w:eastAsia="en-US"/>
        </w:rPr>
        <w:t xml:space="preserve">Э: Во многом это зависит от того, для каких целей вы собираетесь использовать ваше устройство. Для начала стоит </w:t>
      </w:r>
      <w:r w:rsidR="00483CE6">
        <w:rPr>
          <w:rFonts w:ascii="Calibri" w:eastAsia="Calibri" w:hAnsi="Calibri" w:cs="Times New Roman"/>
          <w:lang w:eastAsia="en-US"/>
        </w:rPr>
        <w:t>определиться, нужно ли в</w:t>
      </w:r>
      <w:r>
        <w:rPr>
          <w:rFonts w:ascii="Calibri" w:eastAsia="Calibri" w:hAnsi="Calibri" w:cs="Times New Roman"/>
          <w:lang w:eastAsia="en-US"/>
        </w:rPr>
        <w:t>ам профессиональное оборудование или любитель</w:t>
      </w:r>
      <w:r w:rsidR="00483CE6">
        <w:rPr>
          <w:rFonts w:ascii="Calibri" w:eastAsia="Calibri" w:hAnsi="Calibri" w:cs="Times New Roman"/>
          <w:lang w:eastAsia="en-US"/>
        </w:rPr>
        <w:t>ское. Кроме того, необходим ли в</w:t>
      </w:r>
      <w:r>
        <w:rPr>
          <w:rFonts w:ascii="Calibri" w:eastAsia="Calibri" w:hAnsi="Calibri" w:cs="Times New Roman"/>
          <w:lang w:eastAsia="en-US"/>
        </w:rPr>
        <w:t xml:space="preserve">ам микрофон </w:t>
      </w:r>
      <w:r w:rsidR="00BB2281">
        <w:rPr>
          <w:rFonts w:ascii="Calibri" w:eastAsia="Calibri" w:hAnsi="Calibri" w:cs="Times New Roman"/>
          <w:lang w:eastAsia="en-US"/>
        </w:rPr>
        <w:t>только для переговоров, или же в</w:t>
      </w:r>
      <w:r>
        <w:rPr>
          <w:rFonts w:ascii="Calibri" w:eastAsia="Calibri" w:hAnsi="Calibri" w:cs="Times New Roman"/>
          <w:lang w:eastAsia="en-US"/>
        </w:rPr>
        <w:t>ы планируете заниматься звукозаписью.</w:t>
      </w:r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lang w:eastAsia="en-US"/>
        </w:rPr>
        <w:t xml:space="preserve">И: </w:t>
      </w:r>
      <w:proofErr w:type="gramStart"/>
      <w:r>
        <w:rPr>
          <w:rFonts w:ascii="Calibri" w:eastAsia="Calibri" w:hAnsi="Calibri" w:cs="Times New Roman"/>
          <w:lang w:eastAsia="en-US"/>
        </w:rPr>
        <w:t>А</w:t>
      </w:r>
      <w:proofErr w:type="gramEnd"/>
      <w:r>
        <w:rPr>
          <w:rFonts w:ascii="Calibri" w:eastAsia="Calibri" w:hAnsi="Calibri" w:cs="Times New Roman"/>
          <w:lang w:eastAsia="en-US"/>
        </w:rPr>
        <w:t xml:space="preserve"> какие виды микрофонов бывают?</w:t>
      </w:r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lang w:eastAsia="en-US"/>
        </w:rPr>
        <w:t>Э: Сейчас на рынке представлено два вида: динамические и конденсаторные. Динамические по конструкции аналогичны динамику обычной колонки. Они обладают высокой перегрузочной способностью, как правило, прочны и надежны и имеют меньшую чувствительность. Однако, их звучание уступает конденсаторным в натуральности, чистоте и частотном диапазоне. В конденсаторных же микрофонах используется, соответственно, конденсатор. Их преимуществами являются более широкий частотный диапазон и более прозрачное и натуральное звучание. С другой стороны, им требуется дополнительное питание, т.е. дополнительное оборудование. Они достаточно хрупкие и чувствительны к перепаду температур и влажности.</w:t>
      </w:r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lang w:eastAsia="en-US"/>
        </w:rPr>
        <w:t>И: Какие еще характеристики важны при выборе?</w:t>
      </w:r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lang w:eastAsia="en-US"/>
        </w:rPr>
        <w:t xml:space="preserve">Э: Одной из самых важных характеристик является направленность микрофона. От нее будет зависеть, насколько сильно будет влиять на звук акустика помещения, и для каких целей микрофон можно использовать. При круговой направленности микрофон чувствителен к сигналам, идущих со всех сторон. Оборудование </w:t>
      </w:r>
      <w:proofErr w:type="spellStart"/>
      <w:r>
        <w:rPr>
          <w:rFonts w:ascii="Calibri" w:eastAsia="Calibri" w:hAnsi="Calibri" w:cs="Times New Roman"/>
          <w:lang w:eastAsia="en-US"/>
        </w:rPr>
        <w:t>кардиоидной</w:t>
      </w:r>
      <w:proofErr w:type="spellEnd"/>
      <w:r>
        <w:rPr>
          <w:rFonts w:ascii="Calibri" w:eastAsia="Calibri" w:hAnsi="Calibri" w:cs="Times New Roman"/>
          <w:lang w:eastAsia="en-US"/>
        </w:rPr>
        <w:t xml:space="preserve"> направленности практически нечувствительно к звуку, идущему сзади. При </w:t>
      </w:r>
      <w:proofErr w:type="spellStart"/>
      <w:r>
        <w:rPr>
          <w:rFonts w:ascii="Calibri" w:eastAsia="Calibri" w:hAnsi="Calibri" w:cs="Times New Roman"/>
          <w:lang w:eastAsia="en-US"/>
        </w:rPr>
        <w:t>суперкардиоидной</w:t>
      </w:r>
      <w:proofErr w:type="spellEnd"/>
      <w:r>
        <w:rPr>
          <w:rFonts w:ascii="Calibri" w:eastAsia="Calibri" w:hAnsi="Calibri" w:cs="Times New Roman"/>
          <w:lang w:eastAsia="en-US"/>
        </w:rPr>
        <w:t xml:space="preserve"> направленности у микрофона еще более узкая зона захвата звука, идущего спереди. Оборудование направленности типа «восьмерка» чувствительно к сигналам как спереди, так и сзади, однако не чувствительно к звуку по бокам.</w:t>
      </w:r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lang w:eastAsia="en-US"/>
        </w:rPr>
        <w:t xml:space="preserve">И: </w:t>
      </w:r>
      <w:proofErr w:type="gramStart"/>
      <w:r>
        <w:rPr>
          <w:rFonts w:ascii="Calibri" w:eastAsia="Calibri" w:hAnsi="Calibri" w:cs="Times New Roman"/>
          <w:lang w:eastAsia="en-US"/>
        </w:rPr>
        <w:t>В</w:t>
      </w:r>
      <w:proofErr w:type="gramEnd"/>
      <w:r>
        <w:rPr>
          <w:rFonts w:ascii="Calibri" w:eastAsia="Calibri" w:hAnsi="Calibri" w:cs="Times New Roman"/>
          <w:lang w:eastAsia="en-US"/>
        </w:rPr>
        <w:t xml:space="preserve"> каких ситуациях хорош каждый из этих видов?</w:t>
      </w:r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lang w:eastAsia="en-US"/>
        </w:rPr>
        <w:t>Э: Динамические микрофоны узкой направленности хорошо подходят для живых выступлений, поскольку не очень чувствительны к перепадам громкости. Кроме того, их направленность, как правило, позволяет отсечь множество посторонних шумов. Конденсаторные хороши для студийной или любительской записи. Направленность их зависит от помещения. Всенаправленные и «восьмерку» имеет смысл использовать при записи в сильно заглушенных помещениях, в то время как однонаправленные хорошо подходят для помещений с большим количеством звуковых отражений.</w:t>
      </w:r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lang w:eastAsia="en-US"/>
        </w:rPr>
        <w:t xml:space="preserve">И: Зависит ли выбор микрофона от вида занятия человека? Не могли бы Вы также дать рекомендации, в каком ценовом диапазоне следует искать необходимое оборудование для </w:t>
      </w:r>
      <w:r>
        <w:rPr>
          <w:rFonts w:ascii="Calibri" w:eastAsia="Calibri" w:hAnsi="Calibri" w:cs="Times New Roman"/>
          <w:lang w:eastAsia="en-US"/>
        </w:rPr>
        <w:lastRenderedPageBreak/>
        <w:t>разных категорий людей?</w:t>
      </w:r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lang w:eastAsia="en-US"/>
        </w:rPr>
        <w:t>Э: Да, конечно. Если человеку микрофон нужен только для связи, ему подойдет и обычный дешевый компактный динамический микрофон с узкой направленностью. Для живых выступлений подходят динамические микрофоны узкой направленности более дорогой ценовой категории. Для любительской звукозаписи не имеет смысла покупать дорогое оборудование, поскольку зачастую у человека нет опыта записи и подходящего помещения. Таким людям подойдет однонаправленный конденсаторный микрофон до 10 тысяч рублей. При записи в профессиональной студии учитывается огромнейшее количество факторов, поэтому здесь выбор микрофона будет зависеть от тембра голоса, вида инструмента и даже жанра музыки. В разных случаях используются качественные и дорогие микрофоны, как конденсаторные, так и динамические. Стоимость таких микрофонов может доходить до сотен тысяч рублей.</w:t>
      </w:r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lang w:eastAsia="en-US"/>
        </w:rPr>
        <w:t>И: Ну что ж, теперь у меня достаточно информации для выбора микрофона. Спасибо за советы и уделенное время!</w:t>
      </w:r>
    </w:p>
    <w:p w:rsidR="00086CA8" w:rsidRDefault="00086CA8" w:rsidP="00086CA8">
      <w:pPr>
        <w:spacing w:after="160" w:line="254" w:lineRule="auto"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lang w:eastAsia="en-US"/>
        </w:rPr>
        <w:t>Э: Удачного выбора!</w:t>
      </w:r>
    </w:p>
    <w:p w:rsidR="00086CA8" w:rsidRDefault="00C0671D" w:rsidP="00086CA8">
      <w:pPr>
        <w:rPr>
          <w:b/>
        </w:rPr>
      </w:pPr>
      <w:r>
        <w:rPr>
          <w:b/>
        </w:rPr>
        <w:t>Таблица решений: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1701"/>
        <w:gridCol w:w="1559"/>
        <w:gridCol w:w="1276"/>
        <w:gridCol w:w="992"/>
        <w:gridCol w:w="1449"/>
        <w:gridCol w:w="643"/>
      </w:tblGrid>
      <w:tr w:rsidR="001D3EB7" w:rsidTr="001462A7">
        <w:trPr>
          <w:trHeight w:val="100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  <w:t>X</w:t>
            </w: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1, Занятие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Х2, Вид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Х3, направленность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Х4, инструментальный/вокальный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Х5, цена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У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р</w:t>
            </w:r>
          </w:p>
        </w:tc>
      </w:tr>
      <w:tr w:rsidR="001D3EB7" w:rsidTr="001462A7">
        <w:trPr>
          <w:trHeight w:val="609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Для разговоров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Динамический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proofErr w:type="spellStart"/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кардиоидный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Очень низкая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  <w:t>A4Tech MI-10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0.5</w:t>
            </w:r>
          </w:p>
        </w:tc>
      </w:tr>
      <w:tr w:rsidR="001D3EB7" w:rsidTr="001462A7">
        <w:trPr>
          <w:trHeight w:val="64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Любительская запись вокала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Конденсаторный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Вокальный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</w:pPr>
            <w:r w:rsidRPr="00F632C5">
              <w:rPr>
                <w:rFonts w:ascii="Calibri" w:eastAsia="Times New Roman" w:hAnsi="Calibri" w:cs="Arial"/>
                <w:color w:val="010101"/>
                <w:sz w:val="20"/>
                <w:szCs w:val="20"/>
                <w:lang w:val="en-US"/>
              </w:rPr>
              <w:t>Shure PG27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0.65</w:t>
            </w:r>
          </w:p>
        </w:tc>
      </w:tr>
      <w:tr w:rsidR="001D3EB7" w:rsidTr="001462A7">
        <w:trPr>
          <w:trHeight w:val="51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Запись подкастов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Динамический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Однонаправленный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F632C5"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  <w:t xml:space="preserve">SE ELECTRONICS </w:t>
            </w:r>
            <w:proofErr w:type="spellStart"/>
            <w:r w:rsidRPr="00F632C5"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  <w:t>sE</w:t>
            </w:r>
            <w:proofErr w:type="spellEnd"/>
            <w:r w:rsidRPr="00F632C5"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  <w:t xml:space="preserve"> Magneto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0.65</w:t>
            </w:r>
          </w:p>
        </w:tc>
      </w:tr>
      <w:tr w:rsidR="001D3EB7" w:rsidTr="001462A7">
        <w:trPr>
          <w:trHeight w:val="366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Профессиональная запись гитары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Конденсаторный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Инструментальный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F632C5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AKG GROOVE PACK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0.8</w:t>
            </w:r>
          </w:p>
        </w:tc>
      </w:tr>
      <w:tr w:rsidR="001D3EB7" w:rsidTr="001462A7">
        <w:trPr>
          <w:trHeight w:val="93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Микрофон для живых выступлений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Динамический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proofErr w:type="spellStart"/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кардиоидный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Низкая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</w:pPr>
            <w:r w:rsidRPr="00F632C5">
              <w:rPr>
                <w:rFonts w:ascii="Calibri" w:eastAsia="Times New Roman" w:hAnsi="Calibri" w:cs="Arial"/>
                <w:color w:val="010101"/>
                <w:sz w:val="20"/>
                <w:szCs w:val="20"/>
                <w:lang w:val="en-US"/>
              </w:rPr>
              <w:t>Shure SM58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0.8</w:t>
            </w:r>
          </w:p>
        </w:tc>
      </w:tr>
      <w:tr w:rsidR="001D3EB7" w:rsidTr="001462A7">
        <w:trPr>
          <w:trHeight w:val="87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конденсаторный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Вокальный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Средняя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F632C5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</w:pPr>
            <w:r w:rsidRPr="00F632C5"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  <w:t>SE ELECTRONICS sE2200a II C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0.9</w:t>
            </w:r>
          </w:p>
        </w:tc>
      </w:tr>
      <w:tr w:rsidR="001D3EB7" w:rsidTr="001462A7">
        <w:trPr>
          <w:trHeight w:val="87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Конденсаторный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EB7" w:rsidRPr="00F632C5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F632C5" w:rsidRDefault="00EA4AA6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Инструмен</w:t>
            </w:r>
            <w:r w:rsidR="001D3EB7"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тальный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  <w:t>Высокая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eastAsia="en-US"/>
              </w:rPr>
            </w:pPr>
            <w:r w:rsidRPr="00F632C5"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  <w:t>SHURE SM57 VIP KIT/2004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3EB7" w:rsidRPr="009568D2" w:rsidRDefault="001D3EB7" w:rsidP="001462A7">
            <w:pPr>
              <w:spacing w:line="254" w:lineRule="auto"/>
              <w:jc w:val="center"/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</w:pPr>
            <w:r w:rsidRPr="009568D2">
              <w:rPr>
                <w:rFonts w:ascii="Calibri" w:eastAsia="Calibri" w:hAnsi="Calibri" w:cs="Times New Roman"/>
                <w:sz w:val="20"/>
                <w:szCs w:val="20"/>
                <w:lang w:val="en-US" w:eastAsia="en-US"/>
              </w:rPr>
              <w:t>0.5</w:t>
            </w:r>
          </w:p>
        </w:tc>
      </w:tr>
    </w:tbl>
    <w:p w:rsidR="001D3EB7" w:rsidRDefault="001D3EB7" w:rsidP="00086CA8">
      <w:pPr>
        <w:rPr>
          <w:b/>
        </w:rPr>
      </w:pPr>
    </w:p>
    <w:p w:rsidR="00C0671D" w:rsidRDefault="00C0671D" w:rsidP="00086CA8">
      <w:pPr>
        <w:rPr>
          <w:b/>
        </w:rPr>
      </w:pPr>
    </w:p>
    <w:p w:rsidR="00C0671D" w:rsidRDefault="00C0671D" w:rsidP="00086CA8">
      <w:pPr>
        <w:rPr>
          <w:b/>
        </w:rPr>
      </w:pPr>
    </w:p>
    <w:p w:rsidR="001D3EB7" w:rsidRDefault="001D3EB7" w:rsidP="00086CA8">
      <w:pPr>
        <w:rPr>
          <w:b/>
        </w:rPr>
      </w:pPr>
    </w:p>
    <w:p w:rsidR="001D3EB7" w:rsidRDefault="001D3EB7" w:rsidP="00086CA8">
      <w:pPr>
        <w:rPr>
          <w:b/>
        </w:rPr>
      </w:pPr>
    </w:p>
    <w:p w:rsidR="001D3EB7" w:rsidRDefault="001D3EB7" w:rsidP="00086CA8">
      <w:pPr>
        <w:rPr>
          <w:b/>
        </w:rPr>
      </w:pPr>
    </w:p>
    <w:p w:rsidR="001D3EB7" w:rsidRDefault="001D3EB7" w:rsidP="00086CA8">
      <w:pPr>
        <w:rPr>
          <w:b/>
        </w:rPr>
      </w:pPr>
    </w:p>
    <w:p w:rsidR="001D3EB7" w:rsidRDefault="001D3EB7" w:rsidP="00086CA8">
      <w:pPr>
        <w:rPr>
          <w:b/>
        </w:rPr>
      </w:pPr>
    </w:p>
    <w:p w:rsidR="001D3EB7" w:rsidRDefault="001D3EB7" w:rsidP="00086CA8">
      <w:pPr>
        <w:rPr>
          <w:b/>
        </w:rPr>
      </w:pPr>
    </w:p>
    <w:p w:rsidR="001D3EB7" w:rsidRPr="00C0671D" w:rsidRDefault="001D3EB7" w:rsidP="00086CA8">
      <w:pPr>
        <w:rPr>
          <w:b/>
        </w:rPr>
      </w:pPr>
    </w:p>
    <w:p w:rsidR="00CA6BAD" w:rsidRDefault="00892BC7" w:rsidP="00396C3D">
      <w:pPr>
        <w:pStyle w:val="2"/>
        <w:jc w:val="center"/>
        <w:rPr>
          <w:color w:val="auto"/>
        </w:rPr>
      </w:pPr>
      <w:bookmarkStart w:id="8" w:name="_Toc467707035"/>
      <w:r>
        <w:rPr>
          <w:color w:val="auto"/>
        </w:rPr>
        <w:t>40 свойств предмета «Дерево»</w:t>
      </w:r>
      <w:r w:rsidR="00CA6BAD" w:rsidRPr="00CA6BAD">
        <w:rPr>
          <w:color w:val="auto"/>
        </w:rPr>
        <w:t xml:space="preserve"> и понятийная структура</w:t>
      </w:r>
      <w:bookmarkEnd w:id="8"/>
    </w:p>
    <w:p w:rsidR="0074219A" w:rsidRDefault="0074219A" w:rsidP="0074219A">
      <w:r>
        <w:t>1. Количество лет</w:t>
      </w:r>
    </w:p>
    <w:p w:rsidR="0074219A" w:rsidRDefault="0074219A" w:rsidP="0074219A">
      <w:r>
        <w:t>2. Сорт</w:t>
      </w:r>
    </w:p>
    <w:p w:rsidR="0074219A" w:rsidRDefault="0074219A" w:rsidP="0074219A">
      <w:r>
        <w:t>3. Масса</w:t>
      </w:r>
    </w:p>
    <w:p w:rsidR="0074219A" w:rsidRDefault="0074219A" w:rsidP="0074219A">
      <w:r>
        <w:t>4. Объем</w:t>
      </w:r>
    </w:p>
    <w:p w:rsidR="0074219A" w:rsidRDefault="0074219A" w:rsidP="0074219A">
      <w:r>
        <w:t>5. Площадь поверхности</w:t>
      </w:r>
    </w:p>
    <w:p w:rsidR="0074219A" w:rsidRDefault="0074219A" w:rsidP="0074219A">
      <w:r>
        <w:t>6. Стоимость</w:t>
      </w:r>
    </w:p>
    <w:p w:rsidR="0074219A" w:rsidRDefault="0074219A" w:rsidP="0074219A">
      <w:r>
        <w:t>7. Запах</w:t>
      </w:r>
    </w:p>
    <w:p w:rsidR="0074219A" w:rsidRDefault="0074219A" w:rsidP="0074219A">
      <w:r>
        <w:t>8. Высота</w:t>
      </w:r>
    </w:p>
    <w:p w:rsidR="0074219A" w:rsidRDefault="0074219A" w:rsidP="0074219A">
      <w:r>
        <w:t>9. Цвет ствола</w:t>
      </w:r>
    </w:p>
    <w:p w:rsidR="0074219A" w:rsidRDefault="0074219A" w:rsidP="0074219A">
      <w:r>
        <w:t>10. Цвет листьев</w:t>
      </w:r>
    </w:p>
    <w:p w:rsidR="0074219A" w:rsidRDefault="0074219A" w:rsidP="0074219A">
      <w:r>
        <w:t>11. Наличие плодов</w:t>
      </w:r>
    </w:p>
    <w:p w:rsidR="0074219A" w:rsidRDefault="0074219A" w:rsidP="0074219A">
      <w:r>
        <w:t>12. Территория произрастания</w:t>
      </w:r>
    </w:p>
    <w:p w:rsidR="0074219A" w:rsidRDefault="0074219A" w:rsidP="0074219A">
      <w:r>
        <w:t>13. Форма ствола</w:t>
      </w:r>
    </w:p>
    <w:p w:rsidR="0074219A" w:rsidRDefault="0074219A" w:rsidP="0074219A">
      <w:r>
        <w:t>14. Форма листовой пластинки</w:t>
      </w:r>
    </w:p>
    <w:p w:rsidR="0074219A" w:rsidRDefault="0074219A" w:rsidP="0074219A">
      <w:r>
        <w:t>15. Форма кроны</w:t>
      </w:r>
    </w:p>
    <w:p w:rsidR="0074219A" w:rsidRDefault="0074219A" w:rsidP="0074219A">
      <w:r>
        <w:t>16. Требуемая температура</w:t>
      </w:r>
    </w:p>
    <w:p w:rsidR="0074219A" w:rsidRDefault="0074219A" w:rsidP="0074219A">
      <w:r>
        <w:t>17. Требуемая влажность воздуха</w:t>
      </w:r>
    </w:p>
    <w:p w:rsidR="0074219A" w:rsidRDefault="0074219A" w:rsidP="0074219A">
      <w:r>
        <w:t>18. Требуемая почва</w:t>
      </w:r>
    </w:p>
    <w:p w:rsidR="0074219A" w:rsidRDefault="0074219A" w:rsidP="0074219A">
      <w:r>
        <w:t>19. Требуемая освещенность</w:t>
      </w:r>
    </w:p>
    <w:p w:rsidR="0074219A" w:rsidRDefault="0074219A" w:rsidP="0074219A">
      <w:r>
        <w:t>20. Тип корневой системы</w:t>
      </w:r>
    </w:p>
    <w:p w:rsidR="0074219A" w:rsidRDefault="0074219A" w:rsidP="0074219A">
      <w:r>
        <w:t>21. Глубина корней</w:t>
      </w:r>
    </w:p>
    <w:p w:rsidR="0074219A" w:rsidRDefault="0074219A" w:rsidP="0074219A">
      <w:r>
        <w:t>22. Размер листьев</w:t>
      </w:r>
    </w:p>
    <w:p w:rsidR="0074219A" w:rsidRDefault="0074219A" w:rsidP="0074219A">
      <w:r>
        <w:t>23. Электропроводность</w:t>
      </w:r>
    </w:p>
    <w:p w:rsidR="0074219A" w:rsidRDefault="0074219A" w:rsidP="0074219A">
      <w:r>
        <w:t>24. Электроемкость</w:t>
      </w:r>
    </w:p>
    <w:p w:rsidR="0074219A" w:rsidRDefault="0074219A" w:rsidP="0074219A">
      <w:r>
        <w:t>25. Применение в промышленности</w:t>
      </w:r>
    </w:p>
    <w:p w:rsidR="0074219A" w:rsidRDefault="0074219A" w:rsidP="0074219A">
      <w:r>
        <w:t>26. Название</w:t>
      </w:r>
    </w:p>
    <w:p w:rsidR="0074219A" w:rsidRDefault="0074219A" w:rsidP="0074219A">
      <w:r>
        <w:t>27. Род растения</w:t>
      </w:r>
    </w:p>
    <w:p w:rsidR="0074219A" w:rsidRDefault="0074219A" w:rsidP="0074219A">
      <w:r>
        <w:t>28. Вид растения</w:t>
      </w:r>
    </w:p>
    <w:p w:rsidR="0074219A" w:rsidRDefault="0074219A" w:rsidP="0074219A">
      <w:r>
        <w:t>29. Тип плода</w:t>
      </w:r>
    </w:p>
    <w:p w:rsidR="0074219A" w:rsidRDefault="0074219A" w:rsidP="0074219A">
      <w:r>
        <w:t>30. Время распускания</w:t>
      </w:r>
    </w:p>
    <w:p w:rsidR="0074219A" w:rsidRDefault="0074219A" w:rsidP="0074219A">
      <w:r>
        <w:t>31. Пол</w:t>
      </w:r>
    </w:p>
    <w:p w:rsidR="0074219A" w:rsidRDefault="0074219A" w:rsidP="0074219A">
      <w:r>
        <w:t>32. Распространенность</w:t>
      </w:r>
    </w:p>
    <w:p w:rsidR="0074219A" w:rsidRDefault="0074219A" w:rsidP="0074219A">
      <w:r>
        <w:t>33. Способ питания</w:t>
      </w:r>
    </w:p>
    <w:p w:rsidR="0074219A" w:rsidRDefault="0074219A" w:rsidP="0074219A">
      <w:r>
        <w:t>34. Тип семейства</w:t>
      </w:r>
    </w:p>
    <w:p w:rsidR="0074219A" w:rsidRDefault="0074219A" w:rsidP="0074219A">
      <w:r>
        <w:t>35. Вид коры</w:t>
      </w:r>
    </w:p>
    <w:p w:rsidR="0074219A" w:rsidRDefault="0074219A" w:rsidP="0074219A">
      <w:r>
        <w:t>36. Какими животными потребляется в пищу</w:t>
      </w:r>
    </w:p>
    <w:p w:rsidR="0074219A" w:rsidRDefault="0074219A" w:rsidP="0074219A">
      <w:r>
        <w:t>37. Наличие цветов</w:t>
      </w:r>
    </w:p>
    <w:p w:rsidR="0074219A" w:rsidRDefault="0074219A" w:rsidP="0074219A">
      <w:r>
        <w:t>38. Ядовитость</w:t>
      </w:r>
    </w:p>
    <w:p w:rsidR="0074219A" w:rsidRDefault="0074219A" w:rsidP="0074219A">
      <w:r>
        <w:t>39. Время созревания плодов</w:t>
      </w:r>
    </w:p>
    <w:p w:rsidR="0074219A" w:rsidRDefault="0074219A" w:rsidP="0074219A">
      <w:r>
        <w:t>40. Наличие листьев в разное время года</w:t>
      </w:r>
    </w:p>
    <w:p w:rsidR="0074219A" w:rsidRDefault="0074219A" w:rsidP="0074219A"/>
    <w:p w:rsidR="0074219A" w:rsidRPr="00011A79" w:rsidRDefault="00011A79" w:rsidP="0074219A">
      <w:r>
        <w:rPr>
          <w:noProof/>
          <w:lang w:eastAsia="ru-RU" w:bidi="ar-SA"/>
        </w:rPr>
        <w:lastRenderedPageBreak/>
        <w:drawing>
          <wp:inline distT="0" distB="0" distL="0" distR="0" wp14:anchorId="72CBFB22" wp14:editId="166E4E00">
            <wp:extent cx="6120130" cy="43268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ерев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96" w:rsidRDefault="00FE7896" w:rsidP="006D417F">
      <w:pPr>
        <w:pStyle w:val="2"/>
        <w:rPr>
          <w:color w:val="auto"/>
        </w:rPr>
      </w:pPr>
    </w:p>
    <w:p w:rsidR="00FE7896" w:rsidRDefault="00FE7896" w:rsidP="006D417F">
      <w:pPr>
        <w:pStyle w:val="2"/>
        <w:rPr>
          <w:color w:val="auto"/>
        </w:rPr>
      </w:pPr>
    </w:p>
    <w:p w:rsidR="00FE7896" w:rsidRDefault="00FE7896" w:rsidP="006D417F">
      <w:pPr>
        <w:pStyle w:val="2"/>
        <w:rPr>
          <w:color w:val="auto"/>
        </w:rPr>
      </w:pPr>
    </w:p>
    <w:p w:rsidR="00FE7896" w:rsidRDefault="00FE7896" w:rsidP="006D417F">
      <w:pPr>
        <w:pStyle w:val="2"/>
        <w:rPr>
          <w:color w:val="auto"/>
        </w:rPr>
      </w:pPr>
    </w:p>
    <w:p w:rsidR="00FE7896" w:rsidRDefault="00FE7896" w:rsidP="006D417F">
      <w:pPr>
        <w:pStyle w:val="2"/>
        <w:rPr>
          <w:color w:val="auto"/>
        </w:rPr>
      </w:pPr>
    </w:p>
    <w:p w:rsidR="00FE7896" w:rsidRDefault="00FE7896" w:rsidP="006D417F">
      <w:pPr>
        <w:pStyle w:val="2"/>
        <w:rPr>
          <w:color w:val="auto"/>
        </w:rPr>
      </w:pPr>
    </w:p>
    <w:p w:rsidR="00FE7896" w:rsidRDefault="00FE7896" w:rsidP="006D417F">
      <w:pPr>
        <w:pStyle w:val="2"/>
        <w:rPr>
          <w:color w:val="auto"/>
        </w:rPr>
      </w:pPr>
    </w:p>
    <w:p w:rsidR="00FE7896" w:rsidRDefault="00FE7896" w:rsidP="006D417F">
      <w:pPr>
        <w:pStyle w:val="2"/>
        <w:rPr>
          <w:color w:val="auto"/>
        </w:rPr>
      </w:pPr>
    </w:p>
    <w:p w:rsidR="00FE7896" w:rsidRDefault="00FE7896" w:rsidP="006D417F">
      <w:pPr>
        <w:pStyle w:val="2"/>
        <w:rPr>
          <w:color w:val="auto"/>
        </w:rPr>
      </w:pPr>
    </w:p>
    <w:p w:rsidR="00FE7896" w:rsidRDefault="00FE7896" w:rsidP="00FE7896"/>
    <w:p w:rsidR="00FE7896" w:rsidRDefault="00FE7896" w:rsidP="00FE7896"/>
    <w:p w:rsidR="00FE7896" w:rsidRDefault="00FE7896" w:rsidP="00FE7896"/>
    <w:p w:rsidR="00FE7896" w:rsidRDefault="00FE7896" w:rsidP="00FE7896"/>
    <w:p w:rsidR="00FE7896" w:rsidRDefault="00FE7896" w:rsidP="00FE7896"/>
    <w:p w:rsidR="00FE7896" w:rsidRDefault="00FE7896" w:rsidP="00FE7896"/>
    <w:p w:rsidR="00FE7896" w:rsidRDefault="00FE7896" w:rsidP="00FE7896"/>
    <w:p w:rsidR="00FE7896" w:rsidRDefault="00FE7896" w:rsidP="00FE7896"/>
    <w:p w:rsidR="00FE7896" w:rsidRDefault="00FE7896" w:rsidP="00FE7896"/>
    <w:p w:rsidR="00FE7896" w:rsidRDefault="00FE7896" w:rsidP="00FE7896"/>
    <w:p w:rsidR="00FE7896" w:rsidRDefault="00FE7896" w:rsidP="00FE7896"/>
    <w:p w:rsidR="00FE7896" w:rsidRDefault="00FE7896" w:rsidP="00FE7896"/>
    <w:p w:rsidR="00FE7896" w:rsidRDefault="00FE7896" w:rsidP="00FE7896"/>
    <w:p w:rsidR="00FE7896" w:rsidRDefault="00FE7896" w:rsidP="00FE7896"/>
    <w:p w:rsidR="00FE7896" w:rsidRPr="00FE7896" w:rsidRDefault="00FE7896" w:rsidP="00FE7896"/>
    <w:p w:rsidR="00CA6BAD" w:rsidRPr="00FE7896" w:rsidRDefault="00CA6BAD" w:rsidP="006D417F">
      <w:pPr>
        <w:pStyle w:val="2"/>
        <w:rPr>
          <w:color w:val="auto"/>
        </w:rPr>
      </w:pPr>
      <w:bookmarkStart w:id="9" w:name="_Toc467707036"/>
      <w:r w:rsidRPr="00CA6BAD">
        <w:rPr>
          <w:color w:val="auto"/>
        </w:rPr>
        <w:lastRenderedPageBreak/>
        <w:t xml:space="preserve">Извлечение знаний из текста в формате </w:t>
      </w:r>
      <w:proofErr w:type="spellStart"/>
      <w:r w:rsidRPr="00CA6BAD">
        <w:rPr>
          <w:color w:val="auto"/>
        </w:rPr>
        <w:t>concept</w:t>
      </w:r>
      <w:proofErr w:type="spellEnd"/>
      <w:r w:rsidRPr="00CA6BAD">
        <w:rPr>
          <w:color w:val="auto"/>
        </w:rPr>
        <w:t xml:space="preserve"> </w:t>
      </w:r>
      <w:proofErr w:type="spellStart"/>
      <w:r w:rsidRPr="00CA6BAD">
        <w:rPr>
          <w:color w:val="auto"/>
        </w:rPr>
        <w:t>map</w:t>
      </w:r>
      <w:bookmarkEnd w:id="9"/>
      <w:proofErr w:type="spellEnd"/>
    </w:p>
    <w:p w:rsidR="006D417F" w:rsidRPr="006D417F" w:rsidRDefault="006D417F" w:rsidP="006D417F"/>
    <w:p w:rsidR="00BD6710" w:rsidRPr="00BD6710" w:rsidRDefault="00FE7896" w:rsidP="00BD6710">
      <w:r>
        <w:rPr>
          <w:noProof/>
          <w:lang w:eastAsia="ru-RU" w:bidi="ar-SA"/>
        </w:rPr>
        <w:drawing>
          <wp:inline distT="0" distB="0" distL="0" distR="0" wp14:anchorId="20B31937" wp14:editId="11DB03D6">
            <wp:extent cx="6120130" cy="62922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tract knowledg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96" w:rsidRDefault="00FE7896" w:rsidP="00396C3D">
      <w:pPr>
        <w:pStyle w:val="2"/>
        <w:jc w:val="center"/>
        <w:rPr>
          <w:color w:val="auto"/>
        </w:rPr>
      </w:pPr>
    </w:p>
    <w:p w:rsidR="00FE7896" w:rsidRDefault="00FE7896" w:rsidP="00396C3D">
      <w:pPr>
        <w:pStyle w:val="2"/>
        <w:jc w:val="center"/>
        <w:rPr>
          <w:color w:val="auto"/>
        </w:rPr>
      </w:pPr>
    </w:p>
    <w:p w:rsidR="00FE7896" w:rsidRDefault="00FE7896" w:rsidP="00396C3D">
      <w:pPr>
        <w:pStyle w:val="2"/>
        <w:jc w:val="center"/>
        <w:rPr>
          <w:color w:val="auto"/>
        </w:rPr>
      </w:pPr>
    </w:p>
    <w:p w:rsidR="00FE7896" w:rsidRPr="00FE7896" w:rsidRDefault="00FE7896" w:rsidP="00FE7896"/>
    <w:p w:rsidR="00FE7896" w:rsidRDefault="00FE7896" w:rsidP="00396C3D">
      <w:pPr>
        <w:pStyle w:val="2"/>
        <w:jc w:val="center"/>
        <w:rPr>
          <w:color w:val="auto"/>
        </w:rPr>
      </w:pPr>
    </w:p>
    <w:p w:rsidR="00FE7896" w:rsidRDefault="00FE7896" w:rsidP="00FE7896"/>
    <w:p w:rsidR="00FE7896" w:rsidRDefault="00FE7896" w:rsidP="00FE7896"/>
    <w:p w:rsidR="00FE7896" w:rsidRDefault="00FE7896" w:rsidP="00FE7896"/>
    <w:p w:rsidR="00FE7896" w:rsidRPr="00FE7896" w:rsidRDefault="00FE7896" w:rsidP="00FE7896"/>
    <w:p w:rsidR="00FE7896" w:rsidRDefault="00FE7896" w:rsidP="00396C3D">
      <w:pPr>
        <w:pStyle w:val="2"/>
        <w:jc w:val="center"/>
        <w:rPr>
          <w:color w:val="auto"/>
        </w:rPr>
      </w:pPr>
    </w:p>
    <w:p w:rsidR="00CA6BAD" w:rsidRPr="00124694" w:rsidRDefault="00CA6BAD" w:rsidP="00396C3D">
      <w:pPr>
        <w:pStyle w:val="2"/>
        <w:jc w:val="center"/>
        <w:rPr>
          <w:color w:val="auto"/>
        </w:rPr>
      </w:pPr>
      <w:bookmarkStart w:id="10" w:name="_Toc467707037"/>
      <w:r w:rsidRPr="00CA6BAD">
        <w:rPr>
          <w:color w:val="auto"/>
        </w:rPr>
        <w:t xml:space="preserve">4 онтологии (генеалогия, </w:t>
      </w:r>
      <w:proofErr w:type="spellStart"/>
      <w:r w:rsidRPr="00CA6BAD">
        <w:rPr>
          <w:color w:val="auto"/>
        </w:rPr>
        <w:t>партономия</w:t>
      </w:r>
      <w:proofErr w:type="spellEnd"/>
      <w:r w:rsidRPr="00CA6BAD">
        <w:rPr>
          <w:color w:val="auto"/>
        </w:rPr>
        <w:t>, таксономия, атрибутивная структура)</w:t>
      </w:r>
      <w:r w:rsidR="00124694">
        <w:rPr>
          <w:color w:val="auto"/>
        </w:rPr>
        <w:t xml:space="preserve"> в </w:t>
      </w:r>
      <w:r w:rsidR="00124694">
        <w:rPr>
          <w:color w:val="auto"/>
          <w:lang w:val="en-US"/>
        </w:rPr>
        <w:t>Mindjet</w:t>
      </w:r>
      <w:r w:rsidR="00124694" w:rsidRPr="00124694">
        <w:rPr>
          <w:color w:val="auto"/>
        </w:rPr>
        <w:t xml:space="preserve"> + </w:t>
      </w:r>
      <w:r w:rsidR="00124694">
        <w:rPr>
          <w:color w:val="auto"/>
        </w:rPr>
        <w:t>Онтология «Информатика»</w:t>
      </w:r>
      <w:r w:rsidR="00634940">
        <w:rPr>
          <w:color w:val="auto"/>
        </w:rPr>
        <w:t xml:space="preserve"> в </w:t>
      </w:r>
      <w:proofErr w:type="spellStart"/>
      <w:r w:rsidR="00634940" w:rsidRPr="00634940">
        <w:rPr>
          <w:color w:val="auto"/>
        </w:rPr>
        <w:t>Protégé</w:t>
      </w:r>
      <w:proofErr w:type="spellEnd"/>
      <w:r w:rsidR="00634940" w:rsidRPr="00634940">
        <w:rPr>
          <w:color w:val="auto"/>
        </w:rPr>
        <w:t xml:space="preserve"> и </w:t>
      </w:r>
      <w:proofErr w:type="spellStart"/>
      <w:r w:rsidR="00634940" w:rsidRPr="00634940">
        <w:rPr>
          <w:color w:val="auto"/>
        </w:rPr>
        <w:t>Mindjet</w:t>
      </w:r>
      <w:bookmarkEnd w:id="10"/>
      <w:proofErr w:type="spellEnd"/>
    </w:p>
    <w:p w:rsidR="00BD6710" w:rsidRDefault="00BD6710" w:rsidP="00BD6710"/>
    <w:p w:rsidR="00D57F40" w:rsidRDefault="00D57F40" w:rsidP="00BD6710">
      <w:pPr>
        <w:rPr>
          <w:lang w:val="en-US"/>
        </w:rPr>
      </w:pPr>
      <w:r>
        <w:t xml:space="preserve">Генеалогия в </w:t>
      </w:r>
      <w:r>
        <w:rPr>
          <w:lang w:val="en-US"/>
        </w:rPr>
        <w:t>Mindjet</w:t>
      </w:r>
    </w:p>
    <w:p w:rsidR="00D57F40" w:rsidRDefault="00D57F40" w:rsidP="00BD6710">
      <w:r>
        <w:rPr>
          <w:noProof/>
          <w:lang w:eastAsia="ru-RU" w:bidi="ar-SA"/>
        </w:rPr>
        <w:drawing>
          <wp:inline distT="0" distB="0" distL="0" distR="0" wp14:anchorId="1680B51A" wp14:editId="62B05BDE">
            <wp:extent cx="5940425" cy="30492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Генеология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40" w:rsidRDefault="00D57F40" w:rsidP="00D57F40">
      <w:pPr>
        <w:rPr>
          <w:lang w:val="en-US"/>
        </w:rPr>
      </w:pPr>
      <w:proofErr w:type="spellStart"/>
      <w:r>
        <w:t>Партономия</w:t>
      </w:r>
      <w:proofErr w:type="spellEnd"/>
      <w:r>
        <w:t xml:space="preserve"> в </w:t>
      </w:r>
      <w:r>
        <w:rPr>
          <w:lang w:val="en-US"/>
        </w:rPr>
        <w:t>Mindjet</w:t>
      </w:r>
    </w:p>
    <w:p w:rsidR="00D57F40" w:rsidRPr="00D57F40" w:rsidRDefault="00D57F40" w:rsidP="00D57F40">
      <w:r>
        <w:rPr>
          <w:noProof/>
          <w:lang w:eastAsia="ru-RU" w:bidi="ar-SA"/>
        </w:rPr>
        <w:drawing>
          <wp:inline distT="0" distB="0" distL="0" distR="0" wp14:anchorId="0D23827C" wp14:editId="26518C1E">
            <wp:extent cx="5940425" cy="2746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артономия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40" w:rsidRDefault="00D57F40" w:rsidP="00D57F40"/>
    <w:p w:rsidR="00D57F40" w:rsidRDefault="00D57F40" w:rsidP="00D57F40"/>
    <w:p w:rsidR="00D57F40" w:rsidRDefault="00D57F40" w:rsidP="00D57F40"/>
    <w:p w:rsidR="00D57F40" w:rsidRDefault="00D57F40" w:rsidP="00D57F40"/>
    <w:p w:rsidR="00D57F40" w:rsidRDefault="00D57F40" w:rsidP="00D57F40"/>
    <w:p w:rsidR="00D57F40" w:rsidRDefault="00D57F40" w:rsidP="00D57F40"/>
    <w:p w:rsidR="00D57F40" w:rsidRDefault="00D57F40" w:rsidP="00D57F40"/>
    <w:p w:rsidR="00D57F40" w:rsidRDefault="00D57F40" w:rsidP="00D57F40"/>
    <w:p w:rsidR="00D57F40" w:rsidRDefault="00D57F40" w:rsidP="00D57F40"/>
    <w:p w:rsidR="00D57F40" w:rsidRDefault="00D57F40" w:rsidP="00D57F40"/>
    <w:p w:rsidR="00D57F40" w:rsidRDefault="00D57F40" w:rsidP="00D57F40"/>
    <w:p w:rsidR="00D57F40" w:rsidRDefault="00D57F40" w:rsidP="00D57F40"/>
    <w:p w:rsidR="00D57F40" w:rsidRDefault="00D57F40" w:rsidP="00D57F40"/>
    <w:p w:rsidR="00D57F40" w:rsidRDefault="00D57F40" w:rsidP="00D57F40"/>
    <w:p w:rsidR="00D57F40" w:rsidRPr="00D57F40" w:rsidRDefault="00D57F40" w:rsidP="00D57F40">
      <w:r>
        <w:t xml:space="preserve">Таксономия в </w:t>
      </w:r>
      <w:r>
        <w:rPr>
          <w:lang w:val="en-US"/>
        </w:rPr>
        <w:t>Mindjet</w:t>
      </w:r>
    </w:p>
    <w:p w:rsidR="00D57F40" w:rsidRPr="00D57F40" w:rsidRDefault="00D57F40" w:rsidP="00D57F40"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 wp14:anchorId="4657922C" wp14:editId="288F7754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6834868" cy="2907102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Таксономия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868" cy="2907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F40" w:rsidRPr="00086CA8" w:rsidRDefault="00D57F40" w:rsidP="00D57F40">
      <w:r>
        <w:t xml:space="preserve">Атрибутная структура в </w:t>
      </w:r>
      <w:r>
        <w:rPr>
          <w:lang w:val="en-US"/>
        </w:rPr>
        <w:t>Mindjet</w:t>
      </w:r>
    </w:p>
    <w:p w:rsidR="003211BE" w:rsidRDefault="003211BE" w:rsidP="003211BE">
      <w:pPr>
        <w:jc w:val="center"/>
      </w:pPr>
    </w:p>
    <w:p w:rsidR="00D57F40" w:rsidRPr="00D57F40" w:rsidRDefault="00D57F40" w:rsidP="003211BE">
      <w:pPr>
        <w:jc w:val="center"/>
      </w:pPr>
      <w:r>
        <w:rPr>
          <w:noProof/>
          <w:lang w:eastAsia="ru-RU" w:bidi="ar-SA"/>
        </w:rPr>
        <w:drawing>
          <wp:anchor distT="0" distB="0" distL="114300" distR="114300" simplePos="0" relativeHeight="251661312" behindDoc="0" locked="0" layoutInCell="1" allowOverlap="1" wp14:anchorId="66BDB28E" wp14:editId="1677D0D3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7143115" cy="336423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Атрибутивная структура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F40" w:rsidRDefault="00D57F40" w:rsidP="00BD6710"/>
    <w:p w:rsidR="003211BE" w:rsidRDefault="003211BE" w:rsidP="00BD6710"/>
    <w:p w:rsidR="003211BE" w:rsidRDefault="003211BE" w:rsidP="00BD6710"/>
    <w:p w:rsidR="003211BE" w:rsidRDefault="003211BE" w:rsidP="00BD6710"/>
    <w:p w:rsidR="003211BE" w:rsidRDefault="003211BE" w:rsidP="00BD6710"/>
    <w:p w:rsidR="003211BE" w:rsidRDefault="003211BE" w:rsidP="00BD6710"/>
    <w:p w:rsidR="003211BE" w:rsidRDefault="003211BE" w:rsidP="00BD6710"/>
    <w:p w:rsidR="003211BE" w:rsidRDefault="003211BE" w:rsidP="00BD6710"/>
    <w:p w:rsidR="003211BE" w:rsidRDefault="003211BE" w:rsidP="00BD6710"/>
    <w:p w:rsidR="003211BE" w:rsidRDefault="003211BE" w:rsidP="00BD6710"/>
    <w:p w:rsidR="003211BE" w:rsidRDefault="003211BE" w:rsidP="003211BE">
      <w:r>
        <w:t xml:space="preserve">Онтология «Информатика» в </w:t>
      </w:r>
      <w:proofErr w:type="spellStart"/>
      <w:r w:rsidRPr="00634940">
        <w:t>Protégé</w:t>
      </w:r>
      <w:proofErr w:type="spellEnd"/>
      <w:r w:rsidRPr="00634940">
        <w:t xml:space="preserve"> и </w:t>
      </w:r>
      <w:proofErr w:type="spellStart"/>
      <w:r w:rsidRPr="00634940">
        <w:t>Mindjet</w:t>
      </w:r>
      <w:proofErr w:type="spellEnd"/>
    </w:p>
    <w:p w:rsidR="003211BE" w:rsidRDefault="00435821" w:rsidP="003211BE">
      <w:r>
        <w:rPr>
          <w:noProof/>
          <w:lang w:eastAsia="ru-RU" w:bidi="ar-SA"/>
        </w:rPr>
        <w:drawing>
          <wp:anchor distT="0" distB="0" distL="114300" distR="114300" simplePos="0" relativeHeight="251663360" behindDoc="0" locked="0" layoutInCell="1" allowOverlap="1" wp14:anchorId="7D9A410C" wp14:editId="21BE7494">
            <wp:simplePos x="0" y="0"/>
            <wp:positionH relativeFrom="page">
              <wp:posOffset>201295</wp:posOffset>
            </wp:positionH>
            <wp:positionV relativeFrom="paragraph">
              <wp:posOffset>349885</wp:posOffset>
            </wp:positionV>
            <wp:extent cx="7322185" cy="387096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нформатикаproteg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18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35821" w:rsidRDefault="00435821" w:rsidP="003211BE"/>
    <w:p w:rsidR="00435821" w:rsidRPr="00D57F40" w:rsidRDefault="00435821" w:rsidP="003211BE">
      <w:r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65408" behindDoc="0" locked="0" layoutInCell="1" allowOverlap="1" wp14:anchorId="6003894D" wp14:editId="02B733D5">
            <wp:simplePos x="0" y="0"/>
            <wp:positionH relativeFrom="page">
              <wp:posOffset>720090</wp:posOffset>
            </wp:positionH>
            <wp:positionV relativeFrom="paragraph">
              <wp:posOffset>172085</wp:posOffset>
            </wp:positionV>
            <wp:extent cx="7145655" cy="2061845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нформатика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65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35821" w:rsidRPr="00D57F40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oto Sans CJK SC Regular">
    <w:altName w:val="MS Mincho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1"/>
    <w:family w:val="modern"/>
    <w:pitch w:val="fixed"/>
  </w:font>
  <w:font w:name="Nimbus Mono L"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F69B4"/>
    <w:multiLevelType w:val="multilevel"/>
    <w:tmpl w:val="F246FB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3E951344"/>
    <w:multiLevelType w:val="multilevel"/>
    <w:tmpl w:val="95FA3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493C01"/>
    <w:rsid w:val="00011A79"/>
    <w:rsid w:val="00086CA8"/>
    <w:rsid w:val="00092745"/>
    <w:rsid w:val="000A012C"/>
    <w:rsid w:val="001069EF"/>
    <w:rsid w:val="00124694"/>
    <w:rsid w:val="001C762D"/>
    <w:rsid w:val="001D3EB7"/>
    <w:rsid w:val="00277235"/>
    <w:rsid w:val="00285FFA"/>
    <w:rsid w:val="003211BE"/>
    <w:rsid w:val="00396C3D"/>
    <w:rsid w:val="003E3722"/>
    <w:rsid w:val="00435821"/>
    <w:rsid w:val="00483CE6"/>
    <w:rsid w:val="00493C01"/>
    <w:rsid w:val="00512435"/>
    <w:rsid w:val="00580B61"/>
    <w:rsid w:val="005828AF"/>
    <w:rsid w:val="00634940"/>
    <w:rsid w:val="006B07D6"/>
    <w:rsid w:val="006B3B0F"/>
    <w:rsid w:val="006D417F"/>
    <w:rsid w:val="0074219A"/>
    <w:rsid w:val="00754169"/>
    <w:rsid w:val="00770880"/>
    <w:rsid w:val="00770931"/>
    <w:rsid w:val="0077655D"/>
    <w:rsid w:val="007E4C15"/>
    <w:rsid w:val="00892BC7"/>
    <w:rsid w:val="0089354F"/>
    <w:rsid w:val="008A0A54"/>
    <w:rsid w:val="008B2CB7"/>
    <w:rsid w:val="00902CE6"/>
    <w:rsid w:val="0096495D"/>
    <w:rsid w:val="00A11EA1"/>
    <w:rsid w:val="00A63121"/>
    <w:rsid w:val="00A750C5"/>
    <w:rsid w:val="00B377BC"/>
    <w:rsid w:val="00B51A6C"/>
    <w:rsid w:val="00B61D0C"/>
    <w:rsid w:val="00BB2281"/>
    <w:rsid w:val="00BD6710"/>
    <w:rsid w:val="00C0671D"/>
    <w:rsid w:val="00C73981"/>
    <w:rsid w:val="00C75685"/>
    <w:rsid w:val="00CA6BAD"/>
    <w:rsid w:val="00D56185"/>
    <w:rsid w:val="00D561BD"/>
    <w:rsid w:val="00D57F40"/>
    <w:rsid w:val="00D84087"/>
    <w:rsid w:val="00E06F8E"/>
    <w:rsid w:val="00E54391"/>
    <w:rsid w:val="00EA4AA6"/>
    <w:rsid w:val="00EF4803"/>
    <w:rsid w:val="00F07DC7"/>
    <w:rsid w:val="00FC4BCB"/>
    <w:rsid w:val="00FE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F05EE"/>
  <w15:docId w15:val="{8ABB6866-944D-4A55-83C9-353D42907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A6BAD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CA6BAD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1">
    <w:name w:val="s1"/>
    <w:basedOn w:val="a0"/>
    <w:qFormat/>
  </w:style>
  <w:style w:type="character" w:customStyle="1" w:styleId="s2">
    <w:name w:val="s2"/>
    <w:basedOn w:val="a0"/>
    <w:qFormat/>
  </w:style>
  <w:style w:type="character" w:customStyle="1" w:styleId="s4">
    <w:name w:val="s4"/>
    <w:basedOn w:val="a0"/>
    <w:qFormat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a8">
    <w:name w:val="Текст в заданном формате"/>
    <w:basedOn w:val="a"/>
    <w:qFormat/>
    <w:rPr>
      <w:rFonts w:ascii="Liberation Mono" w:eastAsia="Nimbus Mono L" w:hAnsi="Liberation Mono" w:cs="Liberation Mono"/>
      <w:sz w:val="20"/>
      <w:szCs w:val="20"/>
    </w:rPr>
  </w:style>
  <w:style w:type="paragraph" w:customStyle="1" w:styleId="p3">
    <w:name w:val="p3"/>
    <w:basedOn w:val="a"/>
    <w:qFormat/>
    <w:pPr>
      <w:spacing w:beforeAutospacing="1" w:afterAutospacing="1"/>
    </w:pPr>
    <w:rPr>
      <w:lang w:eastAsia="ru-RU"/>
    </w:rPr>
  </w:style>
  <w:style w:type="paragraph" w:customStyle="1" w:styleId="p1">
    <w:name w:val="p1"/>
    <w:basedOn w:val="a"/>
    <w:qFormat/>
    <w:pPr>
      <w:spacing w:beforeAutospacing="1" w:afterAutospacing="1"/>
    </w:pPr>
    <w:rPr>
      <w:lang w:eastAsia="ru-RU"/>
    </w:rPr>
  </w:style>
  <w:style w:type="paragraph" w:customStyle="1" w:styleId="p4">
    <w:name w:val="p4"/>
    <w:basedOn w:val="a"/>
    <w:qFormat/>
    <w:pPr>
      <w:spacing w:beforeAutospacing="1" w:afterAutospacing="1"/>
    </w:pPr>
    <w:rPr>
      <w:lang w:eastAsia="ru-RU"/>
    </w:rPr>
  </w:style>
  <w:style w:type="paragraph" w:customStyle="1" w:styleId="p5">
    <w:name w:val="p5"/>
    <w:basedOn w:val="a"/>
    <w:qFormat/>
    <w:pPr>
      <w:spacing w:beforeAutospacing="1" w:afterAutospacing="1"/>
    </w:pPr>
    <w:rPr>
      <w:lang w:eastAsia="ru-RU"/>
    </w:rPr>
  </w:style>
  <w:style w:type="paragraph" w:customStyle="1" w:styleId="p6">
    <w:name w:val="p6"/>
    <w:basedOn w:val="a"/>
    <w:qFormat/>
    <w:pPr>
      <w:spacing w:beforeAutospacing="1" w:afterAutospacing="1"/>
    </w:pPr>
    <w:rPr>
      <w:lang w:eastAsia="ru-RU"/>
    </w:rPr>
  </w:style>
  <w:style w:type="paragraph" w:customStyle="1" w:styleId="p8">
    <w:name w:val="p8"/>
    <w:basedOn w:val="a"/>
    <w:qFormat/>
    <w:pPr>
      <w:spacing w:beforeAutospacing="1" w:afterAutospacing="1"/>
    </w:pPr>
    <w:rPr>
      <w:lang w:eastAsia="ru-RU"/>
    </w:rPr>
  </w:style>
  <w:style w:type="paragraph" w:customStyle="1" w:styleId="p7">
    <w:name w:val="p7"/>
    <w:basedOn w:val="a"/>
    <w:qFormat/>
    <w:pPr>
      <w:spacing w:beforeAutospacing="1" w:afterAutospacing="1"/>
    </w:pPr>
    <w:rPr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A6BAD"/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a9">
    <w:name w:val="TOC Heading"/>
    <w:basedOn w:val="1"/>
    <w:next w:val="a"/>
    <w:uiPriority w:val="39"/>
    <w:unhideWhenUsed/>
    <w:qFormat/>
    <w:rsid w:val="00CA6BAD"/>
    <w:pPr>
      <w:widowControl/>
      <w:spacing w:line="259" w:lineRule="auto"/>
      <w:outlineLvl w:val="9"/>
    </w:pPr>
    <w:rPr>
      <w:rFonts w:cstheme="majorBidi"/>
      <w:szCs w:val="32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rsid w:val="00CA6BAD"/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CA6BAD"/>
    <w:pPr>
      <w:spacing w:after="100"/>
      <w:ind w:left="240"/>
    </w:pPr>
    <w:rPr>
      <w:rFonts w:cs="Mangal"/>
      <w:szCs w:val="21"/>
    </w:rPr>
  </w:style>
  <w:style w:type="character" w:styleId="aa">
    <w:name w:val="Hyperlink"/>
    <w:basedOn w:val="a0"/>
    <w:uiPriority w:val="99"/>
    <w:unhideWhenUsed/>
    <w:rsid w:val="00CA6BAD"/>
    <w:rPr>
      <w:color w:val="0563C1" w:themeColor="hyperlink"/>
      <w:u w:val="single"/>
    </w:rPr>
  </w:style>
  <w:style w:type="paragraph" w:customStyle="1" w:styleId="Standard">
    <w:name w:val="Standard"/>
    <w:rsid w:val="000A012C"/>
    <w:pPr>
      <w:suppressAutoHyphens/>
      <w:autoSpaceDN w:val="0"/>
      <w:textAlignment w:val="baseline"/>
    </w:pPr>
    <w:rPr>
      <w:kern w:val="3"/>
    </w:rPr>
  </w:style>
  <w:style w:type="paragraph" w:customStyle="1" w:styleId="Textbody">
    <w:name w:val="Text body"/>
    <w:basedOn w:val="Standard"/>
    <w:rsid w:val="000A012C"/>
    <w:pPr>
      <w:spacing w:after="140" w:line="288" w:lineRule="auto"/>
    </w:pPr>
  </w:style>
  <w:style w:type="table" w:styleId="ab">
    <w:name w:val="Table Grid"/>
    <w:basedOn w:val="a1"/>
    <w:uiPriority w:val="39"/>
    <w:rsid w:val="009649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A63121"/>
    <w:rPr>
      <w:rFonts w:ascii="Segoe UI" w:hAnsi="Segoe UI" w:cs="Mangal"/>
      <w:sz w:val="18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63121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5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3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9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4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1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5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1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7BBCF-5C3D-4009-975D-15E180F37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13</Pages>
  <Words>1434</Words>
  <Characters>8176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Venik Lapochkin</dc:creator>
  <dc:description/>
  <cp:lastModifiedBy>Venik Lapochkin</cp:lastModifiedBy>
  <cp:revision>52</cp:revision>
  <cp:lastPrinted>2016-11-25T19:52:00Z</cp:lastPrinted>
  <dcterms:created xsi:type="dcterms:W3CDTF">2016-11-04T15:15:00Z</dcterms:created>
  <dcterms:modified xsi:type="dcterms:W3CDTF">2016-11-25T19:56:00Z</dcterms:modified>
  <dc:language>ru-RU</dc:language>
</cp:coreProperties>
</file>