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65" w:rsidRDefault="00455F65" w:rsidP="00455F65">
      <w:pPr>
        <w:pStyle w:val="1"/>
      </w:pPr>
      <w:r>
        <w:t>Приложение 6</w:t>
      </w:r>
    </w:p>
    <w:p w:rsidR="00816FF2" w:rsidRDefault="00816FF2" w:rsidP="00455F65">
      <w:pPr>
        <w:pStyle w:val="1"/>
      </w:pPr>
      <w:r w:rsidRPr="00816FF2">
        <w:t>Выбор технологии создания систем, основанных на знаниях (экспертных систем)</w:t>
      </w:r>
    </w:p>
    <w:p w:rsidR="007C6D24" w:rsidRDefault="001737ED" w:rsidP="001737ED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>
        <w:t>Фаза проектирования:</w:t>
      </w:r>
    </w:p>
    <w:p w:rsidR="001737ED" w:rsidRDefault="001737ED" w:rsidP="001737ED">
      <w:pPr>
        <w:pStyle w:val="a3"/>
        <w:numPr>
          <w:ilvl w:val="0"/>
          <w:numId w:val="2"/>
        </w:numPr>
        <w:tabs>
          <w:tab w:val="left" w:pos="284"/>
        </w:tabs>
      </w:pPr>
      <w:r>
        <w:t>Инициирование проекта СО</w:t>
      </w:r>
      <w:proofErr w:type="gramStart"/>
      <w:r>
        <w:t>З(</w:t>
      </w:r>
      <w:proofErr w:type="gramEnd"/>
      <w:r>
        <w:t>ЭС):</w:t>
      </w:r>
    </w:p>
    <w:p w:rsidR="001737ED" w:rsidRDefault="001737ED" w:rsidP="001737ED">
      <w:pPr>
        <w:pStyle w:val="a3"/>
        <w:numPr>
          <w:ilvl w:val="0"/>
          <w:numId w:val="3"/>
        </w:numPr>
        <w:tabs>
          <w:tab w:val="left" w:pos="284"/>
          <w:tab w:val="left" w:pos="851"/>
          <w:tab w:val="left" w:pos="993"/>
        </w:tabs>
        <w:ind w:left="709" w:firstLine="0"/>
      </w:pPr>
      <w:r>
        <w:t>составление плана-графика создания системы;</w:t>
      </w:r>
    </w:p>
    <w:p w:rsidR="001737ED" w:rsidRDefault="001737ED" w:rsidP="001737ED">
      <w:pPr>
        <w:pStyle w:val="a3"/>
        <w:numPr>
          <w:ilvl w:val="0"/>
          <w:numId w:val="3"/>
        </w:numPr>
        <w:tabs>
          <w:tab w:val="left" w:pos="284"/>
          <w:tab w:val="left" w:pos="851"/>
          <w:tab w:val="left" w:pos="993"/>
        </w:tabs>
        <w:ind w:left="709" w:firstLine="0"/>
      </w:pPr>
      <w:r>
        <w:t>определение потенциальной доступности аппаратных и программных сре</w:t>
      </w:r>
      <w:proofErr w:type="gramStart"/>
      <w:r>
        <w:t>дств дл</w:t>
      </w:r>
      <w:proofErr w:type="gramEnd"/>
      <w:r>
        <w:t>я разработки;</w:t>
      </w:r>
    </w:p>
    <w:p w:rsidR="001737ED" w:rsidRDefault="001737ED" w:rsidP="001737ED">
      <w:pPr>
        <w:pStyle w:val="a3"/>
        <w:numPr>
          <w:ilvl w:val="0"/>
          <w:numId w:val="3"/>
        </w:numPr>
        <w:tabs>
          <w:tab w:val="left" w:pos="284"/>
          <w:tab w:val="left" w:pos="851"/>
          <w:tab w:val="left" w:pos="993"/>
        </w:tabs>
        <w:ind w:left="709" w:firstLine="0"/>
      </w:pPr>
      <w:r>
        <w:t>определение наличия и доступности экспертов;</w:t>
      </w:r>
    </w:p>
    <w:p w:rsidR="001737ED" w:rsidRDefault="001737ED" w:rsidP="001737ED">
      <w:pPr>
        <w:pStyle w:val="a3"/>
        <w:numPr>
          <w:ilvl w:val="0"/>
          <w:numId w:val="3"/>
        </w:numPr>
        <w:tabs>
          <w:tab w:val="left" w:pos="284"/>
          <w:tab w:val="left" w:pos="851"/>
          <w:tab w:val="left" w:pos="993"/>
        </w:tabs>
        <w:ind w:left="709" w:firstLine="0"/>
      </w:pPr>
      <w:r>
        <w:t>планирование способов управления ходом разработки и способов взаимодействия между разработчиками;</w:t>
      </w:r>
    </w:p>
    <w:p w:rsidR="001737ED" w:rsidRDefault="001737ED" w:rsidP="001737ED">
      <w:pPr>
        <w:pStyle w:val="a3"/>
        <w:numPr>
          <w:ilvl w:val="0"/>
          <w:numId w:val="3"/>
        </w:numPr>
        <w:tabs>
          <w:tab w:val="left" w:pos="284"/>
          <w:tab w:val="left" w:pos="851"/>
          <w:tab w:val="left" w:pos="993"/>
        </w:tabs>
        <w:ind w:left="709" w:firstLine="0"/>
      </w:pPr>
      <w:r>
        <w:t>планирование работы будущей СО</w:t>
      </w:r>
      <w:proofErr w:type="gramStart"/>
      <w:r>
        <w:t>З(</w:t>
      </w:r>
      <w:proofErr w:type="gramEnd"/>
      <w:r>
        <w:t>ЭС) совместно с имеющимися у заказчика другими системами;</w:t>
      </w:r>
    </w:p>
    <w:p w:rsidR="001737ED" w:rsidRDefault="001737ED" w:rsidP="001737ED">
      <w:pPr>
        <w:pStyle w:val="a3"/>
        <w:numPr>
          <w:ilvl w:val="0"/>
          <w:numId w:val="3"/>
        </w:numPr>
        <w:tabs>
          <w:tab w:val="left" w:pos="284"/>
          <w:tab w:val="left" w:pos="851"/>
          <w:tab w:val="left" w:pos="993"/>
        </w:tabs>
        <w:ind w:left="709" w:firstLine="0"/>
      </w:pPr>
      <w:r>
        <w:t>определение возможных трудностей и ограничений при разработке и установке системы.</w:t>
      </w:r>
    </w:p>
    <w:p w:rsidR="001737ED" w:rsidRDefault="001737ED" w:rsidP="001737ED">
      <w:pPr>
        <w:pStyle w:val="a3"/>
        <w:numPr>
          <w:ilvl w:val="0"/>
          <w:numId w:val="2"/>
        </w:numPr>
        <w:tabs>
          <w:tab w:val="left" w:pos="284"/>
          <w:tab w:val="left" w:pos="851"/>
          <w:tab w:val="left" w:pos="993"/>
        </w:tabs>
      </w:pPr>
      <w:r>
        <w:t>Формирование группы разработки:</w:t>
      </w:r>
    </w:p>
    <w:p w:rsidR="001737ED" w:rsidRDefault="001737ED" w:rsidP="009A032C">
      <w:pPr>
        <w:pStyle w:val="a3"/>
        <w:numPr>
          <w:ilvl w:val="0"/>
          <w:numId w:val="4"/>
        </w:numPr>
        <w:tabs>
          <w:tab w:val="left" w:pos="284"/>
          <w:tab w:val="left" w:pos="709"/>
          <w:tab w:val="left" w:pos="851"/>
          <w:tab w:val="left" w:pos="993"/>
        </w:tabs>
        <w:ind w:left="709" w:firstLine="0"/>
      </w:pPr>
      <w:r>
        <w:t>определение состава группы в количестве 4-6 человек (руководитель проекта, ассистент руководителя, один-два инженера по знаниям, один-два программиста);</w:t>
      </w:r>
    </w:p>
    <w:p w:rsidR="001737ED" w:rsidRDefault="00363AD2" w:rsidP="009A032C">
      <w:pPr>
        <w:pStyle w:val="a3"/>
        <w:numPr>
          <w:ilvl w:val="0"/>
          <w:numId w:val="4"/>
        </w:numPr>
        <w:tabs>
          <w:tab w:val="left" w:pos="284"/>
          <w:tab w:val="left" w:pos="709"/>
          <w:tab w:val="left" w:pos="851"/>
          <w:tab w:val="left" w:pos="993"/>
        </w:tabs>
        <w:ind w:left="709" w:firstLine="0"/>
      </w:pPr>
      <w:r>
        <w:t>изучение возможности привлечения специалистов по конкретным носителям машинных источников информации (если знания будут также извлекаться, например, из БД).</w:t>
      </w:r>
    </w:p>
    <w:p w:rsidR="00363AD2" w:rsidRDefault="00363AD2" w:rsidP="00363AD2">
      <w:pPr>
        <w:pStyle w:val="a3"/>
        <w:numPr>
          <w:ilvl w:val="0"/>
          <w:numId w:val="2"/>
        </w:numPr>
        <w:tabs>
          <w:tab w:val="left" w:pos="284"/>
          <w:tab w:val="left" w:pos="851"/>
          <w:tab w:val="left" w:pos="993"/>
        </w:tabs>
      </w:pPr>
      <w:r>
        <w:t>Определение требований к системе:</w:t>
      </w:r>
    </w:p>
    <w:p w:rsidR="00363AD2" w:rsidRDefault="00363AD2" w:rsidP="009A032C">
      <w:pPr>
        <w:pStyle w:val="a3"/>
        <w:numPr>
          <w:ilvl w:val="0"/>
          <w:numId w:val="5"/>
        </w:numPr>
        <w:tabs>
          <w:tab w:val="left" w:pos="284"/>
          <w:tab w:val="left" w:pos="709"/>
          <w:tab w:val="left" w:pos="993"/>
        </w:tabs>
        <w:ind w:left="709" w:firstLine="0"/>
      </w:pPr>
      <w:r>
        <w:t>определение четких представлений о среде, в которой будет работать СО</w:t>
      </w:r>
      <w:proofErr w:type="gramStart"/>
      <w:r>
        <w:t>З(</w:t>
      </w:r>
      <w:proofErr w:type="gramEnd"/>
      <w:r>
        <w:t>ЭС);</w:t>
      </w:r>
    </w:p>
    <w:p w:rsidR="00363AD2" w:rsidRDefault="00363AD2" w:rsidP="009A032C">
      <w:pPr>
        <w:pStyle w:val="a3"/>
        <w:numPr>
          <w:ilvl w:val="0"/>
          <w:numId w:val="5"/>
        </w:numPr>
        <w:tabs>
          <w:tab w:val="left" w:pos="284"/>
          <w:tab w:val="left" w:pos="709"/>
          <w:tab w:val="left" w:pos="993"/>
        </w:tabs>
        <w:ind w:left="709" w:firstLine="0"/>
      </w:pPr>
      <w:r>
        <w:t>выяснение пожеланий (или требований) к СО</w:t>
      </w:r>
      <w:proofErr w:type="gramStart"/>
      <w:r>
        <w:t>З(</w:t>
      </w:r>
      <w:proofErr w:type="gramEnd"/>
      <w:r>
        <w:t>ЭС) со стороны руководства, экспертов, пользователей и разработчиков;</w:t>
      </w:r>
    </w:p>
    <w:p w:rsidR="00363AD2" w:rsidRDefault="00363AD2" w:rsidP="009A032C">
      <w:pPr>
        <w:pStyle w:val="a3"/>
        <w:numPr>
          <w:ilvl w:val="0"/>
          <w:numId w:val="5"/>
        </w:numPr>
        <w:tabs>
          <w:tab w:val="left" w:pos="284"/>
          <w:tab w:val="left" w:pos="709"/>
          <w:tab w:val="left" w:pos="993"/>
        </w:tabs>
        <w:ind w:left="709" w:firstLine="0"/>
      </w:pPr>
      <w:r>
        <w:t xml:space="preserve">формулирование требований к средствам разработки, экспертам, операционной среде, интерфейсу </w:t>
      </w:r>
      <w:r w:rsidR="009A032C">
        <w:t>с пользователями, дисциплине поддержки и т.д.</w:t>
      </w:r>
    </w:p>
    <w:p w:rsidR="009A032C" w:rsidRDefault="009A032C" w:rsidP="009A032C">
      <w:pPr>
        <w:pStyle w:val="a3"/>
        <w:numPr>
          <w:ilvl w:val="0"/>
          <w:numId w:val="2"/>
        </w:numPr>
        <w:tabs>
          <w:tab w:val="left" w:pos="284"/>
          <w:tab w:val="left" w:pos="851"/>
          <w:tab w:val="left" w:pos="993"/>
        </w:tabs>
      </w:pPr>
      <w:r>
        <w:t>Проведение исследований по выполнимости проекта:</w:t>
      </w:r>
    </w:p>
    <w:p w:rsidR="009A032C" w:rsidRDefault="009A032C" w:rsidP="009A032C">
      <w:pPr>
        <w:pStyle w:val="a3"/>
        <w:numPr>
          <w:ilvl w:val="0"/>
          <w:numId w:val="6"/>
        </w:numPr>
        <w:tabs>
          <w:tab w:val="left" w:pos="284"/>
          <w:tab w:val="left" w:pos="709"/>
          <w:tab w:val="left" w:pos="851"/>
          <w:tab w:val="left" w:pos="993"/>
        </w:tabs>
        <w:ind w:left="709" w:firstLine="0"/>
      </w:pPr>
      <w:r>
        <w:t>технические предпосылки:</w:t>
      </w:r>
    </w:p>
    <w:p w:rsidR="009A032C" w:rsidRDefault="009A032C" w:rsidP="009A032C">
      <w:pPr>
        <w:pStyle w:val="a3"/>
        <w:numPr>
          <w:ilvl w:val="0"/>
          <w:numId w:val="7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  <w:ind w:left="993" w:firstLine="0"/>
      </w:pPr>
      <w:r>
        <w:t>пригодность задачи для ее решения с помощью СО</w:t>
      </w:r>
      <w:proofErr w:type="gramStart"/>
      <w:r>
        <w:t>З(</w:t>
      </w:r>
      <w:proofErr w:type="gramEnd"/>
      <w:r>
        <w:t>ЭС) (характеристики уместности, оправданности и возможности разработки СОЗ(ЭС));</w:t>
      </w:r>
    </w:p>
    <w:p w:rsidR="009A032C" w:rsidRDefault="009A032C" w:rsidP="009A032C">
      <w:pPr>
        <w:pStyle w:val="a3"/>
        <w:numPr>
          <w:ilvl w:val="0"/>
          <w:numId w:val="7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  <w:ind w:left="993" w:firstLine="0"/>
      </w:pPr>
      <w:proofErr w:type="gramStart"/>
      <w:r>
        <w:t>характеристики знаний (примерный размер будущей БЗ, структура знаний (поверхностные</w:t>
      </w:r>
      <w:r w:rsidRPr="009A032C">
        <w:t>/</w:t>
      </w:r>
      <w:r>
        <w:t>глубинные, мягкие</w:t>
      </w:r>
      <w:r w:rsidRPr="009A032C">
        <w:t>/</w:t>
      </w:r>
      <w:r>
        <w:t>жесткие), время, необходимое для получения знаний, характер знаний (факты, отношения, образы и т.д.), соотношение между временем, затраченным на рассуждения при решении задачи и временем, необходимым для сбора информации);</w:t>
      </w:r>
      <w:proofErr w:type="gramEnd"/>
    </w:p>
    <w:p w:rsidR="009A032C" w:rsidRDefault="009A032C" w:rsidP="009A032C">
      <w:pPr>
        <w:pStyle w:val="a3"/>
        <w:numPr>
          <w:ilvl w:val="0"/>
          <w:numId w:val="7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  <w:ind w:left="993" w:firstLine="0"/>
      </w:pPr>
      <w:r>
        <w:t>интерфейсы будущей системы (формы взаимодействия СО</w:t>
      </w:r>
      <w:proofErr w:type="gramStart"/>
      <w:r>
        <w:t>З(</w:t>
      </w:r>
      <w:proofErr w:type="gramEnd"/>
      <w:r>
        <w:t>ЭС) с различными категориями пользователей, интерфейсы между разными</w:t>
      </w:r>
      <w:r w:rsidR="00EA2183">
        <w:t xml:space="preserve"> СОЗ(ЭС) (если они работают в комплексе), интерфейсы между СОЗ(ЭС) и внешними БД или оборудованием</w:t>
      </w:r>
      <w:r>
        <w:t>)</w:t>
      </w:r>
      <w:r w:rsidR="00EA2183">
        <w:t>;</w:t>
      </w:r>
    </w:p>
    <w:p w:rsidR="006261B9" w:rsidRDefault="006261B9" w:rsidP="006261B9">
      <w:pPr>
        <w:pStyle w:val="a3"/>
        <w:numPr>
          <w:ilvl w:val="0"/>
          <w:numId w:val="6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</w:pPr>
      <w:r>
        <w:lastRenderedPageBreak/>
        <w:t>экономические предпосылки:</w:t>
      </w:r>
    </w:p>
    <w:p w:rsidR="006261B9" w:rsidRDefault="006261B9" w:rsidP="006261B9">
      <w:pPr>
        <w:pStyle w:val="a3"/>
        <w:numPr>
          <w:ilvl w:val="0"/>
          <w:numId w:val="8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  <w:ind w:left="993" w:firstLine="0"/>
      </w:pPr>
      <w:r>
        <w:t>оценка расходов на создание СО</w:t>
      </w:r>
      <w:proofErr w:type="gramStart"/>
      <w:r>
        <w:t>З(</w:t>
      </w:r>
      <w:proofErr w:type="gramEnd"/>
      <w:r>
        <w:t>ЭС) (доход больше расходов);</w:t>
      </w:r>
    </w:p>
    <w:p w:rsidR="006261B9" w:rsidRDefault="006261B9" w:rsidP="006261B9">
      <w:pPr>
        <w:pStyle w:val="a3"/>
        <w:numPr>
          <w:ilvl w:val="0"/>
          <w:numId w:val="8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  <w:ind w:left="993" w:firstLine="0"/>
      </w:pPr>
      <w:r>
        <w:t>оценка расходов на поддержку функционирования СО</w:t>
      </w:r>
      <w:proofErr w:type="gramStart"/>
      <w:r>
        <w:t>З(</w:t>
      </w:r>
      <w:proofErr w:type="gramEnd"/>
      <w:r>
        <w:t>ЭС);</w:t>
      </w:r>
    </w:p>
    <w:p w:rsidR="006261B9" w:rsidRDefault="006261B9" w:rsidP="006261B9">
      <w:pPr>
        <w:pStyle w:val="a3"/>
        <w:numPr>
          <w:ilvl w:val="0"/>
          <w:numId w:val="8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  <w:ind w:left="993" w:firstLine="0"/>
      </w:pPr>
      <w:r>
        <w:t>культурные предпосылки (культура производства и уровень культуры среды, в которой будут работать пользователи).</w:t>
      </w:r>
    </w:p>
    <w:p w:rsidR="006261B9" w:rsidRDefault="006261B9" w:rsidP="006261B9">
      <w:pPr>
        <w:pStyle w:val="a3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</w:pPr>
      <w:r>
        <w:t>Разработка общей концепции</w:t>
      </w:r>
      <w:r w:rsidR="00502725">
        <w:t xml:space="preserve"> системы:</w:t>
      </w:r>
    </w:p>
    <w:p w:rsidR="00502725" w:rsidRDefault="00502725" w:rsidP="00502725">
      <w:pPr>
        <w:pStyle w:val="a3"/>
        <w:numPr>
          <w:ilvl w:val="0"/>
          <w:numId w:val="9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</w:pPr>
      <w:r>
        <w:t>разработка структуры БЗ и механизмов рассуждения (структуризация БЗ определяется разбиением всей задачи на отдельные, по возможности слабо связанные подзадачи);</w:t>
      </w:r>
    </w:p>
    <w:p w:rsidR="00502725" w:rsidRDefault="00502725" w:rsidP="00502725">
      <w:pPr>
        <w:pStyle w:val="a3"/>
        <w:numPr>
          <w:ilvl w:val="0"/>
          <w:numId w:val="9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</w:pPr>
      <w:r>
        <w:t>выбор программных и аппаратных сре</w:t>
      </w:r>
      <w:proofErr w:type="gramStart"/>
      <w:r>
        <w:t>дств дл</w:t>
      </w:r>
      <w:proofErr w:type="gramEnd"/>
      <w:r>
        <w:t>я разработки системы (т.е. инструментальной среды);</w:t>
      </w:r>
    </w:p>
    <w:p w:rsidR="00502725" w:rsidRDefault="00502725" w:rsidP="00502725">
      <w:pPr>
        <w:pStyle w:val="a3"/>
        <w:numPr>
          <w:ilvl w:val="0"/>
          <w:numId w:val="9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</w:pPr>
      <w:r>
        <w:t>разработка способа переноса СО</w:t>
      </w:r>
      <w:proofErr w:type="gramStart"/>
      <w:r>
        <w:t>З(</w:t>
      </w:r>
      <w:proofErr w:type="gramEnd"/>
      <w:r>
        <w:t>ЭС) на реальное оборудование</w:t>
      </w:r>
      <w:r w:rsidR="00AE5311">
        <w:t xml:space="preserve"> и в реальную рабочую среду;</w:t>
      </w:r>
    </w:p>
    <w:p w:rsidR="00AE5311" w:rsidRDefault="00E74CDF" w:rsidP="00502725">
      <w:pPr>
        <w:pStyle w:val="a3"/>
        <w:numPr>
          <w:ilvl w:val="0"/>
          <w:numId w:val="9"/>
        </w:numPr>
        <w:tabs>
          <w:tab w:val="left" w:pos="284"/>
          <w:tab w:val="left" w:pos="709"/>
          <w:tab w:val="left" w:pos="851"/>
          <w:tab w:val="left" w:pos="993"/>
          <w:tab w:val="left" w:pos="1276"/>
        </w:tabs>
      </w:pPr>
      <w:r>
        <w:t>определение критериев оценки функционирования системы.</w:t>
      </w:r>
    </w:p>
    <w:p w:rsidR="001737ED" w:rsidRDefault="001737ED" w:rsidP="001737ED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>
        <w:t xml:space="preserve">Фаза разработки (по методу </w:t>
      </w:r>
      <w:proofErr w:type="spellStart"/>
      <w:r>
        <w:t>прототипирования</w:t>
      </w:r>
      <w:proofErr w:type="spellEnd"/>
      <w:r>
        <w:t>):</w:t>
      </w:r>
    </w:p>
    <w:p w:rsidR="001737ED" w:rsidRDefault="00E74CDF" w:rsidP="000E3C9C">
      <w:pPr>
        <w:pStyle w:val="a3"/>
        <w:numPr>
          <w:ilvl w:val="0"/>
          <w:numId w:val="10"/>
        </w:numPr>
        <w:tabs>
          <w:tab w:val="left" w:pos="284"/>
          <w:tab w:val="left" w:pos="1134"/>
        </w:tabs>
        <w:ind w:left="993" w:hanging="11"/>
      </w:pPr>
      <w:r>
        <w:t>начальная стадия (разработка первого прототипа на основе концепции, выбранной на фазе проектирования);</w:t>
      </w:r>
    </w:p>
    <w:p w:rsidR="00E74CDF" w:rsidRDefault="00E74CDF" w:rsidP="000E3C9C">
      <w:pPr>
        <w:pStyle w:val="a3"/>
        <w:numPr>
          <w:ilvl w:val="0"/>
          <w:numId w:val="10"/>
        </w:numPr>
        <w:tabs>
          <w:tab w:val="left" w:pos="284"/>
          <w:tab w:val="left" w:pos="1134"/>
        </w:tabs>
        <w:ind w:left="993" w:hanging="11"/>
      </w:pPr>
      <w:r>
        <w:t>промежуточная стадия (создание на базе первого прототипа серии прототипов с последовательно улучшающимися характеристиками);</w:t>
      </w:r>
    </w:p>
    <w:p w:rsidR="00E74CDF" w:rsidRDefault="00E74CDF" w:rsidP="000E3C9C">
      <w:pPr>
        <w:pStyle w:val="a3"/>
        <w:numPr>
          <w:ilvl w:val="0"/>
          <w:numId w:val="10"/>
        </w:numPr>
        <w:tabs>
          <w:tab w:val="left" w:pos="284"/>
          <w:tab w:val="left" w:pos="1134"/>
        </w:tabs>
        <w:ind w:left="993" w:hanging="11"/>
      </w:pPr>
      <w:r>
        <w:t>финальная стадия (разрабатывается система, служащая основой для перевода в головной образец).</w:t>
      </w:r>
    </w:p>
    <w:p w:rsidR="000E3C9C" w:rsidRDefault="000E3C9C" w:rsidP="000E3C9C">
      <w:pPr>
        <w:pStyle w:val="a3"/>
        <w:numPr>
          <w:ilvl w:val="0"/>
          <w:numId w:val="11"/>
        </w:numPr>
        <w:tabs>
          <w:tab w:val="left" w:pos="284"/>
          <w:tab w:val="left" w:pos="993"/>
        </w:tabs>
      </w:pPr>
      <w:r>
        <w:t xml:space="preserve">Общие соображения по </w:t>
      </w:r>
      <w:proofErr w:type="spellStart"/>
      <w:r>
        <w:t>прототипированию</w:t>
      </w:r>
      <w:proofErr w:type="spellEnd"/>
      <w:r>
        <w:t>:</w:t>
      </w:r>
    </w:p>
    <w:p w:rsidR="000E3C9C" w:rsidRDefault="000E3C9C" w:rsidP="000E3C9C">
      <w:pPr>
        <w:pStyle w:val="a3"/>
        <w:numPr>
          <w:ilvl w:val="0"/>
          <w:numId w:val="12"/>
        </w:numPr>
        <w:tabs>
          <w:tab w:val="left" w:pos="284"/>
          <w:tab w:val="left" w:pos="993"/>
        </w:tabs>
      </w:pPr>
      <w:r>
        <w:t>выбор достаточной ширины и глубины проработки задачи для данного прототипа;</w:t>
      </w:r>
    </w:p>
    <w:p w:rsidR="000E3C9C" w:rsidRDefault="000E3C9C" w:rsidP="000E3C9C">
      <w:pPr>
        <w:pStyle w:val="a3"/>
        <w:numPr>
          <w:ilvl w:val="0"/>
          <w:numId w:val="12"/>
        </w:numPr>
        <w:tabs>
          <w:tab w:val="left" w:pos="284"/>
          <w:tab w:val="left" w:pos="993"/>
        </w:tabs>
      </w:pPr>
      <w:r>
        <w:t>привлечение конечных пользователей к работе над прототипом;</w:t>
      </w:r>
    </w:p>
    <w:p w:rsidR="000E3C9C" w:rsidRDefault="000E3C9C" w:rsidP="000E3C9C">
      <w:pPr>
        <w:pStyle w:val="a3"/>
        <w:numPr>
          <w:ilvl w:val="0"/>
          <w:numId w:val="12"/>
        </w:numPr>
        <w:tabs>
          <w:tab w:val="left" w:pos="284"/>
          <w:tab w:val="left" w:pos="993"/>
        </w:tabs>
      </w:pPr>
      <w:r>
        <w:t>организация эффективного взаимодействия в группе разработки;</w:t>
      </w:r>
    </w:p>
    <w:p w:rsidR="000E3C9C" w:rsidRDefault="000E3C9C" w:rsidP="000E3C9C">
      <w:pPr>
        <w:pStyle w:val="a3"/>
        <w:numPr>
          <w:ilvl w:val="0"/>
          <w:numId w:val="12"/>
        </w:numPr>
        <w:tabs>
          <w:tab w:val="left" w:pos="284"/>
          <w:tab w:val="left" w:pos="993"/>
        </w:tabs>
      </w:pPr>
      <w:r>
        <w:t>проведение оценки функционирования очередного прототипа.</w:t>
      </w:r>
    </w:p>
    <w:p w:rsidR="000E3C9C" w:rsidRDefault="000E3C9C" w:rsidP="000E3C9C">
      <w:pPr>
        <w:pStyle w:val="a3"/>
        <w:numPr>
          <w:ilvl w:val="0"/>
          <w:numId w:val="11"/>
        </w:numPr>
        <w:tabs>
          <w:tab w:val="left" w:pos="284"/>
          <w:tab w:val="left" w:pos="993"/>
        </w:tabs>
      </w:pPr>
      <w:r>
        <w:t xml:space="preserve">Виды стратегий </w:t>
      </w:r>
      <w:proofErr w:type="spellStart"/>
      <w:r>
        <w:t>прототипирования</w:t>
      </w:r>
      <w:proofErr w:type="spellEnd"/>
      <w:r>
        <w:t>:</w:t>
      </w:r>
    </w:p>
    <w:p w:rsidR="000E3C9C" w:rsidRDefault="000E3C9C" w:rsidP="000E3C9C">
      <w:pPr>
        <w:pStyle w:val="a3"/>
        <w:numPr>
          <w:ilvl w:val="0"/>
          <w:numId w:val="13"/>
        </w:numPr>
        <w:tabs>
          <w:tab w:val="left" w:pos="284"/>
          <w:tab w:val="left" w:pos="993"/>
        </w:tabs>
      </w:pPr>
      <w:r>
        <w:t>стратегия 1 (для небольших задач). Создание начального прототипа для всей задачи в целом, его тестирование и отладка системы на серии последующих прототипов;</w:t>
      </w:r>
    </w:p>
    <w:p w:rsidR="000E3C9C" w:rsidRDefault="000E3C9C" w:rsidP="000E3C9C">
      <w:pPr>
        <w:pStyle w:val="a3"/>
        <w:numPr>
          <w:ilvl w:val="0"/>
          <w:numId w:val="13"/>
        </w:numPr>
        <w:tabs>
          <w:tab w:val="left" w:pos="284"/>
          <w:tab w:val="left" w:pos="993"/>
        </w:tabs>
      </w:pPr>
      <w:r>
        <w:t>стратегия 2 (для крупных задач с интеграцией). Создание прототипа, обладающего на поверхностном уровне всеми функциональными возможностями для всех подзадач (скелетный прототип), его тестирование, расширение последующих прототипов за счет углубленной проработки каждой из подзадач;</w:t>
      </w:r>
    </w:p>
    <w:p w:rsidR="00661D9A" w:rsidRDefault="00661D9A" w:rsidP="000E3C9C">
      <w:pPr>
        <w:pStyle w:val="a3"/>
        <w:numPr>
          <w:ilvl w:val="0"/>
          <w:numId w:val="13"/>
        </w:numPr>
        <w:tabs>
          <w:tab w:val="left" w:pos="284"/>
          <w:tab w:val="left" w:pos="993"/>
        </w:tabs>
      </w:pPr>
      <w:r>
        <w:t>стратегия 3 (для слабо пересекающихся подзадач). Создание прототипа для каждого из прототипов, а затем объединение всех составных прототипов в единый финальный прототип, решающий всю задачу в целом.</w:t>
      </w:r>
    </w:p>
    <w:p w:rsidR="005A2E9E" w:rsidRDefault="005A2E9E" w:rsidP="005A2E9E">
      <w:pPr>
        <w:pStyle w:val="a3"/>
        <w:numPr>
          <w:ilvl w:val="0"/>
          <w:numId w:val="11"/>
        </w:numPr>
        <w:tabs>
          <w:tab w:val="left" w:pos="284"/>
          <w:tab w:val="left" w:pos="993"/>
        </w:tabs>
      </w:pPr>
      <w:r>
        <w:t>Документирование разработки.</w:t>
      </w:r>
    </w:p>
    <w:p w:rsidR="005A2E9E" w:rsidRDefault="005A2E9E" w:rsidP="005A2E9E">
      <w:pPr>
        <w:pStyle w:val="a3"/>
        <w:numPr>
          <w:ilvl w:val="0"/>
          <w:numId w:val="11"/>
        </w:numPr>
        <w:tabs>
          <w:tab w:val="left" w:pos="284"/>
          <w:tab w:val="left" w:pos="709"/>
          <w:tab w:val="left" w:pos="993"/>
        </w:tabs>
        <w:ind w:left="709" w:firstLine="0"/>
      </w:pPr>
      <w:proofErr w:type="spellStart"/>
      <w:r>
        <w:lastRenderedPageBreak/>
        <w:t>Прототипирование</w:t>
      </w:r>
      <w:proofErr w:type="spellEnd"/>
      <w:r>
        <w:t xml:space="preserve"> с использованием стратегии 1 (по аналогии осуществляется </w:t>
      </w:r>
      <w:proofErr w:type="spellStart"/>
      <w:r>
        <w:t>прототипирование</w:t>
      </w:r>
      <w:proofErr w:type="spellEnd"/>
      <w:r>
        <w:t xml:space="preserve"> с использованием стратегий 2 и 3):</w:t>
      </w:r>
    </w:p>
    <w:p w:rsidR="005A2E9E" w:rsidRDefault="005A2E9E" w:rsidP="00133CFE">
      <w:pPr>
        <w:pStyle w:val="a3"/>
        <w:numPr>
          <w:ilvl w:val="0"/>
          <w:numId w:val="14"/>
        </w:numPr>
        <w:tabs>
          <w:tab w:val="left" w:pos="284"/>
          <w:tab w:val="left" w:pos="993"/>
        </w:tabs>
        <w:ind w:left="1134" w:firstLine="0"/>
      </w:pPr>
      <w:r>
        <w:t>разработка серии начальных прототипов в интерактивном режиме;</w:t>
      </w:r>
    </w:p>
    <w:p w:rsidR="005A2E9E" w:rsidRDefault="005A2E9E" w:rsidP="00133CFE">
      <w:pPr>
        <w:pStyle w:val="a3"/>
        <w:numPr>
          <w:ilvl w:val="0"/>
          <w:numId w:val="14"/>
        </w:numPr>
        <w:tabs>
          <w:tab w:val="left" w:pos="284"/>
          <w:tab w:val="left" w:pos="993"/>
        </w:tabs>
        <w:ind w:left="1134" w:firstLine="0"/>
      </w:pPr>
      <w:r>
        <w:t xml:space="preserve">подведение итогов по каждому промежуточному прототипу по следующим критериям (общее впечатление от прототипа, качество разработки пользовательских интерфейсов, наличие пробелов или </w:t>
      </w:r>
      <w:proofErr w:type="spellStart"/>
      <w:r>
        <w:t>неадекватностей</w:t>
      </w:r>
      <w:proofErr w:type="spellEnd"/>
      <w:r>
        <w:t xml:space="preserve"> в знаниях, наличие ошибок в знаниях и в форме их представления, естественность рассуждений системы);</w:t>
      </w:r>
    </w:p>
    <w:p w:rsidR="00133CFE" w:rsidRDefault="00133CFE" w:rsidP="00133CFE">
      <w:pPr>
        <w:pStyle w:val="a3"/>
        <w:numPr>
          <w:ilvl w:val="0"/>
          <w:numId w:val="14"/>
        </w:numPr>
        <w:tabs>
          <w:tab w:val="left" w:pos="284"/>
          <w:tab w:val="left" w:pos="993"/>
        </w:tabs>
        <w:ind w:left="1134" w:firstLine="0"/>
      </w:pPr>
      <w:r>
        <w:t>составление списка изменений;</w:t>
      </w:r>
    </w:p>
    <w:p w:rsidR="00133CFE" w:rsidRDefault="00133CFE" w:rsidP="00133CFE">
      <w:pPr>
        <w:pStyle w:val="a3"/>
        <w:numPr>
          <w:ilvl w:val="0"/>
          <w:numId w:val="14"/>
        </w:numPr>
        <w:tabs>
          <w:tab w:val="left" w:pos="284"/>
          <w:tab w:val="left" w:pos="993"/>
        </w:tabs>
        <w:ind w:left="1134" w:firstLine="0"/>
      </w:pPr>
      <w:proofErr w:type="gramStart"/>
      <w:r>
        <w:t>разработка финального прототипа (последней из промежуточных, служащий основой для решений вопроса о продолжении работ по созданию головного образца).</w:t>
      </w:r>
      <w:proofErr w:type="gramEnd"/>
    </w:p>
    <w:p w:rsidR="001737ED" w:rsidRDefault="001737ED" w:rsidP="001737ED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>
        <w:t>Фаза внедрения:</w:t>
      </w:r>
    </w:p>
    <w:p w:rsidR="001737ED" w:rsidRDefault="00133CFE" w:rsidP="00133CFE">
      <w:pPr>
        <w:pStyle w:val="a3"/>
        <w:numPr>
          <w:ilvl w:val="0"/>
          <w:numId w:val="15"/>
        </w:numPr>
        <w:tabs>
          <w:tab w:val="left" w:pos="284"/>
          <w:tab w:val="left" w:pos="567"/>
        </w:tabs>
        <w:ind w:left="284" w:firstLine="0"/>
      </w:pPr>
      <w:r>
        <w:t>Создание на базе  финального прототипа головного образца, опирающегося на реальную рабочую среду.</w:t>
      </w:r>
    </w:p>
    <w:p w:rsidR="00133CFE" w:rsidRDefault="00133CFE" w:rsidP="00133CFE">
      <w:pPr>
        <w:pStyle w:val="a3"/>
        <w:numPr>
          <w:ilvl w:val="0"/>
          <w:numId w:val="15"/>
        </w:numPr>
        <w:tabs>
          <w:tab w:val="left" w:pos="284"/>
          <w:tab w:val="left" w:pos="567"/>
        </w:tabs>
        <w:ind w:left="284" w:firstLine="0"/>
      </w:pPr>
      <w:r>
        <w:t>Перенос системы из среды разработки в среду функционирования у заказчика.</w:t>
      </w:r>
    </w:p>
    <w:sectPr w:rsidR="00133CFE" w:rsidSect="00173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602"/>
    <w:multiLevelType w:val="hybridMultilevel"/>
    <w:tmpl w:val="76F65D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83711D"/>
    <w:multiLevelType w:val="hybridMultilevel"/>
    <w:tmpl w:val="6CB6E5D0"/>
    <w:lvl w:ilvl="0" w:tplc="802C851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325B3"/>
    <w:multiLevelType w:val="hybridMultilevel"/>
    <w:tmpl w:val="CD20E572"/>
    <w:lvl w:ilvl="0" w:tplc="E4680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362A45"/>
    <w:multiLevelType w:val="hybridMultilevel"/>
    <w:tmpl w:val="AB4CF192"/>
    <w:lvl w:ilvl="0" w:tplc="2182B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43497"/>
    <w:multiLevelType w:val="hybridMultilevel"/>
    <w:tmpl w:val="492436AC"/>
    <w:lvl w:ilvl="0" w:tplc="F1A61E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C82765"/>
    <w:multiLevelType w:val="hybridMultilevel"/>
    <w:tmpl w:val="F216E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D7DD0"/>
    <w:multiLevelType w:val="hybridMultilevel"/>
    <w:tmpl w:val="F492243E"/>
    <w:lvl w:ilvl="0" w:tplc="04190013">
      <w:start w:val="1"/>
      <w:numFmt w:val="upperRoman"/>
      <w:lvlText w:val="%1."/>
      <w:lvlJc w:val="righ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2D815973"/>
    <w:multiLevelType w:val="hybridMultilevel"/>
    <w:tmpl w:val="DD9414DC"/>
    <w:lvl w:ilvl="0" w:tplc="D390E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106B3"/>
    <w:multiLevelType w:val="hybridMultilevel"/>
    <w:tmpl w:val="8D124CBE"/>
    <w:lvl w:ilvl="0" w:tplc="9848AF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FA0204"/>
    <w:multiLevelType w:val="hybridMultilevel"/>
    <w:tmpl w:val="AA40EABA"/>
    <w:lvl w:ilvl="0" w:tplc="9BC091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75697A"/>
    <w:multiLevelType w:val="hybridMultilevel"/>
    <w:tmpl w:val="111CD43C"/>
    <w:lvl w:ilvl="0" w:tplc="A7B07F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75561C"/>
    <w:multiLevelType w:val="hybridMultilevel"/>
    <w:tmpl w:val="63A2DE60"/>
    <w:lvl w:ilvl="0" w:tplc="802C851C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71A2347"/>
    <w:multiLevelType w:val="hybridMultilevel"/>
    <w:tmpl w:val="8B84F164"/>
    <w:lvl w:ilvl="0" w:tplc="A880E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45671F"/>
    <w:multiLevelType w:val="hybridMultilevel"/>
    <w:tmpl w:val="C472BB76"/>
    <w:lvl w:ilvl="0" w:tplc="60B8DA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BB3B60"/>
    <w:multiLevelType w:val="hybridMultilevel"/>
    <w:tmpl w:val="157A3A56"/>
    <w:lvl w:ilvl="0" w:tplc="B6DEE7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11"/>
  </w:num>
  <w:num w:numId="9">
    <w:abstractNumId w:val="13"/>
  </w:num>
  <w:num w:numId="10">
    <w:abstractNumId w:val="5"/>
  </w:num>
  <w:num w:numId="11">
    <w:abstractNumId w:val="12"/>
  </w:num>
  <w:num w:numId="12">
    <w:abstractNumId w:val="4"/>
  </w:num>
  <w:num w:numId="13">
    <w:abstractNumId w:val="10"/>
  </w:num>
  <w:num w:numId="14">
    <w:abstractNumId w:val="1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737ED"/>
    <w:rsid w:val="000E3C9C"/>
    <w:rsid w:val="00133CFE"/>
    <w:rsid w:val="001737ED"/>
    <w:rsid w:val="00312956"/>
    <w:rsid w:val="00363AD2"/>
    <w:rsid w:val="00455F65"/>
    <w:rsid w:val="00502725"/>
    <w:rsid w:val="005A2E9E"/>
    <w:rsid w:val="006261B9"/>
    <w:rsid w:val="00661D9A"/>
    <w:rsid w:val="007C6D24"/>
    <w:rsid w:val="00816FF2"/>
    <w:rsid w:val="00911452"/>
    <w:rsid w:val="0094082D"/>
    <w:rsid w:val="009A032C"/>
    <w:rsid w:val="00A00F99"/>
    <w:rsid w:val="00AE5311"/>
    <w:rsid w:val="00E74CDF"/>
    <w:rsid w:val="00EA2183"/>
    <w:rsid w:val="00F81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82D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5F65"/>
    <w:pPr>
      <w:keepNext/>
      <w:keepLines/>
      <w:spacing w:after="0" w:line="240" w:lineRule="auto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1452"/>
    <w:pPr>
      <w:spacing w:before="240" w:after="240"/>
      <w:outlineLvl w:val="1"/>
    </w:pPr>
    <w:rPr>
      <w:b w:val="0"/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F6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173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6</cp:revision>
  <dcterms:created xsi:type="dcterms:W3CDTF">2012-01-15T13:10:00Z</dcterms:created>
  <dcterms:modified xsi:type="dcterms:W3CDTF">2012-01-15T15:27:00Z</dcterms:modified>
</cp:coreProperties>
</file>