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0D" w:rsidRDefault="00386A78" w:rsidP="00386A78">
      <w:pPr>
        <w:jc w:val="left"/>
      </w:pPr>
      <w:r>
        <w:t>A: first identify the employees who may resign in the next month based on the previous data available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 w:rsidRPr="00386A78">
        <w:t>B:</w:t>
      </w:r>
      <w:r>
        <w:rPr>
          <w:b/>
        </w:rPr>
        <w:t xml:space="preserve"> </w:t>
      </w:r>
      <w:r>
        <w:t>3 stages of predicting employees who may resign in the next month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 xml:space="preserve">Stage 1: </w:t>
      </w:r>
      <w:r w:rsidR="004E38B4">
        <w:t>Machine Learning</w:t>
      </w:r>
    </w:p>
    <w:p w:rsidR="00386A78" w:rsidRDefault="00386A78" w:rsidP="00386A78">
      <w:pPr>
        <w:jc w:val="left"/>
      </w:pPr>
      <w:r>
        <w:t>Stage 2: Supervised learning</w:t>
      </w:r>
    </w:p>
    <w:p w:rsidR="00386A78" w:rsidRDefault="00386A78" w:rsidP="00386A78">
      <w:pPr>
        <w:jc w:val="left"/>
      </w:pPr>
      <w:r>
        <w:t>Stage 3: Classification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>C: Name of the project: Future resignation prediction list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>D:</w:t>
      </w:r>
    </w:p>
    <w:p w:rsidR="00386A78" w:rsidRDefault="00386A78" w:rsidP="00386A78">
      <w:pPr>
        <w:jc w:val="left"/>
      </w:pPr>
      <w:r>
        <w:t>Dataset</w:t>
      </w:r>
    </w:p>
    <w:p w:rsidR="00386A78" w:rsidRDefault="00386A78" w:rsidP="00386A78">
      <w:pPr>
        <w:jc w:val="left"/>
      </w:pPr>
    </w:p>
    <w:tbl>
      <w:tblPr>
        <w:tblStyle w:val="TableGrid"/>
        <w:tblW w:w="8324" w:type="dxa"/>
        <w:tblInd w:w="6" w:type="dxa"/>
        <w:tblLayout w:type="fixed"/>
        <w:tblLook w:val="04A0"/>
      </w:tblPr>
      <w:tblGrid>
        <w:gridCol w:w="1236"/>
        <w:gridCol w:w="1134"/>
        <w:gridCol w:w="1418"/>
        <w:gridCol w:w="1559"/>
        <w:gridCol w:w="1559"/>
        <w:gridCol w:w="1418"/>
      </w:tblGrid>
      <w:tr w:rsidR="004E38B4" w:rsidTr="004E38B4">
        <w:trPr>
          <w:trHeight w:val="784"/>
        </w:trPr>
        <w:tc>
          <w:tcPr>
            <w:tcW w:w="1236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Employee name</w:t>
            </w:r>
          </w:p>
        </w:tc>
        <w:tc>
          <w:tcPr>
            <w:tcW w:w="1134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Age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Last promotion Date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Increment percentage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Dept.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Current salary</w:t>
            </w:r>
          </w:p>
        </w:tc>
      </w:tr>
      <w:tr w:rsidR="004E38B4" w:rsidTr="004E38B4">
        <w:tc>
          <w:tcPr>
            <w:tcW w:w="1236" w:type="dxa"/>
          </w:tcPr>
          <w:p w:rsidR="004E38B4" w:rsidRDefault="004E38B4" w:rsidP="00386A78">
            <w:pPr>
              <w:ind w:left="0" w:firstLine="0"/>
              <w:jc w:val="left"/>
            </w:pPr>
            <w:proofErr w:type="spellStart"/>
            <w:r>
              <w:t>Anant</w:t>
            </w:r>
            <w:proofErr w:type="spellEnd"/>
          </w:p>
        </w:tc>
        <w:tc>
          <w:tcPr>
            <w:tcW w:w="1134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54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01/01/2023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3%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Test Analyst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 xml:space="preserve">4.5 </w:t>
            </w:r>
            <w:proofErr w:type="spellStart"/>
            <w:r>
              <w:t>lpa</w:t>
            </w:r>
            <w:proofErr w:type="spellEnd"/>
          </w:p>
        </w:tc>
      </w:tr>
      <w:tr w:rsidR="004E38B4" w:rsidTr="004E38B4">
        <w:tc>
          <w:tcPr>
            <w:tcW w:w="1236" w:type="dxa"/>
          </w:tcPr>
          <w:p w:rsidR="004E38B4" w:rsidRDefault="004E38B4" w:rsidP="00386A78">
            <w:pPr>
              <w:ind w:left="0" w:firstLine="0"/>
              <w:jc w:val="left"/>
            </w:pPr>
            <w:proofErr w:type="spellStart"/>
            <w:r>
              <w:t>Bazan</w:t>
            </w:r>
            <w:proofErr w:type="spellEnd"/>
          </w:p>
        </w:tc>
        <w:tc>
          <w:tcPr>
            <w:tcW w:w="1134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36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02/03/2025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15%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Programming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 xml:space="preserve">8.5 </w:t>
            </w:r>
            <w:proofErr w:type="spellStart"/>
            <w:r>
              <w:t>lpa</w:t>
            </w:r>
            <w:proofErr w:type="spellEnd"/>
          </w:p>
        </w:tc>
      </w:tr>
      <w:tr w:rsidR="004E38B4" w:rsidTr="004E38B4">
        <w:tc>
          <w:tcPr>
            <w:tcW w:w="1236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Chandra</w:t>
            </w:r>
          </w:p>
        </w:tc>
        <w:tc>
          <w:tcPr>
            <w:tcW w:w="1134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25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02/03/205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10%</w:t>
            </w: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  <w:r>
              <w:t>Analyst</w:t>
            </w: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  <w:r>
              <w:t xml:space="preserve">4.7 </w:t>
            </w:r>
            <w:proofErr w:type="spellStart"/>
            <w:r>
              <w:t>lpa</w:t>
            </w:r>
            <w:proofErr w:type="spellEnd"/>
          </w:p>
        </w:tc>
      </w:tr>
      <w:tr w:rsidR="004E38B4" w:rsidTr="004E38B4">
        <w:tc>
          <w:tcPr>
            <w:tcW w:w="1236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  <w:tc>
          <w:tcPr>
            <w:tcW w:w="1134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  <w:tc>
          <w:tcPr>
            <w:tcW w:w="1559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  <w:tc>
          <w:tcPr>
            <w:tcW w:w="1418" w:type="dxa"/>
          </w:tcPr>
          <w:p w:rsidR="004E38B4" w:rsidRDefault="004E38B4" w:rsidP="00386A78">
            <w:pPr>
              <w:ind w:left="0" w:firstLine="0"/>
              <w:jc w:val="left"/>
            </w:pPr>
          </w:p>
        </w:tc>
      </w:tr>
    </w:tbl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</w:p>
    <w:sectPr w:rsidR="00386A78" w:rsidSect="00E17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A78"/>
    <w:rsid w:val="000302EF"/>
    <w:rsid w:val="00386A78"/>
    <w:rsid w:val="004E38B4"/>
    <w:rsid w:val="00E1700D"/>
    <w:rsid w:val="00E8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8" w:line="231" w:lineRule="exact"/>
        <w:ind w:left="6" w:right="454" w:hanging="33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A78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2025-03-17T12:52:00Z</dcterms:created>
  <dcterms:modified xsi:type="dcterms:W3CDTF">2025-03-17T13:34:00Z</dcterms:modified>
</cp:coreProperties>
</file>