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56AC1" w14:textId="77777777" w:rsidR="00C675E5" w:rsidRDefault="003E7CB9">
      <w:pPr>
        <w:jc w:val="center"/>
        <w:rPr>
          <w:b/>
          <w:sz w:val="32"/>
          <w:szCs w:val="32"/>
        </w:rPr>
      </w:pPr>
      <w:r>
        <w:rPr>
          <w:b/>
          <w:sz w:val="32"/>
          <w:szCs w:val="32"/>
        </w:rPr>
        <w:t>NANYANG TECHNOLOGICAL UNIVERSITY</w:t>
      </w:r>
    </w:p>
    <w:p w14:paraId="197D4543" w14:textId="77777777" w:rsidR="00C675E5" w:rsidRDefault="003E7CB9">
      <w:pPr>
        <w:jc w:val="center"/>
        <w:rPr>
          <w:b/>
          <w:sz w:val="32"/>
          <w:szCs w:val="32"/>
        </w:rPr>
      </w:pPr>
      <w:r>
        <w:rPr>
          <w:b/>
          <w:sz w:val="32"/>
          <w:szCs w:val="32"/>
        </w:rPr>
        <w:t>NANYANG BUSINESS SCHOOL</w:t>
      </w:r>
    </w:p>
    <w:p w14:paraId="75D6C8F8" w14:textId="77777777" w:rsidR="00C675E5" w:rsidRDefault="003E7CB9">
      <w:pPr>
        <w:spacing w:before="240" w:after="240"/>
        <w:jc w:val="center"/>
      </w:pPr>
      <w:r>
        <w:rPr>
          <w:noProof/>
        </w:rPr>
        <w:drawing>
          <wp:inline distT="114300" distB="114300" distL="114300" distR="114300" wp14:anchorId="0AF2D45B" wp14:editId="20C94D0D">
            <wp:extent cx="4362450" cy="168592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4362450" cy="1685925"/>
                    </a:xfrm>
                    <a:prstGeom prst="rect">
                      <a:avLst/>
                    </a:prstGeom>
                    <a:ln/>
                  </pic:spPr>
                </pic:pic>
              </a:graphicData>
            </a:graphic>
          </wp:inline>
        </w:drawing>
      </w:r>
      <w:r>
        <w:t xml:space="preserve"> </w:t>
      </w:r>
    </w:p>
    <w:p w14:paraId="4BE8C3AF" w14:textId="77777777" w:rsidR="00C675E5" w:rsidRDefault="003E7CB9">
      <w:pPr>
        <w:spacing w:before="240" w:after="240"/>
        <w:jc w:val="center"/>
        <w:rPr>
          <w:b/>
          <w:sz w:val="32"/>
          <w:szCs w:val="32"/>
        </w:rPr>
      </w:pPr>
      <w:r>
        <w:rPr>
          <w:b/>
          <w:sz w:val="32"/>
          <w:szCs w:val="32"/>
        </w:rPr>
        <w:t>BC240</w:t>
      </w:r>
      <w:r>
        <w:rPr>
          <w:b/>
          <w:sz w:val="32"/>
          <w:szCs w:val="32"/>
        </w:rPr>
        <w:t>7</w:t>
      </w:r>
      <w:r>
        <w:rPr>
          <w:b/>
          <w:sz w:val="32"/>
          <w:szCs w:val="32"/>
        </w:rPr>
        <w:t xml:space="preserve"> ANALYTICS II: </w:t>
      </w:r>
      <w:r>
        <w:rPr>
          <w:b/>
          <w:sz w:val="32"/>
          <w:szCs w:val="32"/>
        </w:rPr>
        <w:t>ADVANCED</w:t>
      </w:r>
      <w:r>
        <w:rPr>
          <w:b/>
          <w:sz w:val="32"/>
          <w:szCs w:val="32"/>
        </w:rPr>
        <w:t xml:space="preserve"> PREDICTIVE TECHNIQUES</w:t>
      </w:r>
    </w:p>
    <w:p w14:paraId="3BA7F880" w14:textId="77777777" w:rsidR="00C675E5" w:rsidRDefault="00C675E5">
      <w:pPr>
        <w:spacing w:before="240" w:after="240"/>
        <w:jc w:val="left"/>
        <w:rPr>
          <w:b/>
          <w:sz w:val="32"/>
          <w:szCs w:val="32"/>
        </w:rPr>
      </w:pPr>
    </w:p>
    <w:p w14:paraId="35F51DDE" w14:textId="77777777" w:rsidR="00C675E5" w:rsidRDefault="003E7CB9">
      <w:pPr>
        <w:keepNext/>
        <w:widowControl w:val="0"/>
        <w:jc w:val="center"/>
        <w:rPr>
          <w:b/>
          <w:sz w:val="32"/>
          <w:szCs w:val="32"/>
        </w:rPr>
      </w:pPr>
      <w:r>
        <w:rPr>
          <w:b/>
          <w:sz w:val="32"/>
          <w:szCs w:val="32"/>
        </w:rPr>
        <w:t xml:space="preserve">SEMESTER PROJECT: </w:t>
      </w:r>
    </w:p>
    <w:p w14:paraId="17879F8C" w14:textId="77777777" w:rsidR="00C675E5" w:rsidRDefault="003E7CB9">
      <w:pPr>
        <w:pStyle w:val="Title"/>
        <w:widowControl w:val="0"/>
        <w:spacing w:line="276" w:lineRule="auto"/>
      </w:pPr>
      <w:bookmarkStart w:id="0" w:name="_6ryoc08k0137" w:colFirst="0" w:colLast="0"/>
      <w:bookmarkEnd w:id="0"/>
      <w:r>
        <w:t>IMPROVING CONVERSION RATES OF TELEMARKETING CAMPAIGNS</w:t>
      </w:r>
    </w:p>
    <w:p w14:paraId="490085CA" w14:textId="77777777" w:rsidR="00C675E5" w:rsidRDefault="00C675E5"/>
    <w:p w14:paraId="34197E9C" w14:textId="77777777" w:rsidR="00C675E5" w:rsidRDefault="003E7CB9">
      <w:pPr>
        <w:spacing w:before="240" w:after="240"/>
        <w:jc w:val="center"/>
        <w:rPr>
          <w:b/>
          <w:sz w:val="32"/>
          <w:szCs w:val="32"/>
        </w:rPr>
      </w:pPr>
      <w:r>
        <w:rPr>
          <w:b/>
          <w:sz w:val="32"/>
          <w:szCs w:val="32"/>
        </w:rPr>
        <w:t xml:space="preserve">ACADEMIC YEAR 20/21 SEMESTER </w:t>
      </w:r>
      <w:r>
        <w:rPr>
          <w:b/>
          <w:sz w:val="32"/>
          <w:szCs w:val="32"/>
        </w:rPr>
        <w:t>2</w:t>
      </w:r>
    </w:p>
    <w:p w14:paraId="511AF38C" w14:textId="77777777" w:rsidR="00C675E5" w:rsidRDefault="003E7CB9">
      <w:pPr>
        <w:jc w:val="center"/>
        <w:rPr>
          <w:sz w:val="32"/>
          <w:szCs w:val="32"/>
        </w:rPr>
      </w:pPr>
      <w:r>
        <w:rPr>
          <w:b/>
          <w:sz w:val="32"/>
          <w:szCs w:val="32"/>
        </w:rPr>
        <w:t xml:space="preserve">SUBMITTED BY TEAM 2 SEM GROUP </w:t>
      </w:r>
      <w:r>
        <w:rPr>
          <w:b/>
          <w:sz w:val="32"/>
          <w:szCs w:val="32"/>
        </w:rPr>
        <w:t>5</w:t>
      </w:r>
      <w:r>
        <w:rPr>
          <w:sz w:val="32"/>
          <w:szCs w:val="32"/>
        </w:rPr>
        <w:t>:</w:t>
      </w:r>
    </w:p>
    <w:p w14:paraId="11FE29A3" w14:textId="77777777" w:rsidR="00C675E5" w:rsidRDefault="003E7CB9">
      <w:pPr>
        <w:jc w:val="center"/>
        <w:rPr>
          <w:sz w:val="32"/>
          <w:szCs w:val="32"/>
        </w:rPr>
      </w:pPr>
      <w:r>
        <w:rPr>
          <w:sz w:val="32"/>
          <w:szCs w:val="32"/>
        </w:rPr>
        <w:t>CHEE WEI KIAT COLIN</w:t>
      </w:r>
    </w:p>
    <w:p w14:paraId="5E901BA5" w14:textId="77777777" w:rsidR="00C675E5" w:rsidRDefault="003E7CB9">
      <w:pPr>
        <w:jc w:val="center"/>
        <w:rPr>
          <w:sz w:val="32"/>
          <w:szCs w:val="32"/>
        </w:rPr>
      </w:pPr>
      <w:r>
        <w:rPr>
          <w:sz w:val="32"/>
          <w:szCs w:val="32"/>
        </w:rPr>
        <w:t>LOH XIN YANG SITTIPHAN</w:t>
      </w:r>
    </w:p>
    <w:p w14:paraId="59816314" w14:textId="77777777" w:rsidR="00C675E5" w:rsidRDefault="003E7CB9">
      <w:pPr>
        <w:jc w:val="center"/>
        <w:rPr>
          <w:sz w:val="32"/>
          <w:szCs w:val="32"/>
        </w:rPr>
      </w:pPr>
      <w:r>
        <w:rPr>
          <w:sz w:val="32"/>
          <w:szCs w:val="32"/>
        </w:rPr>
        <w:t xml:space="preserve"> MAPLE LIM YIN </w:t>
      </w:r>
      <w:proofErr w:type="spellStart"/>
      <w:r>
        <w:rPr>
          <w:sz w:val="32"/>
          <w:szCs w:val="32"/>
        </w:rPr>
        <w:t>YIN</w:t>
      </w:r>
      <w:proofErr w:type="spellEnd"/>
    </w:p>
    <w:p w14:paraId="53C2E3CF" w14:textId="77777777" w:rsidR="00C675E5" w:rsidRDefault="003E7CB9">
      <w:pPr>
        <w:jc w:val="center"/>
        <w:rPr>
          <w:sz w:val="32"/>
          <w:szCs w:val="32"/>
        </w:rPr>
      </w:pPr>
      <w:r>
        <w:rPr>
          <w:sz w:val="32"/>
          <w:szCs w:val="32"/>
        </w:rPr>
        <w:t xml:space="preserve"> SITTI NURARFAZIRAH BINTE SHEIKH ARZIMI</w:t>
      </w:r>
    </w:p>
    <w:p w14:paraId="76AA6B77" w14:textId="77777777" w:rsidR="00C675E5" w:rsidRDefault="003E7CB9">
      <w:pPr>
        <w:jc w:val="center"/>
        <w:rPr>
          <w:sz w:val="32"/>
          <w:szCs w:val="32"/>
        </w:rPr>
      </w:pPr>
      <w:r>
        <w:rPr>
          <w:sz w:val="32"/>
          <w:szCs w:val="32"/>
        </w:rPr>
        <w:t>VENKAT SUBRAMANIAN</w:t>
      </w:r>
    </w:p>
    <w:p w14:paraId="02E9AA52" w14:textId="77777777" w:rsidR="00C675E5" w:rsidRDefault="003E7CB9">
      <w:pPr>
        <w:spacing w:before="240" w:after="240"/>
        <w:jc w:val="center"/>
        <w:rPr>
          <w:b/>
          <w:sz w:val="32"/>
          <w:szCs w:val="32"/>
        </w:rPr>
      </w:pPr>
      <w:r>
        <w:rPr>
          <w:b/>
          <w:sz w:val="32"/>
          <w:szCs w:val="32"/>
        </w:rPr>
        <w:t>PREPARED FOR:</w:t>
      </w:r>
    </w:p>
    <w:p w14:paraId="5937C974" w14:textId="77777777" w:rsidR="00C675E5" w:rsidRDefault="003E7CB9">
      <w:pPr>
        <w:jc w:val="center"/>
        <w:rPr>
          <w:sz w:val="32"/>
          <w:szCs w:val="32"/>
        </w:rPr>
      </w:pPr>
      <w:r>
        <w:rPr>
          <w:sz w:val="32"/>
          <w:szCs w:val="32"/>
        </w:rPr>
        <w:t xml:space="preserve"> PROF. CHEW CHEE HUA, NEUMANN</w:t>
      </w:r>
    </w:p>
    <w:p w14:paraId="4C3853CA" w14:textId="77777777" w:rsidR="00C675E5" w:rsidRDefault="003E7CB9">
      <w:pPr>
        <w:jc w:val="center"/>
        <w:rPr>
          <w:sz w:val="32"/>
          <w:szCs w:val="32"/>
        </w:rPr>
      </w:pPr>
      <w:r>
        <w:rPr>
          <w:sz w:val="32"/>
          <w:szCs w:val="32"/>
        </w:rPr>
        <w:t>PROF. LIU PENG</w:t>
      </w:r>
      <w:r>
        <w:br w:type="page"/>
      </w:r>
    </w:p>
    <w:p w14:paraId="27F34566" w14:textId="77777777" w:rsidR="00C675E5" w:rsidRDefault="00C675E5">
      <w:pPr>
        <w:jc w:val="center"/>
      </w:pPr>
    </w:p>
    <w:sdt>
      <w:sdtPr>
        <w:id w:val="1285540338"/>
        <w:docPartObj>
          <w:docPartGallery w:val="Table of Contents"/>
          <w:docPartUnique/>
        </w:docPartObj>
      </w:sdtPr>
      <w:sdtEndPr/>
      <w:sdtContent>
        <w:p w14:paraId="3ABA2BCD" w14:textId="77777777" w:rsidR="00C675E5" w:rsidRDefault="003E7CB9">
          <w:pPr>
            <w:tabs>
              <w:tab w:val="right" w:pos="9360"/>
            </w:tabs>
            <w:spacing w:before="80" w:line="240" w:lineRule="auto"/>
            <w:rPr>
              <w:b/>
              <w:color w:val="000000"/>
            </w:rPr>
          </w:pPr>
          <w:r>
            <w:fldChar w:fldCharType="begin"/>
          </w:r>
          <w:r>
            <w:instrText xml:space="preserve"> TOC \h \u \z </w:instrText>
          </w:r>
          <w:r>
            <w:fldChar w:fldCharType="separate"/>
          </w:r>
          <w:hyperlink w:anchor="_c9w5lhx7quek">
            <w:r>
              <w:rPr>
                <w:b/>
                <w:color w:val="000000"/>
              </w:rPr>
              <w:t>Executive Summary</w:t>
            </w:r>
          </w:hyperlink>
          <w:r>
            <w:rPr>
              <w:b/>
              <w:color w:val="000000"/>
            </w:rPr>
            <w:tab/>
          </w:r>
          <w:r>
            <w:fldChar w:fldCharType="begin"/>
          </w:r>
          <w:r>
            <w:instrText xml:space="preserve"> PAGEREF _c9w5lhx7quek \h </w:instrText>
          </w:r>
          <w:r>
            <w:fldChar w:fldCharType="separate"/>
          </w:r>
          <w:r>
            <w:rPr>
              <w:b/>
              <w:color w:val="000000"/>
            </w:rPr>
            <w:t>3</w:t>
          </w:r>
          <w:r>
            <w:fldChar w:fldCharType="end"/>
          </w:r>
        </w:p>
        <w:p w14:paraId="132F37D5" w14:textId="77777777" w:rsidR="00C675E5" w:rsidRDefault="003E7CB9">
          <w:pPr>
            <w:tabs>
              <w:tab w:val="right" w:pos="9360"/>
            </w:tabs>
            <w:spacing w:before="200" w:line="240" w:lineRule="auto"/>
            <w:rPr>
              <w:b/>
              <w:color w:val="000000"/>
            </w:rPr>
          </w:pPr>
          <w:hyperlink w:anchor="_7b01umipxy9n">
            <w:r>
              <w:rPr>
                <w:b/>
                <w:color w:val="000000"/>
              </w:rPr>
              <w:t>Introduction</w:t>
            </w:r>
          </w:hyperlink>
          <w:r>
            <w:rPr>
              <w:b/>
              <w:color w:val="000000"/>
            </w:rPr>
            <w:tab/>
          </w:r>
          <w:r>
            <w:fldChar w:fldCharType="begin"/>
          </w:r>
          <w:r>
            <w:instrText xml:space="preserve"> PAGEREF _7b01umipxy9n \h </w:instrText>
          </w:r>
          <w:r>
            <w:fldChar w:fldCharType="separate"/>
          </w:r>
          <w:r>
            <w:rPr>
              <w:b/>
              <w:color w:val="000000"/>
            </w:rPr>
            <w:t>4</w:t>
          </w:r>
          <w:r>
            <w:fldChar w:fldCharType="end"/>
          </w:r>
        </w:p>
        <w:p w14:paraId="157DB07C" w14:textId="77777777" w:rsidR="00C675E5" w:rsidRDefault="003E7CB9">
          <w:pPr>
            <w:tabs>
              <w:tab w:val="right" w:pos="9360"/>
            </w:tabs>
            <w:spacing w:before="60" w:line="240" w:lineRule="auto"/>
            <w:ind w:left="360"/>
            <w:rPr>
              <w:color w:val="000000"/>
            </w:rPr>
          </w:pPr>
          <w:hyperlink w:anchor="_1999es50q6ur">
            <w:r>
              <w:rPr>
                <w:color w:val="000000"/>
              </w:rPr>
              <w:t>Business Problem</w:t>
            </w:r>
          </w:hyperlink>
          <w:r>
            <w:rPr>
              <w:color w:val="000000"/>
            </w:rPr>
            <w:tab/>
          </w:r>
          <w:r>
            <w:fldChar w:fldCharType="begin"/>
          </w:r>
          <w:r>
            <w:instrText xml:space="preserve"> PAGEREF _1999es50q6ur \h </w:instrText>
          </w:r>
          <w:r>
            <w:fldChar w:fldCharType="separate"/>
          </w:r>
          <w:r>
            <w:rPr>
              <w:color w:val="000000"/>
            </w:rPr>
            <w:t>4</w:t>
          </w:r>
          <w:r>
            <w:fldChar w:fldCharType="end"/>
          </w:r>
        </w:p>
        <w:p w14:paraId="11E8512D" w14:textId="77777777" w:rsidR="00C675E5" w:rsidRDefault="003E7CB9">
          <w:pPr>
            <w:tabs>
              <w:tab w:val="right" w:pos="9360"/>
            </w:tabs>
            <w:spacing w:before="60" w:line="240" w:lineRule="auto"/>
            <w:ind w:left="360"/>
            <w:rPr>
              <w:color w:val="000000"/>
            </w:rPr>
          </w:pPr>
          <w:hyperlink w:anchor="_hgurlvoi0l9d">
            <w:r>
              <w:rPr>
                <w:color w:val="000000"/>
              </w:rPr>
              <w:t>Dataset, Data Cleaning and Data Preparation</w:t>
            </w:r>
          </w:hyperlink>
          <w:r>
            <w:rPr>
              <w:color w:val="000000"/>
            </w:rPr>
            <w:tab/>
          </w:r>
          <w:r>
            <w:fldChar w:fldCharType="begin"/>
          </w:r>
          <w:r>
            <w:instrText xml:space="preserve"> PAGEREF _hgurlvoi0l9d \h </w:instrText>
          </w:r>
          <w:r>
            <w:fldChar w:fldCharType="separate"/>
          </w:r>
          <w:r>
            <w:rPr>
              <w:color w:val="000000"/>
            </w:rPr>
            <w:t>5</w:t>
          </w:r>
          <w:r>
            <w:fldChar w:fldCharType="end"/>
          </w:r>
        </w:p>
        <w:p w14:paraId="187EF3CE" w14:textId="77777777" w:rsidR="00C675E5" w:rsidRDefault="003E7CB9">
          <w:pPr>
            <w:tabs>
              <w:tab w:val="right" w:pos="9360"/>
            </w:tabs>
            <w:spacing w:before="60" w:line="240" w:lineRule="auto"/>
            <w:ind w:left="360"/>
            <w:rPr>
              <w:color w:val="000000"/>
            </w:rPr>
          </w:pPr>
          <w:hyperlink w:anchor="_99kv6rtip94">
            <w:r>
              <w:rPr>
                <w:color w:val="000000"/>
              </w:rPr>
              <w:t>Assumptions</w:t>
            </w:r>
          </w:hyperlink>
          <w:r>
            <w:rPr>
              <w:color w:val="000000"/>
            </w:rPr>
            <w:tab/>
          </w:r>
          <w:r>
            <w:fldChar w:fldCharType="begin"/>
          </w:r>
          <w:r>
            <w:instrText xml:space="preserve"> PAGEREF _99kv6rtip94 \h </w:instrText>
          </w:r>
          <w:r>
            <w:fldChar w:fldCharType="separate"/>
          </w:r>
          <w:r>
            <w:rPr>
              <w:color w:val="000000"/>
            </w:rPr>
            <w:t>5</w:t>
          </w:r>
          <w:r>
            <w:fldChar w:fldCharType="end"/>
          </w:r>
        </w:p>
        <w:p w14:paraId="595BF21D" w14:textId="77777777" w:rsidR="00C675E5" w:rsidRDefault="003E7CB9">
          <w:pPr>
            <w:tabs>
              <w:tab w:val="right" w:pos="9360"/>
            </w:tabs>
            <w:spacing w:before="200" w:line="240" w:lineRule="auto"/>
            <w:rPr>
              <w:b/>
              <w:color w:val="000000"/>
            </w:rPr>
          </w:pPr>
          <w:hyperlink w:anchor="_mzv85fkeyp7k">
            <w:r>
              <w:rPr>
                <w:b/>
                <w:color w:val="000000"/>
              </w:rPr>
              <w:t>Analysis and</w:t>
            </w:r>
            <w:r>
              <w:rPr>
                <w:b/>
                <w:color w:val="000000"/>
              </w:rPr>
              <w:t xml:space="preserve"> Insights</w:t>
            </w:r>
          </w:hyperlink>
          <w:r>
            <w:rPr>
              <w:b/>
              <w:color w:val="000000"/>
            </w:rPr>
            <w:tab/>
          </w:r>
          <w:r>
            <w:fldChar w:fldCharType="begin"/>
          </w:r>
          <w:r>
            <w:instrText xml:space="preserve"> PAGEREF _mzv85fkeyp7k \h </w:instrText>
          </w:r>
          <w:r>
            <w:fldChar w:fldCharType="separate"/>
          </w:r>
          <w:r>
            <w:rPr>
              <w:b/>
              <w:color w:val="000000"/>
            </w:rPr>
            <w:t>6</w:t>
          </w:r>
          <w:r>
            <w:fldChar w:fldCharType="end"/>
          </w:r>
        </w:p>
        <w:p w14:paraId="376418EE" w14:textId="77777777" w:rsidR="00C675E5" w:rsidRDefault="003E7CB9">
          <w:pPr>
            <w:tabs>
              <w:tab w:val="right" w:pos="9360"/>
            </w:tabs>
            <w:spacing w:before="60" w:line="240" w:lineRule="auto"/>
            <w:ind w:left="360"/>
            <w:rPr>
              <w:color w:val="000000"/>
            </w:rPr>
          </w:pPr>
          <w:hyperlink w:anchor="_p471ic8sc4qg">
            <w:r>
              <w:rPr>
                <w:color w:val="000000"/>
              </w:rPr>
              <w:t>Exploratory Data Analysis</w:t>
            </w:r>
          </w:hyperlink>
          <w:r>
            <w:rPr>
              <w:color w:val="000000"/>
            </w:rPr>
            <w:tab/>
          </w:r>
          <w:r>
            <w:fldChar w:fldCharType="begin"/>
          </w:r>
          <w:r>
            <w:instrText xml:space="preserve"> PAGEREF _p471ic8sc4qg \h </w:instrText>
          </w:r>
          <w:r>
            <w:fldChar w:fldCharType="separate"/>
          </w:r>
          <w:r>
            <w:rPr>
              <w:color w:val="000000"/>
            </w:rPr>
            <w:t>6</w:t>
          </w:r>
          <w:r>
            <w:fldChar w:fldCharType="end"/>
          </w:r>
        </w:p>
        <w:p w14:paraId="161D2680" w14:textId="77777777" w:rsidR="00C675E5" w:rsidRDefault="003E7CB9">
          <w:pPr>
            <w:tabs>
              <w:tab w:val="right" w:pos="9360"/>
            </w:tabs>
            <w:spacing w:before="60" w:line="240" w:lineRule="auto"/>
            <w:ind w:left="720"/>
            <w:rPr>
              <w:color w:val="000000"/>
            </w:rPr>
          </w:pPr>
          <w:hyperlink w:anchor="_67i34wtyrph">
            <w:r>
              <w:rPr>
                <w:color w:val="000000"/>
              </w:rPr>
              <w:t>Proportion of deposit cases</w:t>
            </w:r>
          </w:hyperlink>
          <w:r>
            <w:rPr>
              <w:color w:val="000000"/>
            </w:rPr>
            <w:tab/>
          </w:r>
          <w:r>
            <w:fldChar w:fldCharType="begin"/>
          </w:r>
          <w:r>
            <w:instrText xml:space="preserve"> PAGEREF _67i34wtyrph \h </w:instrText>
          </w:r>
          <w:r>
            <w:fldChar w:fldCharType="separate"/>
          </w:r>
          <w:r>
            <w:rPr>
              <w:color w:val="000000"/>
            </w:rPr>
            <w:t>6</w:t>
          </w:r>
          <w:r>
            <w:fldChar w:fldCharType="end"/>
          </w:r>
        </w:p>
        <w:p w14:paraId="775AAD46" w14:textId="77777777" w:rsidR="00C675E5" w:rsidRDefault="003E7CB9">
          <w:pPr>
            <w:tabs>
              <w:tab w:val="right" w:pos="9360"/>
            </w:tabs>
            <w:spacing w:before="60" w:line="240" w:lineRule="auto"/>
            <w:ind w:left="720"/>
            <w:rPr>
              <w:color w:val="000000"/>
            </w:rPr>
          </w:pPr>
          <w:hyperlink w:anchor="_9cpngzommwbs">
            <w:r>
              <w:rPr>
                <w:color w:val="000000"/>
              </w:rPr>
              <w:t>Job against Deposit</w:t>
            </w:r>
          </w:hyperlink>
          <w:r>
            <w:rPr>
              <w:color w:val="000000"/>
            </w:rPr>
            <w:tab/>
          </w:r>
          <w:r>
            <w:fldChar w:fldCharType="begin"/>
          </w:r>
          <w:r>
            <w:instrText xml:space="preserve"> PAGEREF _9cpngzommwbs \h </w:instrText>
          </w:r>
          <w:r>
            <w:fldChar w:fldCharType="separate"/>
          </w:r>
          <w:r>
            <w:rPr>
              <w:color w:val="000000"/>
            </w:rPr>
            <w:t>6</w:t>
          </w:r>
          <w:r>
            <w:fldChar w:fldCharType="end"/>
          </w:r>
        </w:p>
        <w:p w14:paraId="6CB66025" w14:textId="77777777" w:rsidR="00C675E5" w:rsidRDefault="003E7CB9">
          <w:pPr>
            <w:tabs>
              <w:tab w:val="right" w:pos="9360"/>
            </w:tabs>
            <w:spacing w:before="60" w:line="240" w:lineRule="auto"/>
            <w:ind w:left="720"/>
            <w:rPr>
              <w:color w:val="000000"/>
            </w:rPr>
          </w:pPr>
          <w:hyperlink w:anchor="_tnzxvc29kn64">
            <w:r>
              <w:rPr>
                <w:color w:val="000000"/>
              </w:rPr>
              <w:t>Marital Status against Deposit</w:t>
            </w:r>
          </w:hyperlink>
          <w:r>
            <w:rPr>
              <w:color w:val="000000"/>
            </w:rPr>
            <w:tab/>
          </w:r>
          <w:r>
            <w:fldChar w:fldCharType="begin"/>
          </w:r>
          <w:r>
            <w:instrText xml:space="preserve"> PAGEREF _tnzxvc29kn64 \h </w:instrText>
          </w:r>
          <w:r>
            <w:fldChar w:fldCharType="separate"/>
          </w:r>
          <w:r>
            <w:rPr>
              <w:color w:val="000000"/>
            </w:rPr>
            <w:t>6</w:t>
          </w:r>
          <w:r>
            <w:fldChar w:fldCharType="end"/>
          </w:r>
        </w:p>
        <w:p w14:paraId="2B936640" w14:textId="77777777" w:rsidR="00C675E5" w:rsidRDefault="003E7CB9">
          <w:pPr>
            <w:tabs>
              <w:tab w:val="right" w:pos="9360"/>
            </w:tabs>
            <w:spacing w:before="60" w:line="240" w:lineRule="auto"/>
            <w:ind w:left="720"/>
            <w:rPr>
              <w:color w:val="000000"/>
            </w:rPr>
          </w:pPr>
          <w:hyperlink w:anchor="_4noswqjt02rr">
            <w:r>
              <w:rPr>
                <w:color w:val="000000"/>
              </w:rPr>
              <w:t>Education Status against Deposit</w:t>
            </w:r>
          </w:hyperlink>
          <w:r>
            <w:rPr>
              <w:color w:val="000000"/>
            </w:rPr>
            <w:tab/>
          </w:r>
          <w:r>
            <w:fldChar w:fldCharType="begin"/>
          </w:r>
          <w:r>
            <w:instrText xml:space="preserve"> PAGEREF _4noswqjt02rr \h </w:instrText>
          </w:r>
          <w:r>
            <w:fldChar w:fldCharType="separate"/>
          </w:r>
          <w:r>
            <w:rPr>
              <w:color w:val="000000"/>
            </w:rPr>
            <w:t>6</w:t>
          </w:r>
          <w:r>
            <w:fldChar w:fldCharType="end"/>
          </w:r>
        </w:p>
        <w:p w14:paraId="50C67400" w14:textId="77777777" w:rsidR="00C675E5" w:rsidRDefault="003E7CB9">
          <w:pPr>
            <w:tabs>
              <w:tab w:val="right" w:pos="9360"/>
            </w:tabs>
            <w:spacing w:before="60" w:line="240" w:lineRule="auto"/>
            <w:ind w:left="720"/>
            <w:rPr>
              <w:color w:val="000000"/>
            </w:rPr>
          </w:pPr>
          <w:hyperlink w:anchor="_598qxcbztqle">
            <w:r>
              <w:rPr>
                <w:color w:val="000000"/>
              </w:rPr>
              <w:t>Job against Marital Status</w:t>
            </w:r>
          </w:hyperlink>
          <w:r>
            <w:rPr>
              <w:color w:val="000000"/>
            </w:rPr>
            <w:tab/>
          </w:r>
          <w:r>
            <w:fldChar w:fldCharType="begin"/>
          </w:r>
          <w:r>
            <w:instrText xml:space="preserve"> PAGER</w:instrText>
          </w:r>
          <w:r>
            <w:instrText xml:space="preserve">EF _598qxcbztqle \h </w:instrText>
          </w:r>
          <w:r>
            <w:fldChar w:fldCharType="separate"/>
          </w:r>
          <w:r>
            <w:rPr>
              <w:color w:val="000000"/>
            </w:rPr>
            <w:t>6</w:t>
          </w:r>
          <w:r>
            <w:fldChar w:fldCharType="end"/>
          </w:r>
        </w:p>
        <w:p w14:paraId="685CFA2A" w14:textId="77777777" w:rsidR="00C675E5" w:rsidRDefault="003E7CB9">
          <w:pPr>
            <w:tabs>
              <w:tab w:val="right" w:pos="9360"/>
            </w:tabs>
            <w:spacing w:before="60" w:line="240" w:lineRule="auto"/>
            <w:ind w:left="720"/>
            <w:rPr>
              <w:color w:val="000000"/>
            </w:rPr>
          </w:pPr>
          <w:hyperlink w:anchor="_3xcmgojag4g2">
            <w:r>
              <w:rPr>
                <w:color w:val="000000"/>
              </w:rPr>
              <w:t>Balance against Deposit</w:t>
            </w:r>
          </w:hyperlink>
          <w:r>
            <w:rPr>
              <w:color w:val="000000"/>
            </w:rPr>
            <w:tab/>
          </w:r>
          <w:r>
            <w:fldChar w:fldCharType="begin"/>
          </w:r>
          <w:r>
            <w:instrText xml:space="preserve"> PAGEREF _3xcmgojag4g2 \h </w:instrText>
          </w:r>
          <w:r>
            <w:fldChar w:fldCharType="separate"/>
          </w:r>
          <w:r>
            <w:rPr>
              <w:color w:val="000000"/>
            </w:rPr>
            <w:t>6</w:t>
          </w:r>
          <w:r>
            <w:fldChar w:fldCharType="end"/>
          </w:r>
        </w:p>
        <w:p w14:paraId="51F6191D" w14:textId="77777777" w:rsidR="00C675E5" w:rsidRDefault="003E7CB9">
          <w:pPr>
            <w:tabs>
              <w:tab w:val="right" w:pos="9360"/>
            </w:tabs>
            <w:spacing w:before="60" w:line="240" w:lineRule="auto"/>
            <w:ind w:left="720"/>
            <w:rPr>
              <w:color w:val="000000"/>
            </w:rPr>
          </w:pPr>
          <w:hyperlink w:anchor="_9ert445rgqz3">
            <w:r>
              <w:rPr>
                <w:color w:val="000000"/>
              </w:rPr>
              <w:t>Job against Balance</w:t>
            </w:r>
          </w:hyperlink>
          <w:r>
            <w:rPr>
              <w:color w:val="000000"/>
            </w:rPr>
            <w:tab/>
          </w:r>
          <w:r>
            <w:fldChar w:fldCharType="begin"/>
          </w:r>
          <w:r>
            <w:instrText xml:space="preserve"> PAGEREF _9ert445rgqz3 \h </w:instrText>
          </w:r>
          <w:r>
            <w:fldChar w:fldCharType="separate"/>
          </w:r>
          <w:r>
            <w:rPr>
              <w:color w:val="000000"/>
            </w:rPr>
            <w:t>6</w:t>
          </w:r>
          <w:r>
            <w:fldChar w:fldCharType="end"/>
          </w:r>
        </w:p>
        <w:p w14:paraId="692E510A" w14:textId="77777777" w:rsidR="00C675E5" w:rsidRDefault="003E7CB9">
          <w:pPr>
            <w:tabs>
              <w:tab w:val="right" w:pos="9360"/>
            </w:tabs>
            <w:spacing w:before="60" w:line="240" w:lineRule="auto"/>
            <w:ind w:left="720"/>
            <w:rPr>
              <w:color w:val="000000"/>
            </w:rPr>
          </w:pPr>
          <w:hyperlink w:anchor="_x97nset7b72f">
            <w:r>
              <w:rPr>
                <w:color w:val="000000"/>
              </w:rPr>
              <w:t>Mar</w:t>
            </w:r>
            <w:r>
              <w:rPr>
                <w:color w:val="000000"/>
              </w:rPr>
              <w:t>ital Status and Job against Balance</w:t>
            </w:r>
          </w:hyperlink>
          <w:r>
            <w:rPr>
              <w:color w:val="000000"/>
            </w:rPr>
            <w:tab/>
          </w:r>
          <w:r>
            <w:fldChar w:fldCharType="begin"/>
          </w:r>
          <w:r>
            <w:instrText xml:space="preserve"> PAGEREF _x97nset7b72f \h </w:instrText>
          </w:r>
          <w:r>
            <w:fldChar w:fldCharType="separate"/>
          </w:r>
          <w:r>
            <w:rPr>
              <w:color w:val="000000"/>
            </w:rPr>
            <w:t>7</w:t>
          </w:r>
          <w:r>
            <w:fldChar w:fldCharType="end"/>
          </w:r>
        </w:p>
        <w:p w14:paraId="30E7CEDD" w14:textId="77777777" w:rsidR="00C675E5" w:rsidRDefault="003E7CB9">
          <w:pPr>
            <w:tabs>
              <w:tab w:val="right" w:pos="9360"/>
            </w:tabs>
            <w:spacing w:before="60" w:line="240" w:lineRule="auto"/>
            <w:ind w:left="720"/>
            <w:rPr>
              <w:color w:val="000000"/>
            </w:rPr>
          </w:pPr>
          <w:hyperlink w:anchor="_4bzq8jqv3ued">
            <w:r>
              <w:rPr>
                <w:color w:val="000000"/>
              </w:rPr>
              <w:t>Housing loan and personal loan on Deposit</w:t>
            </w:r>
          </w:hyperlink>
          <w:r>
            <w:rPr>
              <w:color w:val="000000"/>
            </w:rPr>
            <w:tab/>
          </w:r>
          <w:r>
            <w:fldChar w:fldCharType="begin"/>
          </w:r>
          <w:r>
            <w:instrText xml:space="preserve"> PAGEREF _4bzq8jqv3ued \h </w:instrText>
          </w:r>
          <w:r>
            <w:fldChar w:fldCharType="separate"/>
          </w:r>
          <w:r>
            <w:rPr>
              <w:color w:val="000000"/>
            </w:rPr>
            <w:t>7</w:t>
          </w:r>
          <w:r>
            <w:fldChar w:fldCharType="end"/>
          </w:r>
        </w:p>
        <w:p w14:paraId="47F7D325" w14:textId="77777777" w:rsidR="00C675E5" w:rsidRDefault="003E7CB9">
          <w:pPr>
            <w:tabs>
              <w:tab w:val="right" w:pos="9360"/>
            </w:tabs>
            <w:spacing w:before="60" w:line="240" w:lineRule="auto"/>
            <w:ind w:left="720"/>
            <w:rPr>
              <w:color w:val="000000"/>
            </w:rPr>
          </w:pPr>
          <w:hyperlink w:anchor="_8o7dtvbue1t6">
            <w:r>
              <w:rPr>
                <w:color w:val="000000"/>
              </w:rPr>
              <w:t>Jobs against general_loans</w:t>
            </w:r>
          </w:hyperlink>
          <w:r>
            <w:rPr>
              <w:color w:val="000000"/>
            </w:rPr>
            <w:tab/>
          </w:r>
          <w:r>
            <w:fldChar w:fldCharType="begin"/>
          </w:r>
          <w:r>
            <w:instrText xml:space="preserve"> PAGEREF _8o7dtvbue1t6 \h </w:instrText>
          </w:r>
          <w:r>
            <w:fldChar w:fldCharType="separate"/>
          </w:r>
          <w:r>
            <w:rPr>
              <w:color w:val="000000"/>
            </w:rPr>
            <w:t>7</w:t>
          </w:r>
          <w:r>
            <w:fldChar w:fldCharType="end"/>
          </w:r>
        </w:p>
        <w:p w14:paraId="096C0AA3" w14:textId="77777777" w:rsidR="00C675E5" w:rsidRDefault="003E7CB9">
          <w:pPr>
            <w:tabs>
              <w:tab w:val="right" w:pos="9360"/>
            </w:tabs>
            <w:spacing w:before="60" w:line="240" w:lineRule="auto"/>
            <w:ind w:left="720"/>
            <w:rPr>
              <w:color w:val="000000"/>
            </w:rPr>
          </w:pPr>
          <w:hyperlink w:anchor="_wm82hpl14su3">
            <w:r>
              <w:rPr>
                <w:color w:val="000000"/>
              </w:rPr>
              <w:t>Job with loan</w:t>
            </w:r>
            <w:r>
              <w:rPr>
                <w:color w:val="000000"/>
              </w:rPr>
              <w:t>s against Balance on married prospects</w:t>
            </w:r>
          </w:hyperlink>
          <w:r>
            <w:rPr>
              <w:color w:val="000000"/>
            </w:rPr>
            <w:tab/>
          </w:r>
          <w:r>
            <w:fldChar w:fldCharType="begin"/>
          </w:r>
          <w:r>
            <w:instrText xml:space="preserve"> PAGEREF _wm82hpl14su3 \h </w:instrText>
          </w:r>
          <w:r>
            <w:fldChar w:fldCharType="separate"/>
          </w:r>
          <w:r>
            <w:rPr>
              <w:color w:val="000000"/>
            </w:rPr>
            <w:t>7</w:t>
          </w:r>
          <w:r>
            <w:fldChar w:fldCharType="end"/>
          </w:r>
        </w:p>
        <w:p w14:paraId="10E0BAAD" w14:textId="77777777" w:rsidR="00C675E5" w:rsidRDefault="003E7CB9">
          <w:pPr>
            <w:tabs>
              <w:tab w:val="right" w:pos="9360"/>
            </w:tabs>
            <w:spacing w:before="60" w:line="240" w:lineRule="auto"/>
            <w:ind w:left="720"/>
            <w:rPr>
              <w:color w:val="000000"/>
            </w:rPr>
          </w:pPr>
          <w:hyperlink w:anchor="_nvzagwiscuhr">
            <w:r>
              <w:rPr>
                <w:color w:val="000000"/>
              </w:rPr>
              <w:t>Previous and Pdays against deposit</w:t>
            </w:r>
          </w:hyperlink>
          <w:r>
            <w:rPr>
              <w:color w:val="000000"/>
            </w:rPr>
            <w:tab/>
          </w:r>
          <w:r>
            <w:fldChar w:fldCharType="begin"/>
          </w:r>
          <w:r>
            <w:instrText xml:space="preserve"> PAGEREF _nvzagwiscuhr \h </w:instrText>
          </w:r>
          <w:r>
            <w:fldChar w:fldCharType="separate"/>
          </w:r>
          <w:r>
            <w:rPr>
              <w:color w:val="000000"/>
            </w:rPr>
            <w:t>7</w:t>
          </w:r>
          <w:r>
            <w:fldChar w:fldCharType="end"/>
          </w:r>
        </w:p>
        <w:p w14:paraId="18663FD0" w14:textId="77777777" w:rsidR="00C675E5" w:rsidRDefault="003E7CB9">
          <w:pPr>
            <w:tabs>
              <w:tab w:val="right" w:pos="9360"/>
            </w:tabs>
            <w:spacing w:before="60" w:line="240" w:lineRule="auto"/>
            <w:ind w:left="720"/>
            <w:rPr>
              <w:color w:val="000000"/>
            </w:rPr>
          </w:pPr>
          <w:hyperlink w:anchor="_qux7hba9pmzc">
            <w:r>
              <w:rPr>
                <w:color w:val="000000"/>
              </w:rPr>
              <w:t>Campaign against Deposit</w:t>
            </w:r>
          </w:hyperlink>
          <w:r>
            <w:rPr>
              <w:color w:val="000000"/>
            </w:rPr>
            <w:tab/>
          </w:r>
          <w:r>
            <w:fldChar w:fldCharType="begin"/>
          </w:r>
          <w:r>
            <w:instrText xml:space="preserve"> PAGEREF _qux7hba9pmzc \h </w:instrText>
          </w:r>
          <w:r>
            <w:fldChar w:fldCharType="separate"/>
          </w:r>
          <w:r>
            <w:rPr>
              <w:color w:val="000000"/>
            </w:rPr>
            <w:t>8</w:t>
          </w:r>
          <w:r>
            <w:fldChar w:fldCharType="end"/>
          </w:r>
        </w:p>
        <w:p w14:paraId="25AAD48C" w14:textId="77777777" w:rsidR="00C675E5" w:rsidRDefault="003E7CB9">
          <w:pPr>
            <w:tabs>
              <w:tab w:val="right" w:pos="9360"/>
            </w:tabs>
            <w:spacing w:before="60" w:line="240" w:lineRule="auto"/>
            <w:ind w:left="720"/>
            <w:rPr>
              <w:color w:val="000000"/>
            </w:rPr>
          </w:pPr>
          <w:hyperlink w:anchor="_kvs61obkhpnb">
            <w:r>
              <w:rPr>
                <w:color w:val="000000"/>
              </w:rPr>
              <w:t>Duration against Deposit</w:t>
            </w:r>
          </w:hyperlink>
          <w:r>
            <w:rPr>
              <w:color w:val="000000"/>
            </w:rPr>
            <w:tab/>
          </w:r>
          <w:r>
            <w:fldChar w:fldCharType="begin"/>
          </w:r>
          <w:r>
            <w:instrText xml:space="preserve"> PAGEREF _kvs61obkhpnb \h </w:instrText>
          </w:r>
          <w:r>
            <w:fldChar w:fldCharType="separate"/>
          </w:r>
          <w:r>
            <w:rPr>
              <w:color w:val="000000"/>
            </w:rPr>
            <w:t>8</w:t>
          </w:r>
          <w:r>
            <w:fldChar w:fldCharType="end"/>
          </w:r>
        </w:p>
        <w:p w14:paraId="25A8CB5D" w14:textId="77777777" w:rsidR="00C675E5" w:rsidRDefault="003E7CB9">
          <w:pPr>
            <w:tabs>
              <w:tab w:val="right" w:pos="9360"/>
            </w:tabs>
            <w:spacing w:before="60" w:line="240" w:lineRule="auto"/>
            <w:ind w:left="720"/>
            <w:rPr>
              <w:color w:val="000000"/>
            </w:rPr>
          </w:pPr>
          <w:hyperlink w:anchor="_n4pf0clqdn2e">
            <w:r>
              <w:rPr>
                <w:color w:val="000000"/>
              </w:rPr>
              <w:t>Month against Deposit</w:t>
            </w:r>
          </w:hyperlink>
          <w:r>
            <w:rPr>
              <w:color w:val="000000"/>
            </w:rPr>
            <w:tab/>
          </w:r>
          <w:r>
            <w:fldChar w:fldCharType="begin"/>
          </w:r>
          <w:r>
            <w:instrText xml:space="preserve"> PAGEREF _n4pf0clqdn2e \h </w:instrText>
          </w:r>
          <w:r>
            <w:fldChar w:fldCharType="separate"/>
          </w:r>
          <w:r>
            <w:rPr>
              <w:color w:val="000000"/>
            </w:rPr>
            <w:t>8</w:t>
          </w:r>
          <w:r>
            <w:fldChar w:fldCharType="end"/>
          </w:r>
        </w:p>
        <w:p w14:paraId="578E73B8" w14:textId="77777777" w:rsidR="00C675E5" w:rsidRDefault="003E7CB9">
          <w:pPr>
            <w:tabs>
              <w:tab w:val="right" w:pos="9360"/>
            </w:tabs>
            <w:spacing w:before="60" w:line="240" w:lineRule="auto"/>
            <w:ind w:left="720"/>
            <w:rPr>
              <w:color w:val="000000"/>
            </w:rPr>
          </w:pPr>
          <w:hyperlink w:anchor="_4hgjinkotnx">
            <w:r>
              <w:rPr>
                <w:color w:val="000000"/>
              </w:rPr>
              <w:t>Months against General Loans</w:t>
            </w:r>
          </w:hyperlink>
          <w:r>
            <w:rPr>
              <w:color w:val="000000"/>
            </w:rPr>
            <w:tab/>
          </w:r>
          <w:r>
            <w:fldChar w:fldCharType="begin"/>
          </w:r>
          <w:r>
            <w:instrText xml:space="preserve"> PAGEREF _4hgjinkotnx \h </w:instrText>
          </w:r>
          <w:r>
            <w:fldChar w:fldCharType="separate"/>
          </w:r>
          <w:r>
            <w:rPr>
              <w:color w:val="000000"/>
            </w:rPr>
            <w:t>8</w:t>
          </w:r>
          <w:r>
            <w:fldChar w:fldCharType="end"/>
          </w:r>
        </w:p>
        <w:p w14:paraId="0EFA37E2" w14:textId="77777777" w:rsidR="00C675E5" w:rsidRDefault="003E7CB9">
          <w:pPr>
            <w:tabs>
              <w:tab w:val="right" w:pos="9360"/>
            </w:tabs>
            <w:spacing w:before="60" w:line="240" w:lineRule="auto"/>
            <w:ind w:left="720"/>
            <w:rPr>
              <w:color w:val="000000"/>
            </w:rPr>
          </w:pPr>
          <w:hyperlink w:anchor="_x62hsnarllx1">
            <w:r>
              <w:rPr>
                <w:color w:val="000000"/>
              </w:rPr>
              <w:t>Month with Loans against Balance</w:t>
            </w:r>
          </w:hyperlink>
          <w:r>
            <w:rPr>
              <w:color w:val="000000"/>
            </w:rPr>
            <w:tab/>
          </w:r>
          <w:r>
            <w:fldChar w:fldCharType="begin"/>
          </w:r>
          <w:r>
            <w:instrText xml:space="preserve"> PAGEREF _x62hsnarllx1 \h </w:instrText>
          </w:r>
          <w:r>
            <w:fldChar w:fldCharType="separate"/>
          </w:r>
          <w:r>
            <w:rPr>
              <w:color w:val="000000"/>
            </w:rPr>
            <w:t>8</w:t>
          </w:r>
          <w:r>
            <w:fldChar w:fldCharType="end"/>
          </w:r>
        </w:p>
        <w:p w14:paraId="303E8B01" w14:textId="77777777" w:rsidR="00C675E5" w:rsidRDefault="003E7CB9">
          <w:pPr>
            <w:tabs>
              <w:tab w:val="right" w:pos="9360"/>
            </w:tabs>
            <w:spacing w:before="60" w:line="240" w:lineRule="auto"/>
            <w:ind w:left="720"/>
            <w:rPr>
              <w:color w:val="000000"/>
            </w:rPr>
          </w:pPr>
          <w:hyperlink w:anchor="_cwxedof7kqvx">
            <w:r>
              <w:rPr>
                <w:color w:val="000000"/>
              </w:rPr>
              <w:t>Balance against Duration on Deposit</w:t>
            </w:r>
          </w:hyperlink>
          <w:r>
            <w:rPr>
              <w:color w:val="000000"/>
            </w:rPr>
            <w:tab/>
          </w:r>
          <w:r>
            <w:fldChar w:fldCharType="begin"/>
          </w:r>
          <w:r>
            <w:instrText xml:space="preserve"> PAGEREF _cwxedof7kqvx \h </w:instrText>
          </w:r>
          <w:r>
            <w:fldChar w:fldCharType="separate"/>
          </w:r>
          <w:r>
            <w:rPr>
              <w:color w:val="000000"/>
            </w:rPr>
            <w:t>8</w:t>
          </w:r>
          <w:r>
            <w:fldChar w:fldCharType="end"/>
          </w:r>
        </w:p>
        <w:p w14:paraId="6A677E27" w14:textId="77777777" w:rsidR="00C675E5" w:rsidRDefault="003E7CB9">
          <w:pPr>
            <w:tabs>
              <w:tab w:val="right" w:pos="9360"/>
            </w:tabs>
            <w:spacing w:before="60" w:line="240" w:lineRule="auto"/>
            <w:ind w:left="720"/>
            <w:rPr>
              <w:color w:val="000000"/>
            </w:rPr>
          </w:pPr>
          <w:hyperlink w:anchor="_ewcmj82qayx3">
            <w:r>
              <w:rPr>
                <w:color w:val="000000"/>
              </w:rPr>
              <w:t>Age against Day</w:t>
            </w:r>
          </w:hyperlink>
          <w:r>
            <w:rPr>
              <w:color w:val="000000"/>
            </w:rPr>
            <w:tab/>
          </w:r>
          <w:r>
            <w:fldChar w:fldCharType="begin"/>
          </w:r>
          <w:r>
            <w:instrText xml:space="preserve"> PAGEREF _ewcmj82qayx3 \h </w:instrText>
          </w:r>
          <w:r>
            <w:fldChar w:fldCharType="separate"/>
          </w:r>
          <w:r>
            <w:rPr>
              <w:color w:val="000000"/>
            </w:rPr>
            <w:t>9</w:t>
          </w:r>
          <w:r>
            <w:fldChar w:fldCharType="end"/>
          </w:r>
        </w:p>
        <w:p w14:paraId="1F5F8160" w14:textId="77777777" w:rsidR="00C675E5" w:rsidRDefault="003E7CB9">
          <w:pPr>
            <w:tabs>
              <w:tab w:val="right" w:pos="9360"/>
            </w:tabs>
            <w:spacing w:before="60" w:line="240" w:lineRule="auto"/>
            <w:ind w:left="720"/>
            <w:rPr>
              <w:color w:val="000000"/>
            </w:rPr>
          </w:pPr>
          <w:hyperlink w:anchor="_ooga5gcooy2m">
            <w:r>
              <w:rPr>
                <w:color w:val="000000"/>
              </w:rPr>
              <w:t>Previous with Campaign on Deposit</w:t>
            </w:r>
          </w:hyperlink>
          <w:r>
            <w:rPr>
              <w:color w:val="000000"/>
            </w:rPr>
            <w:tab/>
          </w:r>
          <w:r>
            <w:fldChar w:fldCharType="begin"/>
          </w:r>
          <w:r>
            <w:instrText xml:space="preserve"> PAGEREF _ooga5gcooy2m \h </w:instrText>
          </w:r>
          <w:r>
            <w:fldChar w:fldCharType="separate"/>
          </w:r>
          <w:r>
            <w:rPr>
              <w:color w:val="000000"/>
            </w:rPr>
            <w:t>9</w:t>
          </w:r>
          <w:r>
            <w:fldChar w:fldCharType="end"/>
          </w:r>
        </w:p>
        <w:p w14:paraId="2DF3063C" w14:textId="77777777" w:rsidR="00C675E5" w:rsidRDefault="003E7CB9">
          <w:pPr>
            <w:tabs>
              <w:tab w:val="right" w:pos="9360"/>
            </w:tabs>
            <w:spacing w:before="60" w:line="240" w:lineRule="auto"/>
            <w:ind w:left="720"/>
            <w:rPr>
              <w:color w:val="000000"/>
            </w:rPr>
          </w:pPr>
          <w:hyperlink w:anchor="_h3hjyiykmabx">
            <w:r>
              <w:rPr>
                <w:color w:val="000000"/>
              </w:rPr>
              <w:t>Customer_status against Loans on deposit</w:t>
            </w:r>
          </w:hyperlink>
          <w:r>
            <w:rPr>
              <w:color w:val="000000"/>
            </w:rPr>
            <w:tab/>
          </w:r>
          <w:r>
            <w:fldChar w:fldCharType="begin"/>
          </w:r>
          <w:r>
            <w:instrText xml:space="preserve"> PAGEREF _h3hjyi</w:instrText>
          </w:r>
          <w:r>
            <w:instrText xml:space="preserve">ykmabx \h </w:instrText>
          </w:r>
          <w:r>
            <w:fldChar w:fldCharType="separate"/>
          </w:r>
          <w:r>
            <w:rPr>
              <w:color w:val="000000"/>
            </w:rPr>
            <w:t>9</w:t>
          </w:r>
          <w:r>
            <w:fldChar w:fldCharType="end"/>
          </w:r>
        </w:p>
        <w:p w14:paraId="5F42F4C7" w14:textId="77777777" w:rsidR="00C675E5" w:rsidRDefault="003E7CB9">
          <w:pPr>
            <w:tabs>
              <w:tab w:val="right" w:pos="9360"/>
            </w:tabs>
            <w:spacing w:before="60" w:line="240" w:lineRule="auto"/>
            <w:ind w:left="720"/>
            <w:rPr>
              <w:color w:val="000000"/>
            </w:rPr>
          </w:pPr>
          <w:hyperlink w:anchor="_jjisaa3a367h">
            <w:r>
              <w:rPr>
                <w:color w:val="000000"/>
              </w:rPr>
              <w:t>Effect of Campaign with previous on deposit</w:t>
            </w:r>
          </w:hyperlink>
          <w:r>
            <w:rPr>
              <w:color w:val="000000"/>
            </w:rPr>
            <w:tab/>
          </w:r>
          <w:r>
            <w:fldChar w:fldCharType="begin"/>
          </w:r>
          <w:r>
            <w:instrText xml:space="preserve"> PAGEREF _jjisaa3a367h \h </w:instrText>
          </w:r>
          <w:r>
            <w:fldChar w:fldCharType="separate"/>
          </w:r>
          <w:r>
            <w:rPr>
              <w:color w:val="000000"/>
            </w:rPr>
            <w:t>9</w:t>
          </w:r>
          <w:r>
            <w:fldChar w:fldCharType="end"/>
          </w:r>
        </w:p>
        <w:p w14:paraId="26B54CFD" w14:textId="77777777" w:rsidR="00C675E5" w:rsidRDefault="003E7CB9">
          <w:pPr>
            <w:tabs>
              <w:tab w:val="right" w:pos="9360"/>
            </w:tabs>
            <w:spacing w:before="60" w:line="240" w:lineRule="auto"/>
            <w:ind w:left="360"/>
            <w:rPr>
              <w:color w:val="000000"/>
            </w:rPr>
          </w:pPr>
          <w:hyperlink w:anchor="_ywp651jyzuuh">
            <w:r>
              <w:rPr>
                <w:color w:val="000000"/>
              </w:rPr>
              <w:t>Methodology</w:t>
            </w:r>
          </w:hyperlink>
          <w:r>
            <w:rPr>
              <w:color w:val="000000"/>
            </w:rPr>
            <w:tab/>
          </w:r>
          <w:r>
            <w:fldChar w:fldCharType="begin"/>
          </w:r>
          <w:r>
            <w:instrText xml:space="preserve"> PAGEREF _ywp651jyzuuh \h </w:instrText>
          </w:r>
          <w:r>
            <w:fldChar w:fldCharType="separate"/>
          </w:r>
          <w:r>
            <w:rPr>
              <w:color w:val="000000"/>
            </w:rPr>
            <w:t>9</w:t>
          </w:r>
          <w:r>
            <w:fldChar w:fldCharType="end"/>
          </w:r>
        </w:p>
        <w:p w14:paraId="14573F75" w14:textId="77777777" w:rsidR="00C675E5" w:rsidRDefault="003E7CB9">
          <w:pPr>
            <w:tabs>
              <w:tab w:val="right" w:pos="9360"/>
            </w:tabs>
            <w:spacing w:before="60" w:line="240" w:lineRule="auto"/>
            <w:ind w:left="360"/>
            <w:rPr>
              <w:color w:val="000000"/>
            </w:rPr>
          </w:pPr>
          <w:hyperlink w:anchor="_um94nc50beo2">
            <w:r>
              <w:rPr>
                <w:color w:val="000000"/>
              </w:rPr>
              <w:t>Customer Segmentation</w:t>
            </w:r>
          </w:hyperlink>
          <w:r>
            <w:rPr>
              <w:color w:val="000000"/>
            </w:rPr>
            <w:tab/>
          </w:r>
          <w:r>
            <w:fldChar w:fldCharType="begin"/>
          </w:r>
          <w:r>
            <w:instrText xml:space="preserve"> PAGEREF _um94nc50beo2 \h </w:instrText>
          </w:r>
          <w:r>
            <w:fldChar w:fldCharType="separate"/>
          </w:r>
          <w:r>
            <w:rPr>
              <w:color w:val="000000"/>
            </w:rPr>
            <w:t>10</w:t>
          </w:r>
          <w:r>
            <w:fldChar w:fldCharType="end"/>
          </w:r>
        </w:p>
        <w:p w14:paraId="722A3229" w14:textId="77777777" w:rsidR="00C675E5" w:rsidRDefault="003E7CB9">
          <w:pPr>
            <w:tabs>
              <w:tab w:val="right" w:pos="9360"/>
            </w:tabs>
            <w:spacing w:before="60" w:line="240" w:lineRule="auto"/>
            <w:ind w:left="360"/>
            <w:rPr>
              <w:color w:val="000000"/>
            </w:rPr>
          </w:pPr>
          <w:hyperlink w:anchor="_q44hztepu7ui">
            <w:r>
              <w:rPr>
                <w:color w:val="000000"/>
              </w:rPr>
              <w:t>Modelling</w:t>
            </w:r>
          </w:hyperlink>
          <w:r>
            <w:rPr>
              <w:color w:val="000000"/>
            </w:rPr>
            <w:tab/>
          </w:r>
          <w:r>
            <w:fldChar w:fldCharType="begin"/>
          </w:r>
          <w:r>
            <w:instrText xml:space="preserve"> PAGEREF _q44hztepu7ui \h </w:instrText>
          </w:r>
          <w:r>
            <w:fldChar w:fldCharType="separate"/>
          </w:r>
          <w:r>
            <w:rPr>
              <w:color w:val="000000"/>
            </w:rPr>
            <w:t>11</w:t>
          </w:r>
          <w:r>
            <w:fldChar w:fldCharType="end"/>
          </w:r>
        </w:p>
        <w:p w14:paraId="57D333BF" w14:textId="77777777" w:rsidR="00C675E5" w:rsidRDefault="003E7CB9">
          <w:pPr>
            <w:tabs>
              <w:tab w:val="right" w:pos="9360"/>
            </w:tabs>
            <w:spacing w:before="60" w:line="240" w:lineRule="auto"/>
            <w:ind w:left="720"/>
            <w:rPr>
              <w:color w:val="000000"/>
            </w:rPr>
          </w:pPr>
          <w:hyperlink w:anchor="_grjzo8cl6hl7">
            <w:r>
              <w:rPr>
                <w:color w:val="000000"/>
              </w:rPr>
              <w:t>Logistic Regression</w:t>
            </w:r>
          </w:hyperlink>
          <w:r>
            <w:rPr>
              <w:color w:val="000000"/>
            </w:rPr>
            <w:tab/>
          </w:r>
          <w:r>
            <w:fldChar w:fldCharType="begin"/>
          </w:r>
          <w:r>
            <w:instrText xml:space="preserve"> PAGEREF _grjzo8c</w:instrText>
          </w:r>
          <w:r>
            <w:instrText xml:space="preserve">l6hl7 \h </w:instrText>
          </w:r>
          <w:r>
            <w:fldChar w:fldCharType="separate"/>
          </w:r>
          <w:r>
            <w:rPr>
              <w:color w:val="000000"/>
            </w:rPr>
            <w:t>11</w:t>
          </w:r>
          <w:r>
            <w:fldChar w:fldCharType="end"/>
          </w:r>
        </w:p>
        <w:p w14:paraId="5C75131B" w14:textId="77777777" w:rsidR="00C675E5" w:rsidRDefault="003E7CB9">
          <w:pPr>
            <w:tabs>
              <w:tab w:val="right" w:pos="9360"/>
            </w:tabs>
            <w:spacing w:before="60" w:line="240" w:lineRule="auto"/>
            <w:ind w:left="720"/>
            <w:rPr>
              <w:color w:val="000000"/>
            </w:rPr>
          </w:pPr>
          <w:hyperlink w:anchor="_fgsyladnyzrn">
            <w:r>
              <w:rPr>
                <w:color w:val="000000"/>
              </w:rPr>
              <w:t>MARS</w:t>
            </w:r>
          </w:hyperlink>
          <w:r>
            <w:rPr>
              <w:color w:val="000000"/>
            </w:rPr>
            <w:tab/>
          </w:r>
          <w:r>
            <w:fldChar w:fldCharType="begin"/>
          </w:r>
          <w:r>
            <w:instrText xml:space="preserve"> PAGEREF _fgsyladnyzrn \h </w:instrText>
          </w:r>
          <w:r>
            <w:fldChar w:fldCharType="separate"/>
          </w:r>
          <w:r>
            <w:rPr>
              <w:color w:val="000000"/>
            </w:rPr>
            <w:t>12</w:t>
          </w:r>
          <w:r>
            <w:fldChar w:fldCharType="end"/>
          </w:r>
        </w:p>
        <w:p w14:paraId="126AE228" w14:textId="77777777" w:rsidR="00C675E5" w:rsidRDefault="003E7CB9">
          <w:pPr>
            <w:tabs>
              <w:tab w:val="right" w:pos="9360"/>
            </w:tabs>
            <w:spacing w:before="60" w:line="240" w:lineRule="auto"/>
            <w:ind w:left="720"/>
            <w:rPr>
              <w:color w:val="000000"/>
            </w:rPr>
          </w:pPr>
          <w:hyperlink w:anchor="_pl68fvgifa40">
            <w:r>
              <w:rPr>
                <w:color w:val="000000"/>
              </w:rPr>
              <w:t>CART</w:t>
            </w:r>
          </w:hyperlink>
          <w:r>
            <w:rPr>
              <w:color w:val="000000"/>
            </w:rPr>
            <w:tab/>
          </w:r>
          <w:r>
            <w:fldChar w:fldCharType="begin"/>
          </w:r>
          <w:r>
            <w:instrText xml:space="preserve"> PAGEREF _pl</w:instrText>
          </w:r>
          <w:r>
            <w:instrText xml:space="preserve">68fvgifa40 \h </w:instrText>
          </w:r>
          <w:r>
            <w:fldChar w:fldCharType="separate"/>
          </w:r>
          <w:r>
            <w:rPr>
              <w:color w:val="000000"/>
            </w:rPr>
            <w:t>13</w:t>
          </w:r>
          <w:r>
            <w:fldChar w:fldCharType="end"/>
          </w:r>
        </w:p>
        <w:p w14:paraId="2972C8DD" w14:textId="77777777" w:rsidR="00C675E5" w:rsidRDefault="003E7CB9">
          <w:pPr>
            <w:tabs>
              <w:tab w:val="right" w:pos="9360"/>
            </w:tabs>
            <w:spacing w:before="60" w:line="240" w:lineRule="auto"/>
            <w:ind w:left="720"/>
            <w:rPr>
              <w:color w:val="000000"/>
            </w:rPr>
          </w:pPr>
          <w:hyperlink w:anchor="_sf46q88yd6xy">
            <w:r>
              <w:rPr>
                <w:color w:val="000000"/>
              </w:rPr>
              <w:t>Random Forest</w:t>
            </w:r>
          </w:hyperlink>
          <w:r>
            <w:rPr>
              <w:color w:val="000000"/>
            </w:rPr>
            <w:tab/>
          </w:r>
          <w:r>
            <w:fldChar w:fldCharType="begin"/>
          </w:r>
          <w:r>
            <w:instrText xml:space="preserve"> PAGEREF _sf46q88yd6xy \h </w:instrText>
          </w:r>
          <w:r>
            <w:fldChar w:fldCharType="separate"/>
          </w:r>
          <w:r>
            <w:rPr>
              <w:color w:val="000000"/>
            </w:rPr>
            <w:t>13</w:t>
          </w:r>
          <w:r>
            <w:fldChar w:fldCharType="end"/>
          </w:r>
        </w:p>
        <w:p w14:paraId="33907FD5" w14:textId="77777777" w:rsidR="00C675E5" w:rsidRDefault="003E7CB9">
          <w:pPr>
            <w:tabs>
              <w:tab w:val="right" w:pos="9360"/>
            </w:tabs>
            <w:spacing w:before="60" w:line="240" w:lineRule="auto"/>
            <w:ind w:left="720"/>
            <w:rPr>
              <w:color w:val="000000"/>
            </w:rPr>
          </w:pPr>
          <w:hyperlink w:anchor="_kq4osaipj755">
            <w:r>
              <w:rPr>
                <w:color w:val="000000"/>
              </w:rPr>
              <w:t>Neural Network</w:t>
            </w:r>
          </w:hyperlink>
          <w:r>
            <w:rPr>
              <w:color w:val="000000"/>
            </w:rPr>
            <w:tab/>
          </w:r>
          <w:r>
            <w:fldChar w:fldCharType="begin"/>
          </w:r>
          <w:r>
            <w:instrText xml:space="preserve"> PAGEREF _kq4osaipj755 \h </w:instrText>
          </w:r>
          <w:r>
            <w:fldChar w:fldCharType="separate"/>
          </w:r>
          <w:r>
            <w:rPr>
              <w:color w:val="000000"/>
            </w:rPr>
            <w:t>14</w:t>
          </w:r>
          <w:r>
            <w:fldChar w:fldCharType="end"/>
          </w:r>
        </w:p>
        <w:p w14:paraId="4984D509" w14:textId="77777777" w:rsidR="00C675E5" w:rsidRDefault="003E7CB9">
          <w:pPr>
            <w:tabs>
              <w:tab w:val="right" w:pos="9360"/>
            </w:tabs>
            <w:spacing w:before="60" w:line="240" w:lineRule="auto"/>
            <w:ind w:left="360"/>
            <w:rPr>
              <w:color w:val="000000"/>
            </w:rPr>
          </w:pPr>
          <w:hyperlink w:anchor="_ruqcuyygupn2">
            <w:r>
              <w:rPr>
                <w:color w:val="000000"/>
              </w:rPr>
              <w:t>Evaluation</w:t>
            </w:r>
          </w:hyperlink>
          <w:r>
            <w:rPr>
              <w:color w:val="000000"/>
            </w:rPr>
            <w:tab/>
          </w:r>
          <w:r>
            <w:fldChar w:fldCharType="begin"/>
          </w:r>
          <w:r>
            <w:instrText xml:space="preserve"> PAGEREF _ruqcuyygupn2 \h </w:instrText>
          </w:r>
          <w:r>
            <w:fldChar w:fldCharType="separate"/>
          </w:r>
          <w:r>
            <w:rPr>
              <w:color w:val="000000"/>
            </w:rPr>
            <w:t>15</w:t>
          </w:r>
          <w:r>
            <w:fldChar w:fldCharType="end"/>
          </w:r>
        </w:p>
        <w:p w14:paraId="07ED9F20" w14:textId="77777777" w:rsidR="00C675E5" w:rsidRDefault="003E7CB9">
          <w:pPr>
            <w:tabs>
              <w:tab w:val="right" w:pos="9360"/>
            </w:tabs>
            <w:spacing w:before="200" w:line="240" w:lineRule="auto"/>
            <w:rPr>
              <w:b/>
              <w:color w:val="000000"/>
            </w:rPr>
          </w:pPr>
          <w:hyperlink w:anchor="_6opea8179b0g">
            <w:r>
              <w:rPr>
                <w:b/>
                <w:color w:val="000000"/>
              </w:rPr>
              <w:t>Recommendations</w:t>
            </w:r>
          </w:hyperlink>
          <w:r>
            <w:rPr>
              <w:b/>
              <w:color w:val="000000"/>
            </w:rPr>
            <w:tab/>
          </w:r>
          <w:r>
            <w:fldChar w:fldCharType="begin"/>
          </w:r>
          <w:r>
            <w:instrText xml:space="preserve"> PAGEREF _6opea8179b0g \h </w:instrText>
          </w:r>
          <w:r>
            <w:fldChar w:fldCharType="separate"/>
          </w:r>
          <w:r>
            <w:rPr>
              <w:b/>
              <w:color w:val="000000"/>
            </w:rPr>
            <w:t>16</w:t>
          </w:r>
          <w:r>
            <w:fldChar w:fldCharType="end"/>
          </w:r>
        </w:p>
        <w:p w14:paraId="41FE54D5" w14:textId="77777777" w:rsidR="00C675E5" w:rsidRDefault="003E7CB9">
          <w:pPr>
            <w:tabs>
              <w:tab w:val="right" w:pos="9360"/>
            </w:tabs>
            <w:spacing w:before="60" w:line="240" w:lineRule="auto"/>
            <w:ind w:left="360"/>
            <w:rPr>
              <w:color w:val="000000"/>
            </w:rPr>
          </w:pPr>
          <w:hyperlink w:anchor="_ndkfcxcc29pb">
            <w:r>
              <w:rPr>
                <w:color w:val="000000"/>
              </w:rPr>
              <w:t>Target based on seasonality</w:t>
            </w:r>
          </w:hyperlink>
          <w:r>
            <w:rPr>
              <w:color w:val="000000"/>
            </w:rPr>
            <w:tab/>
          </w:r>
          <w:r>
            <w:fldChar w:fldCharType="begin"/>
          </w:r>
          <w:r>
            <w:instrText xml:space="preserve"> PAGEREF _ndkfcxcc29pb \h </w:instrText>
          </w:r>
          <w:r>
            <w:fldChar w:fldCharType="separate"/>
          </w:r>
          <w:r>
            <w:rPr>
              <w:color w:val="000000"/>
            </w:rPr>
            <w:t>16</w:t>
          </w:r>
          <w:r>
            <w:fldChar w:fldCharType="end"/>
          </w:r>
        </w:p>
        <w:p w14:paraId="550950C9" w14:textId="77777777" w:rsidR="00C675E5" w:rsidRDefault="003E7CB9">
          <w:pPr>
            <w:tabs>
              <w:tab w:val="right" w:pos="9360"/>
            </w:tabs>
            <w:spacing w:before="60" w:line="240" w:lineRule="auto"/>
            <w:ind w:left="360"/>
            <w:rPr>
              <w:color w:val="000000"/>
            </w:rPr>
          </w:pPr>
          <w:hyperlink w:anchor="_h6b4mbku48v">
            <w:r>
              <w:rPr>
                <w:color w:val="000000"/>
              </w:rPr>
              <w:t>Target based on loan status &amp; age group</w:t>
            </w:r>
          </w:hyperlink>
          <w:r>
            <w:rPr>
              <w:color w:val="000000"/>
            </w:rPr>
            <w:tab/>
          </w:r>
          <w:r>
            <w:fldChar w:fldCharType="begin"/>
          </w:r>
          <w:r>
            <w:instrText xml:space="preserve"> PAGEREF _h6b4mbku48v \h </w:instrText>
          </w:r>
          <w:r>
            <w:fldChar w:fldCharType="separate"/>
          </w:r>
          <w:r>
            <w:rPr>
              <w:color w:val="000000"/>
            </w:rPr>
            <w:t>16</w:t>
          </w:r>
          <w:r>
            <w:fldChar w:fldCharType="end"/>
          </w:r>
        </w:p>
        <w:p w14:paraId="616D0DF4" w14:textId="77777777" w:rsidR="00C675E5" w:rsidRDefault="003E7CB9">
          <w:pPr>
            <w:tabs>
              <w:tab w:val="right" w:pos="9360"/>
            </w:tabs>
            <w:spacing w:before="60" w:line="240" w:lineRule="auto"/>
            <w:ind w:left="360"/>
            <w:rPr>
              <w:color w:val="000000"/>
            </w:rPr>
          </w:pPr>
          <w:hyperlink w:anchor="_7q7x6lnjx572">
            <w:r>
              <w:rPr>
                <w:color w:val="000000"/>
              </w:rPr>
              <w:t>Target based on results of previous campaign</w:t>
            </w:r>
          </w:hyperlink>
          <w:r>
            <w:rPr>
              <w:color w:val="000000"/>
            </w:rPr>
            <w:tab/>
          </w:r>
          <w:r>
            <w:fldChar w:fldCharType="begin"/>
          </w:r>
          <w:r>
            <w:instrText xml:space="preserve"> PAGEREF _7q7x6lnjx572 \h </w:instrText>
          </w:r>
          <w:r>
            <w:fldChar w:fldCharType="separate"/>
          </w:r>
          <w:r>
            <w:rPr>
              <w:color w:val="000000"/>
            </w:rPr>
            <w:t>17</w:t>
          </w:r>
          <w:r>
            <w:fldChar w:fldCharType="end"/>
          </w:r>
        </w:p>
        <w:p w14:paraId="2FBD28CD" w14:textId="77777777" w:rsidR="00C675E5" w:rsidRDefault="003E7CB9">
          <w:pPr>
            <w:tabs>
              <w:tab w:val="right" w:pos="9360"/>
            </w:tabs>
            <w:spacing w:before="60" w:line="240" w:lineRule="auto"/>
            <w:ind w:left="360"/>
            <w:rPr>
              <w:color w:val="000000"/>
            </w:rPr>
          </w:pPr>
          <w:hyperlink w:anchor="_t3tjak5ij8ov">
            <w:r>
              <w:rPr>
                <w:color w:val="000000"/>
              </w:rPr>
              <w:t>Target based on expected duration to win a prospect</w:t>
            </w:r>
          </w:hyperlink>
          <w:r>
            <w:rPr>
              <w:color w:val="000000"/>
            </w:rPr>
            <w:tab/>
          </w:r>
          <w:r>
            <w:fldChar w:fldCharType="begin"/>
          </w:r>
          <w:r>
            <w:instrText xml:space="preserve"> PAGEREF _t3tjak5ij8ov \h </w:instrText>
          </w:r>
          <w:r>
            <w:fldChar w:fldCharType="separate"/>
          </w:r>
          <w:r>
            <w:rPr>
              <w:color w:val="000000"/>
            </w:rPr>
            <w:t>17</w:t>
          </w:r>
          <w:r>
            <w:fldChar w:fldCharType="end"/>
          </w:r>
        </w:p>
        <w:p w14:paraId="06D30E2D" w14:textId="77777777" w:rsidR="00C675E5" w:rsidRDefault="003E7CB9">
          <w:pPr>
            <w:tabs>
              <w:tab w:val="right" w:pos="9360"/>
            </w:tabs>
            <w:spacing w:before="60" w:line="240" w:lineRule="auto"/>
            <w:ind w:left="360"/>
            <w:rPr>
              <w:color w:val="000000"/>
            </w:rPr>
          </w:pPr>
          <w:hyperlink w:anchor="_t79fs2hwt8t0">
            <w:r>
              <w:rPr>
                <w:color w:val="000000"/>
              </w:rPr>
              <w:t>Hire skilled telemarketers and have a well-crafted script</w:t>
            </w:r>
          </w:hyperlink>
          <w:r>
            <w:rPr>
              <w:color w:val="000000"/>
            </w:rPr>
            <w:tab/>
          </w:r>
          <w:r>
            <w:fldChar w:fldCharType="begin"/>
          </w:r>
          <w:r>
            <w:instrText xml:space="preserve"> PAGEREF _t79fs2hwt8t0 \h </w:instrText>
          </w:r>
          <w:r>
            <w:fldChar w:fldCharType="separate"/>
          </w:r>
          <w:r>
            <w:rPr>
              <w:color w:val="000000"/>
            </w:rPr>
            <w:t>17</w:t>
          </w:r>
          <w:r>
            <w:fldChar w:fldCharType="end"/>
          </w:r>
        </w:p>
        <w:p w14:paraId="69D395AF" w14:textId="77777777" w:rsidR="00C675E5" w:rsidRDefault="003E7CB9">
          <w:pPr>
            <w:tabs>
              <w:tab w:val="right" w:pos="9360"/>
            </w:tabs>
            <w:spacing w:before="200" w:line="240" w:lineRule="auto"/>
            <w:rPr>
              <w:b/>
              <w:color w:val="000000"/>
            </w:rPr>
          </w:pPr>
          <w:hyperlink w:anchor="_o7hcoi4lh9cd">
            <w:r>
              <w:rPr>
                <w:b/>
                <w:color w:val="000000"/>
              </w:rPr>
              <w:t>Discussion</w:t>
            </w:r>
          </w:hyperlink>
          <w:r>
            <w:rPr>
              <w:b/>
              <w:color w:val="000000"/>
            </w:rPr>
            <w:tab/>
          </w:r>
          <w:r>
            <w:fldChar w:fldCharType="begin"/>
          </w:r>
          <w:r>
            <w:instrText xml:space="preserve"> PAGEREF _o7hcoi4lh9cd \h </w:instrText>
          </w:r>
          <w:r>
            <w:fldChar w:fldCharType="separate"/>
          </w:r>
          <w:r>
            <w:rPr>
              <w:b/>
              <w:color w:val="000000"/>
            </w:rPr>
            <w:t>18</w:t>
          </w:r>
          <w:r>
            <w:fldChar w:fldCharType="end"/>
          </w:r>
        </w:p>
        <w:p w14:paraId="75224365" w14:textId="77777777" w:rsidR="00C675E5" w:rsidRDefault="003E7CB9">
          <w:pPr>
            <w:tabs>
              <w:tab w:val="right" w:pos="9360"/>
            </w:tabs>
            <w:spacing w:before="60" w:line="240" w:lineRule="auto"/>
            <w:ind w:left="360"/>
            <w:rPr>
              <w:color w:val="000000"/>
            </w:rPr>
          </w:pPr>
          <w:hyperlink w:anchor="_raiqhdiqh783">
            <w:r>
              <w:rPr>
                <w:color w:val="000000"/>
              </w:rPr>
              <w:t>Limitations of MARS model</w:t>
            </w:r>
          </w:hyperlink>
          <w:r>
            <w:rPr>
              <w:color w:val="000000"/>
            </w:rPr>
            <w:tab/>
          </w:r>
          <w:r>
            <w:fldChar w:fldCharType="begin"/>
          </w:r>
          <w:r>
            <w:instrText xml:space="preserve"> PAGEREF _raiqhdiqh783 \h </w:instrText>
          </w:r>
          <w:r>
            <w:fldChar w:fldCharType="separate"/>
          </w:r>
          <w:r>
            <w:rPr>
              <w:color w:val="000000"/>
            </w:rPr>
            <w:t>18</w:t>
          </w:r>
          <w:r>
            <w:fldChar w:fldCharType="end"/>
          </w:r>
        </w:p>
        <w:p w14:paraId="3E807E51" w14:textId="77777777" w:rsidR="00C675E5" w:rsidRDefault="003E7CB9">
          <w:pPr>
            <w:tabs>
              <w:tab w:val="right" w:pos="9360"/>
            </w:tabs>
            <w:spacing w:before="60" w:line="240" w:lineRule="auto"/>
            <w:ind w:left="720"/>
            <w:rPr>
              <w:color w:val="000000"/>
            </w:rPr>
          </w:pPr>
          <w:hyperlink w:anchor="_saudmzd6e6zw">
            <w:r>
              <w:rPr>
                <w:color w:val="000000"/>
              </w:rPr>
              <w:t>Model only considers the variables from dataset</w:t>
            </w:r>
          </w:hyperlink>
          <w:r>
            <w:rPr>
              <w:color w:val="000000"/>
            </w:rPr>
            <w:tab/>
          </w:r>
          <w:r>
            <w:fldChar w:fldCharType="begin"/>
          </w:r>
          <w:r>
            <w:instrText xml:space="preserve"> PAGEREF _saudmzd6e6zw \h </w:instrText>
          </w:r>
          <w:r>
            <w:fldChar w:fldCharType="separate"/>
          </w:r>
          <w:r>
            <w:rPr>
              <w:color w:val="000000"/>
            </w:rPr>
            <w:t>18</w:t>
          </w:r>
          <w:r>
            <w:fldChar w:fldCharType="end"/>
          </w:r>
        </w:p>
        <w:p w14:paraId="627AB062" w14:textId="77777777" w:rsidR="00C675E5" w:rsidRDefault="003E7CB9">
          <w:pPr>
            <w:tabs>
              <w:tab w:val="right" w:pos="9360"/>
            </w:tabs>
            <w:spacing w:before="60" w:line="240" w:lineRule="auto"/>
            <w:ind w:left="720"/>
            <w:rPr>
              <w:color w:val="000000"/>
            </w:rPr>
          </w:pPr>
          <w:hyperlink w:anchor="_4kxufrtfilmf">
            <w:r>
              <w:rPr>
                <w:color w:val="000000"/>
              </w:rPr>
              <w:t>Duration of current call is taken into ac</w:t>
            </w:r>
            <w:r>
              <w:rPr>
                <w:color w:val="000000"/>
              </w:rPr>
              <w:t>count</w:t>
            </w:r>
          </w:hyperlink>
          <w:r>
            <w:rPr>
              <w:color w:val="000000"/>
            </w:rPr>
            <w:tab/>
          </w:r>
          <w:r>
            <w:fldChar w:fldCharType="begin"/>
          </w:r>
          <w:r>
            <w:instrText xml:space="preserve"> PAGEREF _4kxufrtfilmf \h </w:instrText>
          </w:r>
          <w:r>
            <w:fldChar w:fldCharType="separate"/>
          </w:r>
          <w:r>
            <w:rPr>
              <w:color w:val="000000"/>
            </w:rPr>
            <w:t>18</w:t>
          </w:r>
          <w:r>
            <w:fldChar w:fldCharType="end"/>
          </w:r>
        </w:p>
        <w:p w14:paraId="17CD79F8" w14:textId="77777777" w:rsidR="00C675E5" w:rsidRDefault="003E7CB9">
          <w:pPr>
            <w:tabs>
              <w:tab w:val="right" w:pos="9360"/>
            </w:tabs>
            <w:spacing w:before="60" w:line="240" w:lineRule="auto"/>
            <w:ind w:left="720"/>
            <w:rPr>
              <w:color w:val="000000"/>
            </w:rPr>
          </w:pPr>
          <w:hyperlink w:anchor="_us249cspgomu">
            <w:r>
              <w:rPr>
                <w:color w:val="000000"/>
              </w:rPr>
              <w:t>Difficulty for non-data-analysts to interpret the model</w:t>
            </w:r>
          </w:hyperlink>
          <w:r>
            <w:rPr>
              <w:color w:val="000000"/>
            </w:rPr>
            <w:tab/>
          </w:r>
          <w:r>
            <w:fldChar w:fldCharType="begin"/>
          </w:r>
          <w:r>
            <w:instrText xml:space="preserve"> PAGEREF _us249cspgomu \h </w:instrText>
          </w:r>
          <w:r>
            <w:fldChar w:fldCharType="separate"/>
          </w:r>
          <w:r>
            <w:rPr>
              <w:color w:val="000000"/>
            </w:rPr>
            <w:t>18</w:t>
          </w:r>
          <w:r>
            <w:fldChar w:fldCharType="end"/>
          </w:r>
        </w:p>
        <w:p w14:paraId="40CCD4D1" w14:textId="77777777" w:rsidR="00C675E5" w:rsidRDefault="003E7CB9">
          <w:pPr>
            <w:tabs>
              <w:tab w:val="right" w:pos="9360"/>
            </w:tabs>
            <w:spacing w:before="60" w:line="240" w:lineRule="auto"/>
            <w:ind w:left="720"/>
            <w:rPr>
              <w:color w:val="000000"/>
            </w:rPr>
          </w:pPr>
          <w:hyperlink w:anchor="_s0icrlo1idqp">
            <w:r>
              <w:rPr>
                <w:color w:val="000000"/>
              </w:rPr>
              <w:t>Usage of Automated Functions</w:t>
            </w:r>
          </w:hyperlink>
          <w:r>
            <w:rPr>
              <w:color w:val="000000"/>
            </w:rPr>
            <w:tab/>
          </w:r>
          <w:r>
            <w:fldChar w:fldCharType="begin"/>
          </w:r>
          <w:r>
            <w:instrText xml:space="preserve"> PAGEREF _s0icrlo1idqp \h </w:instrText>
          </w:r>
          <w:r>
            <w:fldChar w:fldCharType="separate"/>
          </w:r>
          <w:r>
            <w:rPr>
              <w:color w:val="000000"/>
            </w:rPr>
            <w:t>18</w:t>
          </w:r>
          <w:r>
            <w:fldChar w:fldCharType="end"/>
          </w:r>
        </w:p>
        <w:p w14:paraId="0D0D38D6" w14:textId="77777777" w:rsidR="00C675E5" w:rsidRDefault="003E7CB9">
          <w:pPr>
            <w:tabs>
              <w:tab w:val="right" w:pos="9360"/>
            </w:tabs>
            <w:spacing w:before="60" w:line="240" w:lineRule="auto"/>
            <w:ind w:left="360"/>
            <w:rPr>
              <w:color w:val="000000"/>
            </w:rPr>
          </w:pPr>
          <w:hyperlink w:anchor="_7vyxyfkpfv4o">
            <w:r>
              <w:rPr>
                <w:color w:val="000000"/>
              </w:rPr>
              <w:t>Applicability of MARS model</w:t>
            </w:r>
          </w:hyperlink>
          <w:r>
            <w:rPr>
              <w:color w:val="000000"/>
            </w:rPr>
            <w:tab/>
          </w:r>
          <w:r>
            <w:fldChar w:fldCharType="begin"/>
          </w:r>
          <w:r>
            <w:instrText xml:space="preserve"> PAGEREF _7vyxyfkpfv4o \h </w:instrText>
          </w:r>
          <w:r>
            <w:fldChar w:fldCharType="separate"/>
          </w:r>
          <w:r>
            <w:rPr>
              <w:color w:val="000000"/>
            </w:rPr>
            <w:t>18</w:t>
          </w:r>
          <w:r>
            <w:fldChar w:fldCharType="end"/>
          </w:r>
        </w:p>
        <w:p w14:paraId="4F4A143A" w14:textId="77777777" w:rsidR="00C675E5" w:rsidRDefault="003E7CB9">
          <w:pPr>
            <w:tabs>
              <w:tab w:val="right" w:pos="9360"/>
            </w:tabs>
            <w:spacing w:before="60" w:line="240" w:lineRule="auto"/>
            <w:ind w:left="720"/>
            <w:rPr>
              <w:color w:val="000000"/>
            </w:rPr>
          </w:pPr>
          <w:hyperlink w:anchor="_7ggzjs96fxy3">
            <w:r>
              <w:rPr>
                <w:color w:val="000000"/>
              </w:rPr>
              <w:t>Applicability to other industries</w:t>
            </w:r>
          </w:hyperlink>
          <w:r>
            <w:rPr>
              <w:color w:val="000000"/>
            </w:rPr>
            <w:tab/>
          </w:r>
          <w:r>
            <w:fldChar w:fldCharType="begin"/>
          </w:r>
          <w:r>
            <w:instrText xml:space="preserve"> PAGEREF _7ggzjs96fxy3 \h </w:instrText>
          </w:r>
          <w:r>
            <w:fldChar w:fldCharType="separate"/>
          </w:r>
          <w:r>
            <w:rPr>
              <w:color w:val="000000"/>
            </w:rPr>
            <w:t>18</w:t>
          </w:r>
          <w:r>
            <w:fldChar w:fldCharType="end"/>
          </w:r>
        </w:p>
        <w:p w14:paraId="67F6CE88" w14:textId="77777777" w:rsidR="00C675E5" w:rsidRDefault="003E7CB9">
          <w:pPr>
            <w:tabs>
              <w:tab w:val="right" w:pos="9360"/>
            </w:tabs>
            <w:spacing w:before="60" w:line="240" w:lineRule="auto"/>
            <w:ind w:left="720"/>
            <w:rPr>
              <w:color w:val="000000"/>
            </w:rPr>
          </w:pPr>
          <w:hyperlink w:anchor="_s77wr0y9l412">
            <w:r>
              <w:rPr>
                <w:color w:val="000000"/>
              </w:rPr>
              <w:t>Applicability to other types of marketing</w:t>
            </w:r>
          </w:hyperlink>
          <w:r>
            <w:rPr>
              <w:color w:val="000000"/>
            </w:rPr>
            <w:tab/>
          </w:r>
          <w:r>
            <w:fldChar w:fldCharType="begin"/>
          </w:r>
          <w:r>
            <w:instrText xml:space="preserve"> PAGEREF _s77wr0y9l412 \h </w:instrText>
          </w:r>
          <w:r>
            <w:fldChar w:fldCharType="separate"/>
          </w:r>
          <w:r>
            <w:rPr>
              <w:color w:val="000000"/>
            </w:rPr>
            <w:t>18</w:t>
          </w:r>
          <w:r>
            <w:fldChar w:fldCharType="end"/>
          </w:r>
        </w:p>
        <w:p w14:paraId="025E32F8" w14:textId="77777777" w:rsidR="00C675E5" w:rsidRDefault="003E7CB9">
          <w:pPr>
            <w:tabs>
              <w:tab w:val="right" w:pos="9360"/>
            </w:tabs>
            <w:spacing w:before="200" w:line="240" w:lineRule="auto"/>
            <w:rPr>
              <w:b/>
              <w:color w:val="000000"/>
            </w:rPr>
          </w:pPr>
          <w:hyperlink w:anchor="_o2kziejxoao8">
            <w:r>
              <w:rPr>
                <w:b/>
                <w:color w:val="000000"/>
              </w:rPr>
              <w:t>Conclusion</w:t>
            </w:r>
          </w:hyperlink>
          <w:r>
            <w:rPr>
              <w:b/>
              <w:color w:val="000000"/>
            </w:rPr>
            <w:tab/>
          </w:r>
          <w:r>
            <w:fldChar w:fldCharType="begin"/>
          </w:r>
          <w:r>
            <w:instrText xml:space="preserve"> PAGEREF _o2kziejxoao8 \h </w:instrText>
          </w:r>
          <w:r>
            <w:fldChar w:fldCharType="separate"/>
          </w:r>
          <w:r>
            <w:rPr>
              <w:b/>
              <w:color w:val="000000"/>
            </w:rPr>
            <w:t>19</w:t>
          </w:r>
          <w:r>
            <w:fldChar w:fldCharType="end"/>
          </w:r>
        </w:p>
        <w:p w14:paraId="72D5F55C" w14:textId="77777777" w:rsidR="00C675E5" w:rsidRDefault="003E7CB9">
          <w:pPr>
            <w:tabs>
              <w:tab w:val="right" w:pos="9360"/>
            </w:tabs>
            <w:spacing w:before="200" w:line="240" w:lineRule="auto"/>
            <w:rPr>
              <w:b/>
              <w:color w:val="000000"/>
            </w:rPr>
          </w:pPr>
          <w:hyperlink w:anchor="_4u6dmyvc8n2j">
            <w:r>
              <w:rPr>
                <w:b/>
                <w:color w:val="000000"/>
              </w:rPr>
              <w:t>References</w:t>
            </w:r>
          </w:hyperlink>
          <w:r>
            <w:rPr>
              <w:b/>
              <w:color w:val="000000"/>
            </w:rPr>
            <w:tab/>
          </w:r>
          <w:r>
            <w:fldChar w:fldCharType="begin"/>
          </w:r>
          <w:r>
            <w:instrText xml:space="preserve"> PAGEREF _4u6dmyvc8n2j \h </w:instrText>
          </w:r>
          <w:r>
            <w:fldChar w:fldCharType="separate"/>
          </w:r>
          <w:r>
            <w:rPr>
              <w:b/>
              <w:color w:val="000000"/>
            </w:rPr>
            <w:t>20</w:t>
          </w:r>
          <w:r>
            <w:fldChar w:fldCharType="end"/>
          </w:r>
        </w:p>
        <w:p w14:paraId="1532BD24" w14:textId="77777777" w:rsidR="00C675E5" w:rsidRDefault="003E7CB9">
          <w:pPr>
            <w:tabs>
              <w:tab w:val="right" w:pos="9360"/>
            </w:tabs>
            <w:spacing w:before="200" w:line="240" w:lineRule="auto"/>
            <w:rPr>
              <w:b/>
              <w:color w:val="000000"/>
            </w:rPr>
          </w:pPr>
          <w:hyperlink w:anchor="_1dxu1xbskzi0">
            <w:r>
              <w:rPr>
                <w:b/>
                <w:color w:val="000000"/>
              </w:rPr>
              <w:t>Appendix</w:t>
            </w:r>
          </w:hyperlink>
          <w:r>
            <w:rPr>
              <w:b/>
              <w:color w:val="000000"/>
            </w:rPr>
            <w:tab/>
          </w:r>
          <w:r>
            <w:fldChar w:fldCharType="begin"/>
          </w:r>
          <w:r>
            <w:instrText xml:space="preserve"> PAGEREF _1dxu1xbskzi0 \h </w:instrText>
          </w:r>
          <w:r>
            <w:fldChar w:fldCharType="separate"/>
          </w:r>
          <w:r>
            <w:rPr>
              <w:b/>
              <w:color w:val="000000"/>
            </w:rPr>
            <w:t>21</w:t>
          </w:r>
          <w:r>
            <w:fldChar w:fldCharType="end"/>
          </w:r>
        </w:p>
        <w:p w14:paraId="568EDC14" w14:textId="77777777" w:rsidR="00C675E5" w:rsidRDefault="003E7CB9">
          <w:pPr>
            <w:tabs>
              <w:tab w:val="right" w:pos="9360"/>
            </w:tabs>
            <w:spacing w:before="60" w:line="240" w:lineRule="auto"/>
            <w:ind w:left="360"/>
            <w:rPr>
              <w:color w:val="000000"/>
            </w:rPr>
          </w:pPr>
          <w:hyperlink w:anchor="_z8xo2kn3d2hd">
            <w:r>
              <w:rPr>
                <w:color w:val="000000"/>
              </w:rPr>
              <w:t>Data Dictiona</w:t>
            </w:r>
            <w:r>
              <w:rPr>
                <w:color w:val="000000"/>
              </w:rPr>
              <w:t>ry</w:t>
            </w:r>
          </w:hyperlink>
          <w:r>
            <w:rPr>
              <w:color w:val="000000"/>
            </w:rPr>
            <w:tab/>
          </w:r>
          <w:r>
            <w:fldChar w:fldCharType="begin"/>
          </w:r>
          <w:r>
            <w:instrText xml:space="preserve"> PAGEREF _z8xo2kn3d2hd \h </w:instrText>
          </w:r>
          <w:r>
            <w:fldChar w:fldCharType="separate"/>
          </w:r>
          <w:r>
            <w:rPr>
              <w:color w:val="000000"/>
            </w:rPr>
            <w:t>21</w:t>
          </w:r>
          <w:r>
            <w:fldChar w:fldCharType="end"/>
          </w:r>
        </w:p>
        <w:p w14:paraId="419DC87A" w14:textId="77777777" w:rsidR="00C675E5" w:rsidRDefault="003E7CB9">
          <w:pPr>
            <w:tabs>
              <w:tab w:val="right" w:pos="9360"/>
            </w:tabs>
            <w:spacing w:before="60" w:after="80" w:line="240" w:lineRule="auto"/>
            <w:ind w:left="360"/>
            <w:rPr>
              <w:color w:val="000000"/>
            </w:rPr>
          </w:pPr>
          <w:hyperlink w:anchor="_3og99ojoaiuo">
            <w:r>
              <w:rPr>
                <w:color w:val="000000"/>
              </w:rPr>
              <w:t>Tables &amp; Figures</w:t>
            </w:r>
          </w:hyperlink>
          <w:r>
            <w:rPr>
              <w:color w:val="000000"/>
            </w:rPr>
            <w:tab/>
          </w:r>
          <w:r>
            <w:fldChar w:fldCharType="begin"/>
          </w:r>
          <w:r>
            <w:instrText xml:space="preserve"> PAGEREF _3og99ojoaiuo \h </w:instrText>
          </w:r>
          <w:r>
            <w:fldChar w:fldCharType="separate"/>
          </w:r>
          <w:r>
            <w:rPr>
              <w:color w:val="000000"/>
            </w:rPr>
            <w:t>22</w:t>
          </w:r>
          <w:r>
            <w:fldChar w:fldCharType="end"/>
          </w:r>
          <w:r>
            <w:fldChar w:fldCharType="end"/>
          </w:r>
        </w:p>
      </w:sdtContent>
    </w:sdt>
    <w:p w14:paraId="5D20C8A9" w14:textId="77777777" w:rsidR="00C675E5" w:rsidRDefault="00C675E5"/>
    <w:p w14:paraId="4DBEDB27" w14:textId="77777777" w:rsidR="00C675E5" w:rsidRDefault="003E7CB9">
      <w:pPr>
        <w:ind w:left="720"/>
      </w:pPr>
      <w:r>
        <w:br w:type="page"/>
      </w:r>
    </w:p>
    <w:p w14:paraId="2DEA4641" w14:textId="77777777" w:rsidR="00C675E5" w:rsidRDefault="003E7CB9">
      <w:pPr>
        <w:pStyle w:val="Heading1"/>
        <w:ind w:left="0" w:firstLine="0"/>
      </w:pPr>
      <w:bookmarkStart w:id="1" w:name="_c9w5lhx7quek" w:colFirst="0" w:colLast="0"/>
      <w:bookmarkEnd w:id="1"/>
      <w:r>
        <w:lastRenderedPageBreak/>
        <w:t xml:space="preserve">Executive Summary </w:t>
      </w:r>
    </w:p>
    <w:p w14:paraId="0F95F259" w14:textId="77777777" w:rsidR="00C675E5" w:rsidRDefault="003E7CB9">
      <w:r>
        <w:t>Outbound telemarketing such as cold-calling faces legal restrictions and is less desired by prospects due to its intrusive nature, yet it remains an effective tool in sales and marketing especially for insurance companies and financial institutions. Telema</w:t>
      </w:r>
      <w:r>
        <w:t xml:space="preserve">rketing has increased in prominence since COVID-19 requires social distancing and safe business practices. </w:t>
      </w:r>
    </w:p>
    <w:p w14:paraId="067F05CB" w14:textId="77777777" w:rsidR="00C675E5" w:rsidRDefault="00C675E5"/>
    <w:p w14:paraId="520DFED5" w14:textId="77777777" w:rsidR="00C675E5" w:rsidRDefault="003E7CB9">
      <w:r>
        <w:t xml:space="preserve">This report </w:t>
      </w:r>
      <w:proofErr w:type="spellStart"/>
      <w:r>
        <w:t>analysed</w:t>
      </w:r>
      <w:proofErr w:type="spellEnd"/>
      <w:r>
        <w:t xml:space="preserve"> data from a Portuguese banking institution with the aim to improve conversion rate of a telemarketing campaign, which can redu</w:t>
      </w:r>
      <w:r>
        <w:t xml:space="preserve">ce unnecessary telemarketing costs. </w:t>
      </w:r>
    </w:p>
    <w:p w14:paraId="7DF61328" w14:textId="77777777" w:rsidR="00C675E5" w:rsidRDefault="00C675E5"/>
    <w:p w14:paraId="6449E74E" w14:textId="77777777" w:rsidR="00C675E5" w:rsidRDefault="003E7CB9">
      <w:r>
        <w:t>During the Data Exploration stage, the following relevant information was found. Those who tend to subscribe include: students, retirees, unemployed, single people, those who completed tertiary education, those who hav</w:t>
      </w:r>
      <w:r>
        <w:t xml:space="preserve">e a slightly higher bank balance, have no </w:t>
      </w:r>
      <w:proofErr w:type="gramStart"/>
      <w:r>
        <w:t>loans,  have</w:t>
      </w:r>
      <w:proofErr w:type="gramEnd"/>
      <w:r>
        <w:t xml:space="preserve"> been contacted before, were on the call for longer. Months with the most conversions are March, September, October, and December. However, there may be other unknown determining factors and the level o</w:t>
      </w:r>
      <w:r>
        <w:t>f importance is unknown at this stage.</w:t>
      </w:r>
    </w:p>
    <w:p w14:paraId="023B8C42" w14:textId="77777777" w:rsidR="00C675E5" w:rsidRDefault="00C675E5"/>
    <w:p w14:paraId="41806930" w14:textId="77777777" w:rsidR="00C675E5" w:rsidRDefault="003E7CB9">
      <w:r>
        <w:t xml:space="preserve">The </w:t>
      </w:r>
      <w:proofErr w:type="gramStart"/>
      <w:r>
        <w:t>models built</w:t>
      </w:r>
      <w:proofErr w:type="gramEnd"/>
      <w:r>
        <w:t xml:space="preserve"> aim to use the variables in the dataset to classify the deposit variable into “no” (negative) and “yes” (positive). The dataset was split into 70% train set and 30% test set. The </w:t>
      </w:r>
      <w:proofErr w:type="gramStart"/>
      <w:r>
        <w:t>team  evaluated</w:t>
      </w:r>
      <w:proofErr w:type="gramEnd"/>
      <w:r>
        <w:t xml:space="preserve"> the </w:t>
      </w:r>
      <w:r>
        <w:t xml:space="preserve">models based on sensitivity followed by accuracy. </w:t>
      </w:r>
    </w:p>
    <w:p w14:paraId="76502C88" w14:textId="77777777" w:rsidR="00C675E5" w:rsidRDefault="00C675E5"/>
    <w:p w14:paraId="7CC942EE" w14:textId="77777777" w:rsidR="00C675E5" w:rsidRDefault="003E7CB9">
      <w:r>
        <w:t xml:space="preserve">Several models were </w:t>
      </w:r>
      <w:proofErr w:type="spellStart"/>
      <w:r>
        <w:t>utilised</w:t>
      </w:r>
      <w:proofErr w:type="spellEnd"/>
      <w:r>
        <w:t xml:space="preserve"> and fine-tuned to predict outcome. Logistic Regression had an accuracy of 83.7% and sensitivity of 84.3%. The MARS model tuned using a 10-fold CV and CART had an accuracy of 8</w:t>
      </w:r>
      <w:r>
        <w:t>3.2% and sensitivity of 90.1%. CART had an accuracy of 83.7% and sensitivity of 86.5%. Random Forest had an accuracy of 85.7% and sensitivity of 89.4%. Neural Network had an accuracy of 82.5% and sensitivity of 86.3%. Since sensitivity is the most importan</w:t>
      </w:r>
      <w:r>
        <w:t xml:space="preserve">t metric of evaluation and the Tuned MARS model’s accuracy was not too low, the Tuned MARS model was recommended. </w:t>
      </w:r>
    </w:p>
    <w:p w14:paraId="5019A975" w14:textId="77777777" w:rsidR="00C675E5" w:rsidRDefault="00C675E5"/>
    <w:p w14:paraId="0386D73B" w14:textId="77777777" w:rsidR="00C675E5" w:rsidRDefault="003E7CB9">
      <w:r>
        <w:t>Using the Tuned MARS model, recommendations were suggested for the bank telemarketing campaign. Firstly, the bank should call in December, March, September, October, April, followed by February. Secondly, it should target students and retirees with no loan</w:t>
      </w:r>
      <w:r>
        <w:t xml:space="preserve">s. Thirdly, it should target those who were interested in previous campaigns. Fourthly, it should try to reach a balance per duration of more than </w:t>
      </w:r>
      <w:proofErr w:type="gramStart"/>
      <w:r>
        <w:t>1.555, and</w:t>
      </w:r>
      <w:proofErr w:type="gramEnd"/>
      <w:r>
        <w:t xml:space="preserve"> </w:t>
      </w:r>
      <w:proofErr w:type="spellStart"/>
      <w:r>
        <w:t>prioritise</w:t>
      </w:r>
      <w:proofErr w:type="spellEnd"/>
      <w:r>
        <w:t xml:space="preserve"> those with a shorter expected call duration. Lastly, telemarketers hired should be skil</w:t>
      </w:r>
      <w:r>
        <w:t>led enough to grab the attention of prospects and create desire for the product within the first 57 seconds of the call.</w:t>
      </w:r>
    </w:p>
    <w:p w14:paraId="66FBB139" w14:textId="77777777" w:rsidR="00C675E5" w:rsidRDefault="00C675E5"/>
    <w:p w14:paraId="60CAB9C9" w14:textId="77777777" w:rsidR="00C675E5" w:rsidRDefault="003E7CB9">
      <w:r>
        <w:t>The first limitation to the analysis is that the model only considers the variables from the dataset even though there may be other de</w:t>
      </w:r>
      <w:r>
        <w:t>termining factors to whether the prospect subscribes or not. Secondly, the duration of the current call is taken into account despite it being unknown until after the prospect’s decision is made. Thirdly, the MARS model is not intuitive for most non-data-a</w:t>
      </w:r>
      <w:r>
        <w:t xml:space="preserve">nalysts. Lastly, the use of automated functions </w:t>
      </w:r>
      <w:proofErr w:type="gramStart"/>
      <w:r>
        <w:t>make</w:t>
      </w:r>
      <w:proofErr w:type="gramEnd"/>
      <w:r>
        <w:t xml:space="preserve"> calculating the exact splitting points difficult.</w:t>
      </w:r>
    </w:p>
    <w:p w14:paraId="5C464B4E" w14:textId="77777777" w:rsidR="00C675E5" w:rsidRDefault="00C675E5"/>
    <w:p w14:paraId="0FC3CFC6" w14:textId="77777777" w:rsidR="00C675E5" w:rsidRDefault="003E7CB9">
      <w:r>
        <w:t>This analytical model can be applied to other industries such as real estate, B2B and fundraising telemarketing. It can also be applied to other types o</w:t>
      </w:r>
      <w:r>
        <w:t>f marketing such as digital marketing.</w:t>
      </w:r>
    </w:p>
    <w:p w14:paraId="660689A3" w14:textId="77777777" w:rsidR="00C675E5" w:rsidRDefault="00C675E5"/>
    <w:p w14:paraId="23DB2096" w14:textId="77777777" w:rsidR="00C675E5" w:rsidRDefault="003E7CB9">
      <w:pPr>
        <w:pStyle w:val="Heading1"/>
        <w:numPr>
          <w:ilvl w:val="0"/>
          <w:numId w:val="1"/>
        </w:numPr>
      </w:pPr>
      <w:bookmarkStart w:id="2" w:name="_7b01umipxy9n" w:colFirst="0" w:colLast="0"/>
      <w:bookmarkEnd w:id="2"/>
      <w:r>
        <w:lastRenderedPageBreak/>
        <w:t xml:space="preserve">Introduction </w:t>
      </w:r>
    </w:p>
    <w:p w14:paraId="287DE353" w14:textId="77777777" w:rsidR="00C675E5" w:rsidRDefault="003E7CB9">
      <w:pPr>
        <w:pStyle w:val="Heading2"/>
        <w:numPr>
          <w:ilvl w:val="1"/>
          <w:numId w:val="1"/>
        </w:numPr>
      </w:pPr>
      <w:bookmarkStart w:id="3" w:name="_1999es50q6ur" w:colFirst="0" w:colLast="0"/>
      <w:bookmarkEnd w:id="3"/>
      <w:r>
        <w:t xml:space="preserve">Business Problem </w:t>
      </w:r>
    </w:p>
    <w:p w14:paraId="0086AFE9" w14:textId="77777777" w:rsidR="00C675E5" w:rsidRDefault="003E7CB9">
      <w:r>
        <w:t>Telemarketing is a direct marketing technique aimed at selling products over the phone or the internet. Telemarketing activities include inbound and outbound telemarketing. While inbou</w:t>
      </w:r>
      <w:r>
        <w:t xml:space="preserve">nd telemarketing results in more </w:t>
      </w:r>
      <w:proofErr w:type="spellStart"/>
      <w:r>
        <w:t>favourable</w:t>
      </w:r>
      <w:proofErr w:type="spellEnd"/>
      <w:r>
        <w:t xml:space="preserve"> outcomes, outbound telemarketing, especially </w:t>
      </w:r>
      <w:proofErr w:type="gramStart"/>
      <w:r>
        <w:t>cold-calling</w:t>
      </w:r>
      <w:proofErr w:type="gramEnd"/>
      <w:r>
        <w:t>, is less desired due to its intrusive nature (Kenton, 2020). Outbound telemarketers also face legal restrictions, with some countries implementing a Do No</w:t>
      </w:r>
      <w:r>
        <w:t xml:space="preserve">t Call (DNC) provision, which makes it illegal for companies to call individuals listed in the DNC registry who are not their existing prospects (Hayes, 2019). In addition, the advent of automated and pre-recorded telephone calls or </w:t>
      </w:r>
      <w:proofErr w:type="spellStart"/>
      <w:r>
        <w:t>robo</w:t>
      </w:r>
      <w:proofErr w:type="spellEnd"/>
      <w:r>
        <w:t>-calls make outboun</w:t>
      </w:r>
      <w:r>
        <w:t xml:space="preserve">d telemarketing even less desirable due to the rise of phone scams (Lorette, n.d.). This poses a greater challenge for outbound telemarketing efforts as prospects often react negatively to outbound telemarketing phone calls and more people are opting into </w:t>
      </w:r>
      <w:r>
        <w:t>the DNC registry. However, if done right, outbound telemarketing is an effective tool (</w:t>
      </w:r>
      <w:proofErr w:type="spellStart"/>
      <w:r>
        <w:t>Akhrin</w:t>
      </w:r>
      <w:proofErr w:type="spellEnd"/>
      <w:r>
        <w:t xml:space="preserve">, 2020). </w:t>
      </w:r>
    </w:p>
    <w:p w14:paraId="4A173F6E" w14:textId="77777777" w:rsidR="00C675E5" w:rsidRDefault="00C675E5"/>
    <w:p w14:paraId="78E94B3B" w14:textId="77777777" w:rsidR="00C675E5" w:rsidRDefault="003E7CB9">
      <w:r>
        <w:t xml:space="preserve">Businesses that rely heavily on outbound telemarketing strategies include insurance companies and financial institutions. Due to the COVID-19 pandemic, </w:t>
      </w:r>
      <w:r>
        <w:t>more businesses are turning to outbound telemarketing as a safe way to connect with new prospects, with an expected compound annual growth rate (CAGR) of 4.10% between 2020 to 2024 for businesses providing outbound telemarketing services (Business Wire, 20</w:t>
      </w:r>
      <w:r>
        <w:t xml:space="preserve">21). One of the benefits of outbound telemarketing include the human interaction aspect, which provides the ability to build rapport with prospects in order to create trust between the prospects and the telemarketers. For example, for a financial advisor, </w:t>
      </w:r>
      <w:r>
        <w:t>trust seems to be the most crucial element when choosing an advisor (Lake, 2021). While putting up advertisements and/or social media profiles allow financial advisors to provide further information that can prove their credibility, relying on these method</w:t>
      </w:r>
      <w:r>
        <w:t xml:space="preserve">s alone is a passive approach and will not guarantee prospects calling them. </w:t>
      </w:r>
    </w:p>
    <w:p w14:paraId="28F80DCC" w14:textId="77777777" w:rsidR="00C675E5" w:rsidRDefault="00C675E5"/>
    <w:p w14:paraId="4F360C39" w14:textId="77777777" w:rsidR="00C675E5" w:rsidRDefault="003E7CB9">
      <w:r>
        <w:t xml:space="preserve">Thus, with outbound telemarketing becoming increasingly prevalent during this period, there is an opportunity to </w:t>
      </w:r>
      <w:proofErr w:type="spellStart"/>
      <w:r>
        <w:t>analyse</w:t>
      </w:r>
      <w:proofErr w:type="spellEnd"/>
      <w:r>
        <w:t xml:space="preserve"> this marketing strategy to improve its conversion rates,</w:t>
      </w:r>
      <w:r>
        <w:t xml:space="preserve"> reducing unnecessary financial and non-financial expenses (NI Business Info, n.d.). Conversion rate refers to the percentage of all prospects contacted who eventually converted to customers </w:t>
      </w:r>
      <w:proofErr w:type="gramStart"/>
      <w:r>
        <w:t>i.e.</w:t>
      </w:r>
      <w:proofErr w:type="gramEnd"/>
      <w:r>
        <w:t xml:space="preserve"> purchased the product (</w:t>
      </w:r>
      <w:proofErr w:type="spellStart"/>
      <w:r>
        <w:t>Convoso</w:t>
      </w:r>
      <w:proofErr w:type="spellEnd"/>
      <w:r>
        <w:t>, 2020). By improving the conv</w:t>
      </w:r>
      <w:r>
        <w:t xml:space="preserve">ersion rate, the cost per lead will be reduced which improves overall profitability and effectiveness of the outbound telemarketing campaign. To do so, it is important to understand the steps taken in an outbound telemarketing phone call. These include 1) </w:t>
      </w:r>
      <w:r>
        <w:t xml:space="preserve">pre-qualifying lead generation, 2) introduction, 3) sales pitch and 4) closing the sale. The first step is the most important step as it determines whether or not a prospect would hang up the phone. Pre-qualifying leads allow the telemarketer to only call </w:t>
      </w:r>
      <w:r>
        <w:t xml:space="preserve">those who are likely to be interested in their products, increasing the chance of the prospect staying on the call. </w:t>
      </w:r>
    </w:p>
    <w:p w14:paraId="677FBAA0" w14:textId="77777777" w:rsidR="00C675E5" w:rsidRDefault="00C675E5"/>
    <w:p w14:paraId="2A2776C0" w14:textId="77777777" w:rsidR="00C675E5" w:rsidRDefault="003E7CB9">
      <w:r>
        <w:t xml:space="preserve">In this project, the team’s objective is to develop analytical model(s) in order to perform pre-qualifying of leads effectively, so as to </w:t>
      </w:r>
      <w:r>
        <w:t xml:space="preserve">improve the conversion rate of an outbound telemarketing campaign, which is the key business outcome measure for a telemarketing campaign. </w:t>
      </w:r>
      <w:r>
        <w:br w:type="page"/>
      </w:r>
    </w:p>
    <w:p w14:paraId="4703696F" w14:textId="77777777" w:rsidR="00C675E5" w:rsidRDefault="003E7CB9">
      <w:pPr>
        <w:pStyle w:val="Heading2"/>
        <w:numPr>
          <w:ilvl w:val="1"/>
          <w:numId w:val="1"/>
        </w:numPr>
      </w:pPr>
      <w:bookmarkStart w:id="4" w:name="_hgurlvoi0l9d" w:colFirst="0" w:colLast="0"/>
      <w:bookmarkEnd w:id="4"/>
      <w:r>
        <w:lastRenderedPageBreak/>
        <w:t>Dataset, Data Cleaning and Data Preparation</w:t>
      </w:r>
    </w:p>
    <w:p w14:paraId="68F09E50" w14:textId="77777777" w:rsidR="00C675E5" w:rsidRDefault="003E7CB9">
      <w:pPr>
        <w:rPr>
          <w:b/>
        </w:rPr>
      </w:pPr>
      <w:r>
        <w:rPr>
          <w:b/>
        </w:rPr>
        <w:t>Dataset</w:t>
      </w:r>
    </w:p>
    <w:p w14:paraId="71F65ED7" w14:textId="77777777" w:rsidR="00C675E5" w:rsidRDefault="003E7CB9">
      <w:r>
        <w:t>The Bank Marketing Dataset from UCI Machine Learning Repository</w:t>
      </w:r>
      <w:r>
        <w:t xml:space="preserve"> was used, accessible via this URL: </w:t>
      </w:r>
      <w:hyperlink r:id="rId8">
        <w:r>
          <w:rPr>
            <w:color w:val="1155CC"/>
            <w:u w:val="single"/>
          </w:rPr>
          <w:t>https://archive.ics.uci.edu/ml/datasets/bank+marketing</w:t>
        </w:r>
      </w:hyperlink>
      <w:r>
        <w:t>. The dataset was generated from a bank marketing campaign based on phone calls. The objecti</w:t>
      </w:r>
      <w:r>
        <w:t xml:space="preserve">ve of the dataset is to predict whether or not a prospect will subscribe to a term deposit account based on certain attributes. The dataset contained 11,162 records with 17 columns. (Appendix Fig. 1). The data has 16 independent variables and one response </w:t>
      </w:r>
      <w:r>
        <w:t>variable named deposit.</w:t>
      </w:r>
    </w:p>
    <w:p w14:paraId="13A16102" w14:textId="77777777" w:rsidR="00C675E5" w:rsidRDefault="00C675E5"/>
    <w:p w14:paraId="311349CB" w14:textId="77777777" w:rsidR="00C675E5" w:rsidRDefault="003E7CB9">
      <w:pPr>
        <w:rPr>
          <w:b/>
        </w:rPr>
      </w:pPr>
      <w:r>
        <w:rPr>
          <w:b/>
        </w:rPr>
        <w:t xml:space="preserve">Data Cleaning </w:t>
      </w:r>
    </w:p>
    <w:p w14:paraId="4C02AFD6" w14:textId="77777777" w:rsidR="00C675E5" w:rsidRDefault="003E7CB9">
      <w:r>
        <w:t>The dataset did not contain any NULL or N/A values. However, a summary of the dataset revealed that there is an “unknown” category in the</w:t>
      </w:r>
      <w:r>
        <w:rPr>
          <w:i/>
        </w:rPr>
        <w:t xml:space="preserve"> job, education </w:t>
      </w:r>
      <w:r>
        <w:t xml:space="preserve">and </w:t>
      </w:r>
      <w:r>
        <w:rPr>
          <w:i/>
        </w:rPr>
        <w:t>contact</w:t>
      </w:r>
      <w:r>
        <w:t xml:space="preserve"> columns (Refer to Appendix Fig. 1). It appears that</w:t>
      </w:r>
      <w:r>
        <w:t xml:space="preserve"> the missing values in those columns were </w:t>
      </w:r>
      <w:proofErr w:type="spellStart"/>
      <w:r>
        <w:t>categorised</w:t>
      </w:r>
      <w:proofErr w:type="spellEnd"/>
      <w:r>
        <w:t xml:space="preserve"> as “unknown”. The “unknown” category across the various columns do not belong to the same clients, hence, deleting records with “unknown” values will result in a significant reduction of records, which </w:t>
      </w:r>
      <w:r>
        <w:t xml:space="preserve">may make the dataset less viable for analysis. By making an assumption that the missing values are indeed missing at random, we replaced the “unknown” values with the mode of each column. To allow the analytical models to </w:t>
      </w:r>
      <w:proofErr w:type="spellStart"/>
      <w:r>
        <w:t>recognise</w:t>
      </w:r>
      <w:proofErr w:type="spellEnd"/>
      <w:r>
        <w:t xml:space="preserve"> whether a certain value </w:t>
      </w:r>
      <w:r>
        <w:t xml:space="preserve">was previously “unknown”, we created new columns </w:t>
      </w:r>
      <w:proofErr w:type="gramStart"/>
      <w:r>
        <w:t>e.g.</w:t>
      </w:r>
      <w:proofErr w:type="gramEnd"/>
      <w:r>
        <w:t xml:space="preserve"> </w:t>
      </w:r>
      <w:proofErr w:type="spellStart"/>
      <w:r>
        <w:rPr>
          <w:i/>
        </w:rPr>
        <w:t>education_unknown</w:t>
      </w:r>
      <w:proofErr w:type="spellEnd"/>
      <w:r>
        <w:t xml:space="preserve"> which returns 1 if the value was converted and 0 if the value was not converted.  </w:t>
      </w:r>
    </w:p>
    <w:p w14:paraId="1E207C56" w14:textId="77777777" w:rsidR="00C675E5" w:rsidRDefault="003E7CB9">
      <w:r>
        <w:t xml:space="preserve">The team also had to convert the attributes with character or string data into categorical variables </w:t>
      </w:r>
      <w:r>
        <w:t xml:space="preserve">using the factor function. For the variable </w:t>
      </w:r>
      <w:r>
        <w:rPr>
          <w:i/>
        </w:rPr>
        <w:t>month</w:t>
      </w:r>
      <w:r>
        <w:t xml:space="preserve">, the team also reordered the levels of the variable. </w:t>
      </w:r>
    </w:p>
    <w:p w14:paraId="5F4EAFAE" w14:textId="77777777" w:rsidR="00C675E5" w:rsidRDefault="00C675E5"/>
    <w:p w14:paraId="68B68824" w14:textId="77777777" w:rsidR="00C675E5" w:rsidRDefault="003E7CB9">
      <w:pPr>
        <w:pStyle w:val="Heading2"/>
        <w:numPr>
          <w:ilvl w:val="1"/>
          <w:numId w:val="1"/>
        </w:numPr>
      </w:pPr>
      <w:bookmarkStart w:id="5" w:name="_99kv6rtip94" w:colFirst="0" w:colLast="0"/>
      <w:bookmarkEnd w:id="5"/>
      <w:r>
        <w:t>Assumptions</w:t>
      </w:r>
    </w:p>
    <w:p w14:paraId="3D91B66E" w14:textId="77777777" w:rsidR="00C675E5" w:rsidRDefault="003E7CB9">
      <w:r>
        <w:t xml:space="preserve">To make use of this data, a few assumptions were made: </w:t>
      </w:r>
    </w:p>
    <w:p w14:paraId="1A105C46" w14:textId="77777777" w:rsidR="00C675E5" w:rsidRDefault="003E7CB9">
      <w:pPr>
        <w:numPr>
          <w:ilvl w:val="0"/>
          <w:numId w:val="2"/>
        </w:numPr>
      </w:pPr>
      <w:r>
        <w:t xml:space="preserve">Some values in the </w:t>
      </w:r>
      <w:r>
        <w:rPr>
          <w:i/>
        </w:rPr>
        <w:t xml:space="preserve">balance </w:t>
      </w:r>
      <w:r>
        <w:t>attribute are negative. It was assumed that negative bal</w:t>
      </w:r>
      <w:r>
        <w:t>ances mean that the prospect either has a loan with the bank or a bank overdraft.</w:t>
      </w:r>
    </w:p>
    <w:p w14:paraId="00B0B9C2" w14:textId="77777777" w:rsidR="00C675E5" w:rsidRDefault="003E7CB9">
      <w:pPr>
        <w:numPr>
          <w:ilvl w:val="0"/>
          <w:numId w:val="2"/>
        </w:numPr>
        <w:pBdr>
          <w:top w:val="nil"/>
          <w:left w:val="nil"/>
          <w:bottom w:val="nil"/>
          <w:right w:val="nil"/>
          <w:between w:val="nil"/>
        </w:pBdr>
      </w:pPr>
      <w:r>
        <w:t>Each row is assumed to represent the details of one unique prospect.</w:t>
      </w:r>
    </w:p>
    <w:p w14:paraId="16D2F02A" w14:textId="77777777" w:rsidR="00C675E5" w:rsidRDefault="003E7CB9">
      <w:pPr>
        <w:numPr>
          <w:ilvl w:val="0"/>
          <w:numId w:val="2"/>
        </w:numPr>
        <w:pBdr>
          <w:top w:val="nil"/>
          <w:left w:val="nil"/>
          <w:bottom w:val="nil"/>
          <w:right w:val="nil"/>
          <w:between w:val="nil"/>
        </w:pBdr>
      </w:pPr>
      <w:r>
        <w:t xml:space="preserve">The attribute </w:t>
      </w:r>
      <w:proofErr w:type="spellStart"/>
      <w:r>
        <w:rPr>
          <w:i/>
        </w:rPr>
        <w:t>poutcome</w:t>
      </w:r>
      <w:proofErr w:type="spellEnd"/>
      <w:r>
        <w:rPr>
          <w:i/>
        </w:rPr>
        <w:t xml:space="preserve"> </w:t>
      </w:r>
      <w:r>
        <w:t xml:space="preserve">has a value of “unknown” if the specific prospect has not been contacted before. However, there were 2 prospects who were contacted before with “unknown” </w:t>
      </w:r>
      <w:proofErr w:type="spellStart"/>
      <w:r>
        <w:rPr>
          <w:i/>
        </w:rPr>
        <w:t>poutcome</w:t>
      </w:r>
      <w:proofErr w:type="spellEnd"/>
      <w:r>
        <w:t xml:space="preserve">. It was assumed that the outcome of the </w:t>
      </w:r>
      <w:proofErr w:type="gramStart"/>
      <w:r>
        <w:t>previously-held</w:t>
      </w:r>
      <w:proofErr w:type="gramEnd"/>
      <w:r>
        <w:t xml:space="preserve"> campaign was not known even until the</w:t>
      </w:r>
      <w:r>
        <w:t xml:space="preserve"> end of the campaign (Refer to Appendix Fig. 2).</w:t>
      </w:r>
    </w:p>
    <w:p w14:paraId="355446F0" w14:textId="77777777" w:rsidR="00C675E5" w:rsidRDefault="003E7CB9">
      <w:pPr>
        <w:numPr>
          <w:ilvl w:val="0"/>
          <w:numId w:val="2"/>
        </w:numPr>
        <w:pBdr>
          <w:top w:val="nil"/>
          <w:left w:val="nil"/>
          <w:bottom w:val="nil"/>
          <w:right w:val="nil"/>
          <w:between w:val="nil"/>
        </w:pBdr>
      </w:pPr>
      <w:r>
        <w:t>As discussed in Section 1.2, it was assumed that the values are missing randomly.</w:t>
      </w:r>
    </w:p>
    <w:p w14:paraId="7D3235B2" w14:textId="77777777" w:rsidR="00C675E5" w:rsidRDefault="003E7CB9">
      <w:pPr>
        <w:numPr>
          <w:ilvl w:val="0"/>
          <w:numId w:val="2"/>
        </w:numPr>
        <w:pBdr>
          <w:top w:val="nil"/>
          <w:left w:val="nil"/>
          <w:bottom w:val="nil"/>
          <w:right w:val="nil"/>
          <w:between w:val="nil"/>
        </w:pBdr>
      </w:pPr>
      <w:r>
        <w:t xml:space="preserve">There could be many other possible variables influencing the conversion rate that is not in the dataset. It was assumed that </w:t>
      </w:r>
      <w:r>
        <w:t xml:space="preserve">only the </w:t>
      </w:r>
      <w:proofErr w:type="gramStart"/>
      <w:r>
        <w:t>variables</w:t>
      </w:r>
      <w:proofErr w:type="gramEnd"/>
      <w:r>
        <w:t xml:space="preserve"> in the dataset affects the conversion rate.</w:t>
      </w:r>
    </w:p>
    <w:p w14:paraId="0A42E152" w14:textId="77777777" w:rsidR="00C675E5" w:rsidRDefault="003E7CB9">
      <w:pPr>
        <w:pBdr>
          <w:top w:val="nil"/>
          <w:left w:val="nil"/>
          <w:bottom w:val="nil"/>
          <w:right w:val="nil"/>
          <w:between w:val="nil"/>
        </w:pBdr>
      </w:pPr>
      <w:r>
        <w:br w:type="page"/>
      </w:r>
    </w:p>
    <w:p w14:paraId="42CAB505" w14:textId="77777777" w:rsidR="00C675E5" w:rsidRDefault="003E7CB9">
      <w:pPr>
        <w:pStyle w:val="Heading1"/>
        <w:numPr>
          <w:ilvl w:val="0"/>
          <w:numId w:val="1"/>
        </w:numPr>
      </w:pPr>
      <w:bookmarkStart w:id="6" w:name="_mzv85fkeyp7k" w:colFirst="0" w:colLast="0"/>
      <w:bookmarkEnd w:id="6"/>
      <w:r>
        <w:lastRenderedPageBreak/>
        <w:t>Analysis and Insights</w:t>
      </w:r>
    </w:p>
    <w:p w14:paraId="758F5D6D" w14:textId="77777777" w:rsidR="00C675E5" w:rsidRDefault="003E7CB9">
      <w:pPr>
        <w:pStyle w:val="Heading2"/>
        <w:numPr>
          <w:ilvl w:val="1"/>
          <w:numId w:val="1"/>
        </w:numPr>
      </w:pPr>
      <w:bookmarkStart w:id="7" w:name="_p471ic8sc4qg" w:colFirst="0" w:colLast="0"/>
      <w:bookmarkEnd w:id="7"/>
      <w:r>
        <w:t xml:space="preserve">Exploratory Data Analysis </w:t>
      </w:r>
    </w:p>
    <w:p w14:paraId="18000BEC" w14:textId="77777777" w:rsidR="00C675E5" w:rsidRDefault="003E7CB9">
      <w:pPr>
        <w:pStyle w:val="Heading3"/>
        <w:numPr>
          <w:ilvl w:val="2"/>
          <w:numId w:val="1"/>
        </w:numPr>
      </w:pPr>
      <w:bookmarkStart w:id="8" w:name="_67i34wtyrph" w:colFirst="0" w:colLast="0"/>
      <w:bookmarkEnd w:id="8"/>
      <w:r>
        <w:t>Proportion of deposit cases</w:t>
      </w:r>
    </w:p>
    <w:p w14:paraId="54D610CF" w14:textId="77777777" w:rsidR="00C675E5" w:rsidRDefault="003E7CB9">
      <w:r>
        <w:t>The number of prospects who have said yes and the number of prospects who have said no are almost equally distribu</w:t>
      </w:r>
      <w:r>
        <w:t>ted (Refer to Appendix Fig. 3).</w:t>
      </w:r>
    </w:p>
    <w:p w14:paraId="334FB841" w14:textId="77777777" w:rsidR="00C675E5" w:rsidRDefault="00C675E5">
      <w:pPr>
        <w:ind w:left="720"/>
      </w:pPr>
    </w:p>
    <w:p w14:paraId="145C7467" w14:textId="77777777" w:rsidR="00C675E5" w:rsidRDefault="003E7CB9">
      <w:pPr>
        <w:pStyle w:val="Heading3"/>
        <w:numPr>
          <w:ilvl w:val="2"/>
          <w:numId w:val="1"/>
        </w:numPr>
      </w:pPr>
      <w:bookmarkStart w:id="9" w:name="_9cpngzommwbs" w:colFirst="0" w:colLast="0"/>
      <w:bookmarkEnd w:id="9"/>
      <w:r>
        <w:t>Job against Deposit</w:t>
      </w:r>
    </w:p>
    <w:p w14:paraId="39EA3E47" w14:textId="77777777" w:rsidR="00C675E5" w:rsidRDefault="003E7CB9">
      <w:r>
        <w:t>We saw that most of the prospects who have said yes to the current campaign tend to be students, retirees and the unemployed. Prospects who are entrepreneurs, housemaids and work in blue-collared jobs te</w:t>
      </w:r>
      <w:r>
        <w:t>nd to say no (Refer to Appendix Fig. 4).</w:t>
      </w:r>
    </w:p>
    <w:p w14:paraId="6A63FFBC" w14:textId="77777777" w:rsidR="00C675E5" w:rsidRDefault="00C675E5">
      <w:pPr>
        <w:ind w:left="720"/>
      </w:pPr>
    </w:p>
    <w:p w14:paraId="1956B640" w14:textId="77777777" w:rsidR="00C675E5" w:rsidRDefault="003E7CB9">
      <w:pPr>
        <w:pStyle w:val="Heading3"/>
        <w:numPr>
          <w:ilvl w:val="2"/>
          <w:numId w:val="1"/>
        </w:numPr>
      </w:pPr>
      <w:bookmarkStart w:id="10" w:name="_tnzxvc29kn64" w:colFirst="0" w:colLast="0"/>
      <w:bookmarkEnd w:id="10"/>
      <w:r>
        <w:t>Marital Status against Deposit</w:t>
      </w:r>
    </w:p>
    <w:p w14:paraId="2E9A7EC2" w14:textId="77777777" w:rsidR="00C675E5" w:rsidRDefault="003E7CB9">
      <w:pPr>
        <w:rPr>
          <w:b/>
        </w:rPr>
      </w:pPr>
      <w:r>
        <w:t>Prospects</w:t>
      </w:r>
      <w:r>
        <w:t xml:space="preserve"> who are married and divorced tend to say no, while prospects who are single tend to say yes (Refer to Appendix Fig. 5).</w:t>
      </w:r>
    </w:p>
    <w:p w14:paraId="77FD9338" w14:textId="77777777" w:rsidR="00C675E5" w:rsidRDefault="00C675E5">
      <w:pPr>
        <w:ind w:left="720"/>
        <w:rPr>
          <w:b/>
        </w:rPr>
      </w:pPr>
    </w:p>
    <w:p w14:paraId="5605B4C4" w14:textId="77777777" w:rsidR="00C675E5" w:rsidRDefault="003E7CB9">
      <w:pPr>
        <w:pStyle w:val="Heading3"/>
        <w:numPr>
          <w:ilvl w:val="2"/>
          <w:numId w:val="1"/>
        </w:numPr>
      </w:pPr>
      <w:bookmarkStart w:id="11" w:name="_4noswqjt02rr" w:colFirst="0" w:colLast="0"/>
      <w:bookmarkEnd w:id="11"/>
      <w:r>
        <w:t>Education Status against Deposit</w:t>
      </w:r>
    </w:p>
    <w:p w14:paraId="33F4B2EC" w14:textId="77777777" w:rsidR="00C675E5" w:rsidRDefault="003E7CB9">
      <w:pPr>
        <w:rPr>
          <w:b/>
        </w:rPr>
      </w:pPr>
      <w:r>
        <w:t>Prospects</w:t>
      </w:r>
      <w:r>
        <w:t xml:space="preserve"> who have completed tertiary education tend to say yes, while the prospects who have only completed primary and secondary education tend to say no (Refer to Appendix Fig. 6).</w:t>
      </w:r>
    </w:p>
    <w:p w14:paraId="4D80DAE7" w14:textId="77777777" w:rsidR="00C675E5" w:rsidRDefault="00C675E5">
      <w:pPr>
        <w:ind w:left="720"/>
        <w:jc w:val="center"/>
        <w:rPr>
          <w:b/>
        </w:rPr>
      </w:pPr>
    </w:p>
    <w:p w14:paraId="635AC195" w14:textId="77777777" w:rsidR="00C675E5" w:rsidRDefault="003E7CB9">
      <w:pPr>
        <w:pStyle w:val="Heading3"/>
        <w:numPr>
          <w:ilvl w:val="2"/>
          <w:numId w:val="1"/>
        </w:numPr>
      </w:pPr>
      <w:bookmarkStart w:id="12" w:name="_598qxcbztqle" w:colFirst="0" w:colLast="0"/>
      <w:bookmarkEnd w:id="12"/>
      <w:r>
        <w:t>Job against Marital Status</w:t>
      </w:r>
    </w:p>
    <w:p w14:paraId="2BC16006" w14:textId="77777777" w:rsidR="00C675E5" w:rsidRDefault="003E7CB9">
      <w:r>
        <w:t>This chart explains how marital status and job affect</w:t>
      </w:r>
      <w:r>
        <w:t>s the outcome variable (Refer to Appendix Fig. 7). Majority of students tend to be single, thus explaining the insights from Fig. 4 &amp; Fig. 5. However, it is possible to conclude that marital status is a more important factor compared to jobs. It is evident</w:t>
      </w:r>
      <w:r>
        <w:t xml:space="preserve"> from Fig. 7 that jobs that are relatively dominated by married individuals (all jobs except for students), tend to say no. However, there are anomalies in categories such as unemployed and retirees, where these individuals tend to say yes but most of them</w:t>
      </w:r>
      <w:r>
        <w:t xml:space="preserve"> are married. This may suggest that there are other more important underlying factors. </w:t>
      </w:r>
    </w:p>
    <w:p w14:paraId="348D996D" w14:textId="77777777" w:rsidR="00C675E5" w:rsidRDefault="00C675E5"/>
    <w:p w14:paraId="3743BCDF" w14:textId="77777777" w:rsidR="00C675E5" w:rsidRDefault="003E7CB9">
      <w:pPr>
        <w:pStyle w:val="Heading3"/>
        <w:numPr>
          <w:ilvl w:val="2"/>
          <w:numId w:val="1"/>
        </w:numPr>
      </w:pPr>
      <w:bookmarkStart w:id="13" w:name="_3xcmgojag4g2" w:colFirst="0" w:colLast="0"/>
      <w:bookmarkEnd w:id="13"/>
      <w:r>
        <w:t>Balance against Deposit</w:t>
      </w:r>
    </w:p>
    <w:p w14:paraId="3CB17B6C" w14:textId="77777777" w:rsidR="00C675E5" w:rsidRDefault="003E7CB9">
      <w:r>
        <w:t xml:space="preserve">From the plot we can see that the graph for both response cases </w:t>
      </w:r>
      <w:proofErr w:type="gramStart"/>
      <w:r>
        <w:t>are</w:t>
      </w:r>
      <w:proofErr w:type="gramEnd"/>
      <w:r>
        <w:t xml:space="preserve"> very skewed (Refer to Appendix Fig. 8). We tried to </w:t>
      </w:r>
      <w:proofErr w:type="spellStart"/>
      <w:r>
        <w:t>normalise</w:t>
      </w:r>
      <w:proofErr w:type="spellEnd"/>
      <w:r>
        <w:t xml:space="preserve"> the distribut</w:t>
      </w:r>
      <w:r>
        <w:t xml:space="preserve">ion by using a combination of logarithm function as well as Gaussian function found in </w:t>
      </w:r>
      <w:proofErr w:type="spellStart"/>
      <w:r>
        <w:t>LambertW</w:t>
      </w:r>
      <w:proofErr w:type="spellEnd"/>
      <w:r>
        <w:t xml:space="preserve"> package. Prospects who said yes tend to have slightly higher balance than the prospects who said no (Refer to Appendix Fig. 9).</w:t>
      </w:r>
    </w:p>
    <w:p w14:paraId="7FD8B1DA" w14:textId="77777777" w:rsidR="00C675E5" w:rsidRDefault="00C675E5">
      <w:pPr>
        <w:ind w:left="1440"/>
      </w:pPr>
    </w:p>
    <w:p w14:paraId="372BED4F" w14:textId="77777777" w:rsidR="00C675E5" w:rsidRDefault="003E7CB9">
      <w:pPr>
        <w:pStyle w:val="Heading3"/>
        <w:numPr>
          <w:ilvl w:val="2"/>
          <w:numId w:val="1"/>
        </w:numPr>
      </w:pPr>
      <w:bookmarkStart w:id="14" w:name="_9ert445rgqz3" w:colFirst="0" w:colLast="0"/>
      <w:bookmarkEnd w:id="14"/>
      <w:r>
        <w:t>Job against Balance</w:t>
      </w:r>
    </w:p>
    <w:p w14:paraId="2B3BC5F1" w14:textId="77777777" w:rsidR="00C675E5" w:rsidRDefault="003E7CB9">
      <w:r>
        <w:t>Since balan</w:t>
      </w:r>
      <w:r>
        <w:t xml:space="preserve">ce and </w:t>
      </w:r>
      <w:proofErr w:type="spellStart"/>
      <w:r>
        <w:t>balance_log</w:t>
      </w:r>
      <w:proofErr w:type="spellEnd"/>
      <w:r>
        <w:t xml:space="preserve"> (a new column derived from </w:t>
      </w:r>
      <w:proofErr w:type="spellStart"/>
      <w:r>
        <w:t>normalising</w:t>
      </w:r>
      <w:proofErr w:type="spellEnd"/>
      <w:r>
        <w:t xml:space="preserve"> the balance) have many outliers we will be mainly focusing on the median balance. From the plot we can see that the median balance of retirees </w:t>
      </w:r>
      <w:proofErr w:type="gramStart"/>
      <w:r>
        <w:t>are</w:t>
      </w:r>
      <w:proofErr w:type="gramEnd"/>
      <w:r>
        <w:t xml:space="preserve"> relatively higher than the rest (Refer to Appendix </w:t>
      </w:r>
      <w:r>
        <w:t xml:space="preserve">Fig. 10). This could be a possible reason as to why retirees tend to say yes to the campaign. </w:t>
      </w:r>
    </w:p>
    <w:p w14:paraId="2F258B03" w14:textId="77777777" w:rsidR="00C675E5" w:rsidRDefault="00C675E5">
      <w:pPr>
        <w:rPr>
          <w:b/>
        </w:rPr>
      </w:pPr>
    </w:p>
    <w:p w14:paraId="4E52D179" w14:textId="77777777" w:rsidR="00C675E5" w:rsidRDefault="003E7CB9">
      <w:pPr>
        <w:rPr>
          <w:b/>
        </w:rPr>
      </w:pPr>
      <w:r>
        <w:t xml:space="preserve">Additionally, across all the jobs, prospects who say yes tend to have a higher median balance against than those who said no (Refer to Appendix Fig. 11). </w:t>
      </w:r>
      <w:proofErr w:type="gramStart"/>
      <w:r>
        <w:t>Theref</w:t>
      </w:r>
      <w:r>
        <w:t>ore</w:t>
      </w:r>
      <w:proofErr w:type="gramEnd"/>
      <w:r>
        <w:t xml:space="preserve"> it could be assumed that balance plays a vital role in the success of the campaign.</w:t>
      </w:r>
    </w:p>
    <w:p w14:paraId="5A3AF190" w14:textId="77777777" w:rsidR="00C675E5" w:rsidRDefault="00C675E5">
      <w:pPr>
        <w:rPr>
          <w:b/>
        </w:rPr>
      </w:pPr>
    </w:p>
    <w:p w14:paraId="2251FCA7" w14:textId="77777777" w:rsidR="00C675E5" w:rsidRDefault="003E7CB9">
      <w:pPr>
        <w:pStyle w:val="Heading3"/>
        <w:numPr>
          <w:ilvl w:val="2"/>
          <w:numId w:val="1"/>
        </w:numPr>
      </w:pPr>
      <w:bookmarkStart w:id="15" w:name="_x97nset7b72f" w:colFirst="0" w:colLast="0"/>
      <w:bookmarkEnd w:id="15"/>
      <w:r>
        <w:lastRenderedPageBreak/>
        <w:t>Marital Status and Job against Balance</w:t>
      </w:r>
    </w:p>
    <w:p w14:paraId="3E565641" w14:textId="77777777" w:rsidR="00C675E5" w:rsidRDefault="003E7CB9">
      <w:r>
        <w:t>Earlier it was observed that even though most of the unemployed and retired prospects tend to be married, they still say yes. Th</w:t>
      </w:r>
      <w:r>
        <w:t>is could be due to their balance. Plotting the balance against the jobs with the marital status, we observe that the retirees and unemployed who are married have a higher balance than its other marital status. (Refer to Appendix Fig. 12). This might be the</w:t>
      </w:r>
      <w:r>
        <w:t xml:space="preserve"> reason why most retired and unemployed prospects accepted the offer even though they are married.</w:t>
      </w:r>
    </w:p>
    <w:p w14:paraId="1137CF50" w14:textId="77777777" w:rsidR="00C675E5" w:rsidRDefault="00C675E5"/>
    <w:p w14:paraId="2518DF6B" w14:textId="77777777" w:rsidR="00C675E5" w:rsidRDefault="003E7CB9">
      <w:r>
        <w:t xml:space="preserve">But from the plot, we could also observe that married prospects who work in blue-collared jobs, services and entrepreneurs have a higher balance than their </w:t>
      </w:r>
      <w:r>
        <w:t>counterparts in other marital status but tend to say no to the campaign.</w:t>
      </w:r>
    </w:p>
    <w:p w14:paraId="463FDDEB" w14:textId="77777777" w:rsidR="00C675E5" w:rsidRDefault="00C675E5">
      <w:pPr>
        <w:rPr>
          <w:b/>
        </w:rPr>
      </w:pPr>
    </w:p>
    <w:p w14:paraId="1B31563E" w14:textId="77777777" w:rsidR="00C675E5" w:rsidRDefault="003E7CB9">
      <w:pPr>
        <w:pStyle w:val="Heading3"/>
        <w:numPr>
          <w:ilvl w:val="2"/>
          <w:numId w:val="1"/>
        </w:numPr>
      </w:pPr>
      <w:bookmarkStart w:id="16" w:name="_4bzq8jqv3ued" w:colFirst="0" w:colLast="0"/>
      <w:bookmarkEnd w:id="16"/>
      <w:r>
        <w:t xml:space="preserve">Housing loan and personal loan on Deposit </w:t>
      </w:r>
    </w:p>
    <w:p w14:paraId="4EC64225" w14:textId="77777777" w:rsidR="00C675E5" w:rsidRDefault="003E7CB9">
      <w:r>
        <w:t>Prospects who have housing loans or personal loans tend to say no (Refer to Appendix Fig. 13 &amp; Fig. 14). Since the distribution is around t</w:t>
      </w:r>
      <w:r>
        <w:t xml:space="preserve">he same, the team has combined the 2 attributes and created an attribute named </w:t>
      </w:r>
      <w:proofErr w:type="spellStart"/>
      <w:r>
        <w:t>general_loan</w:t>
      </w:r>
      <w:proofErr w:type="spellEnd"/>
      <w:r>
        <w:t xml:space="preserve"> to see the effects of prospects with no loans and with both loans.</w:t>
      </w:r>
    </w:p>
    <w:p w14:paraId="26E45312" w14:textId="77777777" w:rsidR="00C675E5" w:rsidRDefault="00C675E5">
      <w:pPr>
        <w:ind w:left="1440"/>
      </w:pPr>
    </w:p>
    <w:p w14:paraId="205393E9" w14:textId="77777777" w:rsidR="00C675E5" w:rsidRDefault="003E7CB9">
      <w:r>
        <w:t xml:space="preserve">It can be noted that prospects who have said yes to the campaign tend to have neither housing </w:t>
      </w:r>
      <w:proofErr w:type="gramStart"/>
      <w:r>
        <w:t>or</w:t>
      </w:r>
      <w:proofErr w:type="gramEnd"/>
      <w:r>
        <w:t xml:space="preserve"> personal loans (Refer to Appendix Fig. 15). Prospects who have either </w:t>
      </w:r>
      <w:proofErr w:type="gramStart"/>
      <w:r>
        <w:t>loans</w:t>
      </w:r>
      <w:proofErr w:type="gramEnd"/>
      <w:r>
        <w:t xml:space="preserve"> tend to say no. This could be due to their financial freedom. Prospects with loans have a liability to pay their loans so they do not have the freedom to deposit their money or su</w:t>
      </w:r>
      <w:r>
        <w:t xml:space="preserve">bscribe to such campaigns. </w:t>
      </w:r>
    </w:p>
    <w:p w14:paraId="415E183A" w14:textId="77777777" w:rsidR="00C675E5" w:rsidRDefault="00C675E5"/>
    <w:p w14:paraId="51D446F4" w14:textId="77777777" w:rsidR="00C675E5" w:rsidRDefault="003E7CB9">
      <w:pPr>
        <w:pStyle w:val="Heading3"/>
        <w:numPr>
          <w:ilvl w:val="2"/>
          <w:numId w:val="1"/>
        </w:numPr>
      </w:pPr>
      <w:bookmarkStart w:id="17" w:name="_8o7dtvbue1t6" w:colFirst="0" w:colLast="0"/>
      <w:bookmarkEnd w:id="17"/>
      <w:r>
        <w:t xml:space="preserve">Jobs against </w:t>
      </w:r>
      <w:proofErr w:type="spellStart"/>
      <w:r>
        <w:t>general_loans</w:t>
      </w:r>
      <w:proofErr w:type="spellEnd"/>
    </w:p>
    <w:p w14:paraId="57B2EF55" w14:textId="77777777" w:rsidR="00C675E5" w:rsidRDefault="003E7CB9">
      <w:r>
        <w:t>Another reason as to why some jobs tend to say yes could be due to the presence of loans as well. Jobs that tend to have loans like blue collar jobs and services tend to say no. Also, a significant nu</w:t>
      </w:r>
      <w:r>
        <w:t xml:space="preserve">mber of students, unemployed and retired prospects are shown to have no loans, which may explain why they tend to say yes. </w:t>
      </w:r>
      <w:proofErr w:type="gramStart"/>
      <w:r>
        <w:t>However</w:t>
      </w:r>
      <w:proofErr w:type="gramEnd"/>
      <w:r>
        <w:t xml:space="preserve"> jobs such as managers and technicians also tend to have no loans, yet they say no to such campaigns (Refer to Appendix Fig. 1</w:t>
      </w:r>
      <w:r>
        <w:t>6).</w:t>
      </w:r>
    </w:p>
    <w:p w14:paraId="069470EA" w14:textId="77777777" w:rsidR="00C675E5" w:rsidRDefault="00C675E5"/>
    <w:p w14:paraId="07BC7D1B" w14:textId="77777777" w:rsidR="00C675E5" w:rsidRDefault="003E7CB9">
      <w:pPr>
        <w:pStyle w:val="Heading3"/>
        <w:numPr>
          <w:ilvl w:val="2"/>
          <w:numId w:val="1"/>
        </w:numPr>
      </w:pPr>
      <w:bookmarkStart w:id="18" w:name="_wm82hpl14su3" w:colFirst="0" w:colLast="0"/>
      <w:bookmarkEnd w:id="18"/>
      <w:r>
        <w:t>Job with loans against Balance on married prospects</w:t>
      </w:r>
    </w:p>
    <w:p w14:paraId="65181BD8" w14:textId="77777777" w:rsidR="00C675E5" w:rsidRDefault="003E7CB9">
      <w:pPr>
        <w:rPr>
          <w:b/>
        </w:rPr>
      </w:pPr>
      <w:r>
        <w:t>It is shown from this figure that jobs with the most married prospects tend to not have any loans (Refer to Appendix Fig. 17). By comparing the balance of these prospects across different jobs and loans, we observe that balance and marital status has highe</w:t>
      </w:r>
      <w:r>
        <w:t xml:space="preserve">r </w:t>
      </w:r>
      <w:proofErr w:type="spellStart"/>
      <w:r>
        <w:t>explainability</w:t>
      </w:r>
      <w:proofErr w:type="spellEnd"/>
      <w:r>
        <w:t xml:space="preserve"> power in determining the outcome variable compared to jobs or loans. This is suggested when comparing 2 distinct jobs such as housemaids and entrepreneurs, specifically in the area of ‘no loans’ where both jobs have the same mean for balan</w:t>
      </w:r>
      <w:r>
        <w:t xml:space="preserve">ce. Therefore, showing that low balance could be the reason as to why these jobs and why married couples tend to say no.  </w:t>
      </w:r>
    </w:p>
    <w:p w14:paraId="68F11FA8" w14:textId="77777777" w:rsidR="00C675E5" w:rsidRDefault="00C675E5">
      <w:pPr>
        <w:rPr>
          <w:b/>
        </w:rPr>
      </w:pPr>
    </w:p>
    <w:p w14:paraId="05586958" w14:textId="77777777" w:rsidR="00C675E5" w:rsidRDefault="003E7CB9">
      <w:pPr>
        <w:pStyle w:val="Heading3"/>
        <w:numPr>
          <w:ilvl w:val="2"/>
          <w:numId w:val="1"/>
        </w:numPr>
      </w:pPr>
      <w:bookmarkStart w:id="19" w:name="_nvzagwiscuhr" w:colFirst="0" w:colLast="0"/>
      <w:bookmarkEnd w:id="19"/>
      <w:r>
        <w:t xml:space="preserve">Previous and </w:t>
      </w:r>
      <w:proofErr w:type="spellStart"/>
      <w:r>
        <w:t>Pdays</w:t>
      </w:r>
      <w:proofErr w:type="spellEnd"/>
      <w:r>
        <w:t xml:space="preserve"> against deposit</w:t>
      </w:r>
    </w:p>
    <w:p w14:paraId="2BCE0B5E" w14:textId="77777777" w:rsidR="00C675E5" w:rsidRDefault="003E7CB9">
      <w:r>
        <w:t xml:space="preserve">The data for previous and </w:t>
      </w:r>
      <w:proofErr w:type="spellStart"/>
      <w:r>
        <w:t>pdays</w:t>
      </w:r>
      <w:proofErr w:type="spellEnd"/>
      <w:r>
        <w:t xml:space="preserve"> was very skewed, since most of the data points were obtained from</w:t>
      </w:r>
      <w:r>
        <w:t xml:space="preserve"> prospects that were newly contacted. Even with different functions to transform the variable, these 2 variables remained very skewed. </w:t>
      </w:r>
      <w:proofErr w:type="gramStart"/>
      <w:r>
        <w:t>Therefore</w:t>
      </w:r>
      <w:proofErr w:type="gramEnd"/>
      <w:r>
        <w:t xml:space="preserve"> we split the prospects into 2 segments. If the </w:t>
      </w:r>
      <w:proofErr w:type="spellStart"/>
      <w:r>
        <w:t>pdays</w:t>
      </w:r>
      <w:proofErr w:type="spellEnd"/>
      <w:r>
        <w:t xml:space="preserve"> is -1, we will classify these prospects as not being conta</w:t>
      </w:r>
      <w:r>
        <w:t xml:space="preserve">cted before, else we will classify them as contacted before. It is observable that prospects who have been contacted before </w:t>
      </w:r>
      <w:proofErr w:type="gramStart"/>
      <w:r>
        <w:t>tend</w:t>
      </w:r>
      <w:proofErr w:type="gramEnd"/>
      <w:r>
        <w:t xml:space="preserve"> to say yes while prospects who are newly targeted tend to say no (Refer to Appendix Fig. 18).</w:t>
      </w:r>
    </w:p>
    <w:p w14:paraId="1A96EA0B" w14:textId="77777777" w:rsidR="00C675E5" w:rsidRDefault="003E7CB9">
      <w:pPr>
        <w:pStyle w:val="Heading3"/>
        <w:numPr>
          <w:ilvl w:val="2"/>
          <w:numId w:val="1"/>
        </w:numPr>
      </w:pPr>
      <w:bookmarkStart w:id="20" w:name="_qux7hba9pmzc" w:colFirst="0" w:colLast="0"/>
      <w:bookmarkEnd w:id="20"/>
      <w:r>
        <w:lastRenderedPageBreak/>
        <w:t xml:space="preserve">Campaign against Deposit </w:t>
      </w:r>
    </w:p>
    <w:p w14:paraId="2A9D7A1E" w14:textId="77777777" w:rsidR="00C675E5" w:rsidRDefault="003E7CB9">
      <w:r>
        <w:t>The dat</w:t>
      </w:r>
      <w:r>
        <w:t xml:space="preserve">a for campaign calls during the current campaign was very skewed as well (Refer to Appendix Fig. 19), hence, we transformed the data using a logarithmic transformation. The distribution of </w:t>
      </w:r>
      <w:proofErr w:type="spellStart"/>
      <w:r>
        <w:t>campaign_log</w:t>
      </w:r>
      <w:proofErr w:type="spellEnd"/>
      <w:r>
        <w:t xml:space="preserve"> against different responses seems to be the same. This</w:t>
      </w:r>
      <w:r>
        <w:t xml:space="preserve"> would imply that it does not affect the response variable. (Refer to Appendix Fig. 20)</w:t>
      </w:r>
    </w:p>
    <w:p w14:paraId="7662ADBB" w14:textId="77777777" w:rsidR="00C675E5" w:rsidRDefault="00C675E5"/>
    <w:p w14:paraId="42AFE129" w14:textId="77777777" w:rsidR="00C675E5" w:rsidRDefault="003E7CB9">
      <w:pPr>
        <w:pStyle w:val="Heading3"/>
        <w:numPr>
          <w:ilvl w:val="2"/>
          <w:numId w:val="1"/>
        </w:numPr>
      </w:pPr>
      <w:bookmarkStart w:id="21" w:name="_kvs61obkhpnb" w:colFirst="0" w:colLast="0"/>
      <w:bookmarkEnd w:id="21"/>
      <w:r>
        <w:t>Duration against Deposit</w:t>
      </w:r>
    </w:p>
    <w:p w14:paraId="705DB00B" w14:textId="77777777" w:rsidR="00C675E5" w:rsidRDefault="003E7CB9">
      <w:r>
        <w:t xml:space="preserve">The duration of the calls </w:t>
      </w:r>
      <w:proofErr w:type="gramStart"/>
      <w:r>
        <w:t>were</w:t>
      </w:r>
      <w:proofErr w:type="gramEnd"/>
      <w:r>
        <w:t xml:space="preserve"> very skewed as well. We used a logarithmic transformation to </w:t>
      </w:r>
      <w:proofErr w:type="spellStart"/>
      <w:r>
        <w:t>normalise</w:t>
      </w:r>
      <w:proofErr w:type="spellEnd"/>
      <w:r>
        <w:t xml:space="preserve"> the data. It is observed that prospects </w:t>
      </w:r>
      <w:r>
        <w:t>who are likely to say yes, tend to have a longer duration than those who decline the offer. (Refer to Appendix Fig. 21 &amp; Fig. 22)</w:t>
      </w:r>
    </w:p>
    <w:p w14:paraId="55378125" w14:textId="77777777" w:rsidR="00C675E5" w:rsidRDefault="00C675E5"/>
    <w:p w14:paraId="4D6238B0" w14:textId="77777777" w:rsidR="00C675E5" w:rsidRDefault="003E7CB9">
      <w:pPr>
        <w:pStyle w:val="Heading3"/>
        <w:numPr>
          <w:ilvl w:val="2"/>
          <w:numId w:val="1"/>
        </w:numPr>
      </w:pPr>
      <w:bookmarkStart w:id="22" w:name="_n4pf0clqdn2e" w:colFirst="0" w:colLast="0"/>
      <w:bookmarkEnd w:id="22"/>
      <w:r>
        <w:t>Month against Deposit</w:t>
      </w:r>
    </w:p>
    <w:p w14:paraId="4C25A662" w14:textId="77777777" w:rsidR="00C675E5" w:rsidRDefault="003E7CB9">
      <w:r>
        <w:t>By comparing the success rate of deposits across different months, some months are more successful than</w:t>
      </w:r>
      <w:r>
        <w:t xml:space="preserve"> the others (Refer to Appendix Fig. 23). For example, the 3rd quarter of the year is seen to experience relatively higher levels of conversion rates. This might be attributed to the reason that working individuals may be receiving their end of year bonus o</w:t>
      </w:r>
      <w:r>
        <w:t xml:space="preserve">r due to the fact that it is near the festive season, thus they will feel more inclined to spend. </w:t>
      </w:r>
    </w:p>
    <w:p w14:paraId="5B6CCD66" w14:textId="77777777" w:rsidR="00C675E5" w:rsidRDefault="00C675E5"/>
    <w:p w14:paraId="7810AD0D" w14:textId="77777777" w:rsidR="00C675E5" w:rsidRDefault="003E7CB9">
      <w:pPr>
        <w:pStyle w:val="Heading3"/>
        <w:numPr>
          <w:ilvl w:val="2"/>
          <w:numId w:val="1"/>
        </w:numPr>
      </w:pPr>
      <w:bookmarkStart w:id="23" w:name="_4hgjinkotnx" w:colFirst="0" w:colLast="0"/>
      <w:bookmarkEnd w:id="23"/>
      <w:r>
        <w:t>Months against General Loans</w:t>
      </w:r>
    </w:p>
    <w:p w14:paraId="32CBB440" w14:textId="77777777" w:rsidR="00C675E5" w:rsidRDefault="003E7CB9">
      <w:r>
        <w:t>The reason why some months were more popular could be due to target selection (Refer to Appendix Fig. 24). The prospects target</w:t>
      </w:r>
      <w:r>
        <w:t>ed during these months tend to have a higher proportion of no loans. Popular months such as February, September, October and December have a higher proportion of prospects who do not have any loans. Based on section 2.1.10, people with no loans tend to say</w:t>
      </w:r>
      <w:r>
        <w:t xml:space="preserve"> yes. This also explains why the month May </w:t>
      </w:r>
      <w:proofErr w:type="gramStart"/>
      <w:r>
        <w:t>had a lower customer conversion</w:t>
      </w:r>
      <w:proofErr w:type="gramEnd"/>
      <w:r>
        <w:t>, since most of the people targeted in May had loans. The months of January, June and August also have a higher percentage of prospects with no loans, yet those months have low conve</w:t>
      </w:r>
      <w:r>
        <w:t xml:space="preserve">rsion. </w:t>
      </w:r>
      <w:r>
        <w:rPr>
          <w:color w:val="FF0000"/>
        </w:rPr>
        <w:t xml:space="preserve"> </w:t>
      </w:r>
      <w:r>
        <w:t>However, the reason why months such as January have low conversion rates can be explained by the fact that individuals tend to spend less after the holiday season (</w:t>
      </w:r>
      <w:proofErr w:type="spellStart"/>
      <w:r>
        <w:t>Riffkin</w:t>
      </w:r>
      <w:proofErr w:type="spellEnd"/>
      <w:r>
        <w:t>, 2015). Additionally, since months like June and August are in the summer pe</w:t>
      </w:r>
      <w:r>
        <w:t>riod, individuals may be spending their earnings in other areas instead.</w:t>
      </w:r>
    </w:p>
    <w:p w14:paraId="4BCEBDB6" w14:textId="77777777" w:rsidR="00C675E5" w:rsidRDefault="00C675E5">
      <w:pPr>
        <w:rPr>
          <w:color w:val="FF0000"/>
        </w:rPr>
      </w:pPr>
    </w:p>
    <w:p w14:paraId="5550CD60" w14:textId="77777777" w:rsidR="00C675E5" w:rsidRDefault="003E7CB9">
      <w:pPr>
        <w:pStyle w:val="Heading3"/>
        <w:numPr>
          <w:ilvl w:val="2"/>
          <w:numId w:val="1"/>
        </w:numPr>
      </w:pPr>
      <w:bookmarkStart w:id="24" w:name="_x62hsnarllx1" w:colFirst="0" w:colLast="0"/>
      <w:bookmarkEnd w:id="24"/>
      <w:r>
        <w:t>Month with Loans against Balance</w:t>
      </w:r>
    </w:p>
    <w:p w14:paraId="17E3C90C" w14:textId="77777777" w:rsidR="00C675E5" w:rsidRDefault="003E7CB9">
      <w:r>
        <w:t>From the plot, it is understandable that during the months of January, June and August the prospects with no loans have a lower balance than the rest</w:t>
      </w:r>
      <w:r>
        <w:t xml:space="preserve"> of its counterparts (Refer to Appendix Fig. 25). </w:t>
      </w:r>
      <w:proofErr w:type="gramStart"/>
      <w:r>
        <w:t>Therefore</w:t>
      </w:r>
      <w:proofErr w:type="gramEnd"/>
      <w:r>
        <w:t xml:space="preserve"> these months had a lower conversion rate even though they targeted people with no loans. </w:t>
      </w:r>
    </w:p>
    <w:p w14:paraId="18A49DCA" w14:textId="77777777" w:rsidR="00C675E5" w:rsidRDefault="00C675E5"/>
    <w:p w14:paraId="7E460C58" w14:textId="77777777" w:rsidR="00C675E5" w:rsidRDefault="003E7CB9">
      <w:pPr>
        <w:pStyle w:val="Heading3"/>
        <w:numPr>
          <w:ilvl w:val="2"/>
          <w:numId w:val="1"/>
        </w:numPr>
      </w:pPr>
      <w:bookmarkStart w:id="25" w:name="_cwxedof7kqvx" w:colFirst="0" w:colLast="0"/>
      <w:bookmarkEnd w:id="25"/>
      <w:r>
        <w:t>Balance against Duration on Deposit</w:t>
      </w:r>
    </w:p>
    <w:p w14:paraId="6054947D" w14:textId="77777777" w:rsidR="00C675E5" w:rsidRDefault="003E7CB9">
      <w:r>
        <w:t>The plot shows that the prospects who accepted a deposit have a negat</w:t>
      </w:r>
      <w:r>
        <w:t xml:space="preserve">ive relationship between </w:t>
      </w:r>
      <w:proofErr w:type="spellStart"/>
      <w:r>
        <w:t>duration_log</w:t>
      </w:r>
      <w:proofErr w:type="spellEnd"/>
      <w:r>
        <w:t xml:space="preserve"> and </w:t>
      </w:r>
      <w:proofErr w:type="spellStart"/>
      <w:r>
        <w:t>balance_log</w:t>
      </w:r>
      <w:proofErr w:type="spellEnd"/>
      <w:r>
        <w:t xml:space="preserve"> whereas for the no cases there is a positive correlation (Refer to Appendix Fig. 26). </w:t>
      </w:r>
    </w:p>
    <w:p w14:paraId="27D15774" w14:textId="77777777" w:rsidR="00C675E5" w:rsidRDefault="00C675E5"/>
    <w:p w14:paraId="2514C107" w14:textId="77777777" w:rsidR="00C675E5" w:rsidRDefault="003E7CB9">
      <w:r>
        <w:t>The team thought that dividing balance with the duration take would be a better representation for both response c</w:t>
      </w:r>
      <w:r>
        <w:t xml:space="preserve">ases. The resulting attribute was very skewed. To reduce the </w:t>
      </w:r>
      <w:proofErr w:type="gramStart"/>
      <w:r>
        <w:t>skewness</w:t>
      </w:r>
      <w:proofErr w:type="gramEnd"/>
      <w:r>
        <w:t xml:space="preserve"> we use an automated transformation function, </w:t>
      </w:r>
      <w:proofErr w:type="spellStart"/>
      <w:r>
        <w:t>Gaussianize</w:t>
      </w:r>
      <w:proofErr w:type="spellEnd"/>
      <w:r>
        <w:t xml:space="preserve">, to </w:t>
      </w:r>
      <w:proofErr w:type="spellStart"/>
      <w:r>
        <w:t>normalise</w:t>
      </w:r>
      <w:proofErr w:type="spellEnd"/>
      <w:r>
        <w:t xml:space="preserve"> the result. By plotting the result against the response </w:t>
      </w:r>
      <w:proofErr w:type="gramStart"/>
      <w:r>
        <w:t>cases</w:t>
      </w:r>
      <w:proofErr w:type="gramEnd"/>
      <w:r>
        <w:t xml:space="preserve"> we can clearly see the difference (Refer to Appendix </w:t>
      </w:r>
      <w:r>
        <w:t xml:space="preserve">Fig. 27). </w:t>
      </w:r>
    </w:p>
    <w:p w14:paraId="283DF2C0" w14:textId="77777777" w:rsidR="00C675E5" w:rsidRDefault="003E7CB9">
      <w:pPr>
        <w:pStyle w:val="Heading3"/>
        <w:numPr>
          <w:ilvl w:val="2"/>
          <w:numId w:val="1"/>
        </w:numPr>
      </w:pPr>
      <w:bookmarkStart w:id="26" w:name="_ewcmj82qayx3" w:colFirst="0" w:colLast="0"/>
      <w:bookmarkEnd w:id="26"/>
      <w:r>
        <w:lastRenderedPageBreak/>
        <w:t xml:space="preserve">Age against Day </w:t>
      </w:r>
    </w:p>
    <w:p w14:paraId="6B9674FB" w14:textId="77777777" w:rsidR="00C675E5" w:rsidRDefault="003E7CB9">
      <w:r>
        <w:t xml:space="preserve">When age was plotted against days, it was observed that no cases had a negative correlation whereas the yes cases had a positive correlation (Refer to Appendix Fig. 28). </w:t>
      </w:r>
    </w:p>
    <w:p w14:paraId="0612BB19" w14:textId="77777777" w:rsidR="00C675E5" w:rsidRDefault="00C675E5"/>
    <w:p w14:paraId="17A04F94" w14:textId="77777777" w:rsidR="00C675E5" w:rsidRDefault="003E7CB9">
      <w:r>
        <w:t>Similar to section 2.1.18, the team thought a better rep</w:t>
      </w:r>
      <w:r>
        <w:t xml:space="preserve">resentation will be dividing age with the day. The resulting </w:t>
      </w:r>
      <w:proofErr w:type="spellStart"/>
      <w:r>
        <w:t>age_per_day</w:t>
      </w:r>
      <w:proofErr w:type="spellEnd"/>
      <w:r>
        <w:t xml:space="preserve"> was transformed using a combination of logarithmic and </w:t>
      </w:r>
      <w:proofErr w:type="spellStart"/>
      <w:r>
        <w:t>Gaussianize</w:t>
      </w:r>
      <w:proofErr w:type="spellEnd"/>
      <w:r>
        <w:t xml:space="preserve"> function since it was very skewed.  The distribution of the attribute is slightly different across the response vari</w:t>
      </w:r>
      <w:r>
        <w:t>able (Refer to Appendix Fig. 29).</w:t>
      </w:r>
    </w:p>
    <w:p w14:paraId="7C199BA8" w14:textId="77777777" w:rsidR="00C675E5" w:rsidRDefault="00C675E5"/>
    <w:p w14:paraId="7D757363" w14:textId="77777777" w:rsidR="00C675E5" w:rsidRDefault="003E7CB9">
      <w:pPr>
        <w:pStyle w:val="Heading3"/>
        <w:numPr>
          <w:ilvl w:val="2"/>
          <w:numId w:val="1"/>
        </w:numPr>
      </w:pPr>
      <w:bookmarkStart w:id="27" w:name="_ooga5gcooy2m" w:colFirst="0" w:colLast="0"/>
      <w:bookmarkEnd w:id="27"/>
      <w:r>
        <w:t>Previous with Campaign on Deposit</w:t>
      </w:r>
    </w:p>
    <w:p w14:paraId="1DD8AACE" w14:textId="77777777" w:rsidR="00C675E5" w:rsidRDefault="003E7CB9">
      <w:r>
        <w:t xml:space="preserve">The team wanted to discuss the effect of previous and campaign calls on prospects who have been targeted before. The team compared the number of calls previously held and the number of calls in the current </w:t>
      </w:r>
      <w:proofErr w:type="gramStart"/>
      <w:r>
        <w:t>campaign, and</w:t>
      </w:r>
      <w:proofErr w:type="gramEnd"/>
      <w:r>
        <w:t xml:space="preserve"> created 3 categories: “previous&lt;camp</w:t>
      </w:r>
      <w:r>
        <w:t xml:space="preserve">aign”, ‘previous&gt;campaign” and “not contacted again”. It was also observed that if the customer had more calls during this campaign than the previous </w:t>
      </w:r>
      <w:proofErr w:type="gramStart"/>
      <w:r>
        <w:t>campaign</w:t>
      </w:r>
      <w:proofErr w:type="gramEnd"/>
      <w:r>
        <w:t xml:space="preserve"> he might be more likely to decline the offer. This could be due to irritation faced by the prospe</w:t>
      </w:r>
      <w:r>
        <w:t>cts (Refer to Appendix Fig. 30).</w:t>
      </w:r>
    </w:p>
    <w:p w14:paraId="1C1D74D5" w14:textId="77777777" w:rsidR="00C675E5" w:rsidRDefault="00C675E5"/>
    <w:p w14:paraId="3117DA9C" w14:textId="77777777" w:rsidR="00C675E5" w:rsidRDefault="003E7CB9">
      <w:pPr>
        <w:pStyle w:val="Heading3"/>
        <w:numPr>
          <w:ilvl w:val="2"/>
          <w:numId w:val="1"/>
        </w:numPr>
      </w:pPr>
      <w:bookmarkStart w:id="28" w:name="_h3hjyiykmabx" w:colFirst="0" w:colLast="0"/>
      <w:bookmarkEnd w:id="28"/>
      <w:proofErr w:type="spellStart"/>
      <w:r>
        <w:t>Customer_status</w:t>
      </w:r>
      <w:proofErr w:type="spellEnd"/>
      <w:r>
        <w:t xml:space="preserve"> against Loans on deposit</w:t>
      </w:r>
    </w:p>
    <w:p w14:paraId="7B2A543B" w14:textId="77777777" w:rsidR="00C675E5" w:rsidRDefault="003E7CB9">
      <w:r>
        <w:t>In section 2.1.13 we saw that most of the newly contacted prospects tend to say no. This may be due to society’s common negative stigma on telemarketers that deter newly contacted prospects to say yes. However, if we looked at the loans held by the differe</w:t>
      </w:r>
      <w:r>
        <w:t xml:space="preserve">nt </w:t>
      </w:r>
      <w:proofErr w:type="gramStart"/>
      <w:r>
        <w:t>segments</w:t>
      </w:r>
      <w:proofErr w:type="gramEnd"/>
      <w:r>
        <w:t xml:space="preserve"> we can clearly observe that those prospects who said yes had a higher proportion of no loans (Refer to Appendix Fig. 31).</w:t>
      </w:r>
    </w:p>
    <w:p w14:paraId="21EE592A" w14:textId="77777777" w:rsidR="00C675E5" w:rsidRDefault="00C675E5"/>
    <w:p w14:paraId="4FDF724E" w14:textId="77777777" w:rsidR="00C675E5" w:rsidRDefault="003E7CB9">
      <w:pPr>
        <w:pStyle w:val="Heading3"/>
        <w:numPr>
          <w:ilvl w:val="2"/>
          <w:numId w:val="1"/>
        </w:numPr>
        <w:pBdr>
          <w:top w:val="nil"/>
          <w:left w:val="nil"/>
          <w:bottom w:val="nil"/>
          <w:right w:val="nil"/>
          <w:between w:val="nil"/>
        </w:pBdr>
      </w:pPr>
      <w:bookmarkStart w:id="29" w:name="_jjisaa3a367h" w:colFirst="0" w:colLast="0"/>
      <w:bookmarkEnd w:id="29"/>
      <w:r>
        <w:t>Effect of Campaign with previous on deposit</w:t>
      </w:r>
    </w:p>
    <w:p w14:paraId="4A30F034" w14:textId="77777777" w:rsidR="00C675E5" w:rsidRDefault="003E7CB9">
      <w:r>
        <w:t>The team wanted to see the effect of the number of calls on the response vari</w:t>
      </w:r>
      <w:r>
        <w:t>able. The team saw that if the prospects were contacted more in the current campaign than in the last campaign (campaign &gt; previous), more prospects say no when compared to prospects who have lesser calls in the current campaign than in the previous campai</w:t>
      </w:r>
      <w:r>
        <w:t>gn. This could be due to the fact that when prospects are faced with more calls, they are easily irritated and more likely to decline the campaign. (Refer to Appendix Fig. 30)</w:t>
      </w:r>
    </w:p>
    <w:p w14:paraId="527BDADF" w14:textId="77777777" w:rsidR="00C675E5" w:rsidRDefault="00C675E5"/>
    <w:p w14:paraId="748890FF" w14:textId="77777777" w:rsidR="00C675E5" w:rsidRDefault="003E7CB9">
      <w:r>
        <w:t xml:space="preserve">From the analysis the team hypothesizes that </w:t>
      </w:r>
      <w:proofErr w:type="spellStart"/>
      <w:r>
        <w:t>Balance_log</w:t>
      </w:r>
      <w:proofErr w:type="spellEnd"/>
      <w:r>
        <w:t xml:space="preserve">, </w:t>
      </w:r>
      <w:proofErr w:type="spellStart"/>
      <w:r>
        <w:t>duration_log</w:t>
      </w:r>
      <w:proofErr w:type="spellEnd"/>
      <w:r>
        <w:t xml:space="preserve">, </w:t>
      </w:r>
      <w:proofErr w:type="spellStart"/>
      <w:r>
        <w:t>general</w:t>
      </w:r>
      <w:r>
        <w:t>_loan</w:t>
      </w:r>
      <w:proofErr w:type="spellEnd"/>
      <w:r>
        <w:t xml:space="preserve"> would be the important variables that differentiate prospects who say yes and those who say no. For the effect of different variables on deposit, refer to Appendix B.</w:t>
      </w:r>
    </w:p>
    <w:p w14:paraId="362F8DBC" w14:textId="77777777" w:rsidR="00C675E5" w:rsidRDefault="00C675E5"/>
    <w:p w14:paraId="595D2BF4" w14:textId="77777777" w:rsidR="00C675E5" w:rsidRDefault="003E7CB9">
      <w:pPr>
        <w:pStyle w:val="Heading2"/>
        <w:numPr>
          <w:ilvl w:val="1"/>
          <w:numId w:val="1"/>
        </w:numPr>
      </w:pPr>
      <w:bookmarkStart w:id="30" w:name="_ywp651jyzuuh" w:colFirst="0" w:colLast="0"/>
      <w:bookmarkEnd w:id="30"/>
      <w:r>
        <w:t xml:space="preserve">Methodology </w:t>
      </w:r>
    </w:p>
    <w:p w14:paraId="666C147E" w14:textId="77777777" w:rsidR="00C675E5" w:rsidRDefault="003E7CB9">
      <w:r>
        <w:t>The dataset consists of 2 response (deposit) variables: ‘yes” and “no</w:t>
      </w:r>
      <w:r>
        <w:t>”. The team aimed to develop a model to improve the conversion rate by classifying prospects based on their predicted response. Since this is a classification problem, the team will be focusing on MARS, Logistic Regression, CART, Random Forest and Neural N</w:t>
      </w:r>
      <w:r>
        <w:t xml:space="preserve">etworks to classify the response of the prospects. The team has defined “no” response as negative and the “yes” response as positive. </w:t>
      </w:r>
    </w:p>
    <w:p w14:paraId="5B5B1258" w14:textId="77777777" w:rsidR="00C675E5" w:rsidRDefault="00C675E5"/>
    <w:p w14:paraId="4FDB9B60" w14:textId="77777777" w:rsidR="00C675E5" w:rsidRDefault="003E7CB9">
      <w:r>
        <w:t>In order to improve their conversion rate, telemarketers should target prospects who are most likely to accept the campa</w:t>
      </w:r>
      <w:r>
        <w:t xml:space="preserve">ign. The team evaluates the effectiveness of the model on 2 </w:t>
      </w:r>
      <w:proofErr w:type="spellStart"/>
      <w:r>
        <w:t>criterias</w:t>
      </w:r>
      <w:proofErr w:type="spellEnd"/>
      <w:r>
        <w:t xml:space="preserve">. Firstly, the model should have a high sensitivity (true positive ratio), ensuring the model can identify prospects who are most </w:t>
      </w:r>
      <w:r>
        <w:lastRenderedPageBreak/>
        <w:t>likely to say yes. Furthermore, the model should also cla</w:t>
      </w:r>
      <w:r>
        <w:t xml:space="preserve">ssify prospects who are not likely to say yes accurately. Failure to do so would lead to telemarketers channeling valuable resources to target these prospects because they have been wrongly classified as potential prospects. Therefore, the second criteria </w:t>
      </w:r>
      <w:proofErr w:type="gramStart"/>
      <w:r>
        <w:t>is</w:t>
      </w:r>
      <w:proofErr w:type="gramEnd"/>
      <w:r>
        <w:t xml:space="preserve"> to have a high accuracy is necessary for the model as well. </w:t>
      </w:r>
    </w:p>
    <w:p w14:paraId="36E490CF" w14:textId="77777777" w:rsidR="00C675E5" w:rsidRDefault="00C675E5"/>
    <w:p w14:paraId="7994345B" w14:textId="77777777" w:rsidR="00C675E5" w:rsidRDefault="003E7CB9">
      <w:r>
        <w:t>Sensitivity is the determining metric for this case because predicting an accurate percentage of those who convert is critical to a telemarketers’ success. The prediction of those who will sa</w:t>
      </w:r>
      <w:r>
        <w:t xml:space="preserve">y yes is more important than the prediction of who will say no. Thus, the team will put more importance on sensitivity than on accuracy. </w:t>
      </w:r>
    </w:p>
    <w:p w14:paraId="45A97B1F" w14:textId="77777777" w:rsidR="00C675E5" w:rsidRDefault="00C675E5"/>
    <w:p w14:paraId="11E53C0A" w14:textId="77777777" w:rsidR="00C675E5" w:rsidRDefault="003E7CB9">
      <w:r>
        <w:t xml:space="preserve">The team has split the data set into 70% train sets and 30% </w:t>
      </w:r>
      <w:proofErr w:type="spellStart"/>
      <w:r>
        <w:t>testset</w:t>
      </w:r>
      <w:proofErr w:type="spellEnd"/>
      <w:r>
        <w:t>. Different models will be trained on different tr</w:t>
      </w:r>
      <w:r>
        <w:t xml:space="preserve">ain data based on its ability to handle missing values. But in order to compare the results of different models, these models will be only tested on the same </w:t>
      </w:r>
      <w:proofErr w:type="spellStart"/>
      <w:r>
        <w:t>testset</w:t>
      </w:r>
      <w:proofErr w:type="spellEnd"/>
      <w:r>
        <w:t xml:space="preserve">. </w:t>
      </w:r>
    </w:p>
    <w:p w14:paraId="223D1511" w14:textId="77777777" w:rsidR="00C675E5" w:rsidRDefault="00C675E5"/>
    <w:p w14:paraId="1C5DE0F4" w14:textId="77777777" w:rsidR="00C675E5" w:rsidRDefault="003E7CB9">
      <w:pPr>
        <w:pStyle w:val="Heading2"/>
        <w:numPr>
          <w:ilvl w:val="1"/>
          <w:numId w:val="1"/>
        </w:numPr>
      </w:pPr>
      <w:bookmarkStart w:id="31" w:name="_um94nc50beo2" w:colFirst="0" w:colLast="0"/>
      <w:bookmarkEnd w:id="31"/>
      <w:r>
        <w:t>Customer Segmentation</w:t>
      </w:r>
    </w:p>
    <w:p w14:paraId="588BB7D2" w14:textId="77777777" w:rsidR="00C675E5" w:rsidRDefault="003E7CB9">
      <w:r>
        <w:t xml:space="preserve">The data has currently segmented the prospects based on job, marital status, education and whether they have been targeted before. Details such as campaign, duration, month and day can only be known after the customer has been contacted. </w:t>
      </w:r>
      <w:proofErr w:type="gramStart"/>
      <w:r>
        <w:t>Therefore</w:t>
      </w:r>
      <w:proofErr w:type="gramEnd"/>
      <w:r>
        <w:t xml:space="preserve"> the team</w:t>
      </w:r>
      <w:r>
        <w:t xml:space="preserve"> thought it will be beneficial for the company to have a more </w:t>
      </w:r>
      <w:proofErr w:type="spellStart"/>
      <w:r>
        <w:t>generalised</w:t>
      </w:r>
      <w:proofErr w:type="spellEnd"/>
      <w:r>
        <w:t xml:space="preserve"> segmentation based on the details that they have prior to their first call. </w:t>
      </w:r>
      <w:proofErr w:type="gramStart"/>
      <w:r>
        <w:t>Therefore</w:t>
      </w:r>
      <w:proofErr w:type="gramEnd"/>
      <w:r>
        <w:t xml:space="preserve"> the team performed K-means Clustering with age and </w:t>
      </w:r>
      <w:proofErr w:type="spellStart"/>
      <w:r>
        <w:t>balance_log</w:t>
      </w:r>
      <w:proofErr w:type="spellEnd"/>
      <w:r>
        <w:t xml:space="preserve">. By calculating the total within </w:t>
      </w:r>
      <w:r>
        <w:t>the sum of squares the team concluded that the optimal number of clusters is 3 (Refer to Appendix Fig. 32).</w:t>
      </w:r>
    </w:p>
    <w:p w14:paraId="0317E290" w14:textId="77777777" w:rsidR="00C675E5" w:rsidRDefault="00C675E5"/>
    <w:p w14:paraId="465B57AC" w14:textId="77777777" w:rsidR="00C675E5" w:rsidRDefault="003E7CB9">
      <w:r>
        <w:t>The team also wanted to see the effect of these cluster ID on the response variable. It seems that prospects who belong in cluster 2 tend to say ye</w:t>
      </w:r>
      <w:r>
        <w:t xml:space="preserve">s, while prospects who belong in cluster 3 tend to say no (Refer to Appendix Fig. 33). The cluster ID of the different prospects are also fed into the models to provide more information. </w:t>
      </w:r>
    </w:p>
    <w:p w14:paraId="393F4584" w14:textId="77777777" w:rsidR="00C675E5" w:rsidRDefault="00C675E5"/>
    <w:p w14:paraId="4B5AB63D" w14:textId="77777777" w:rsidR="00C675E5" w:rsidRDefault="003E7CB9">
      <w:r>
        <w:t xml:space="preserve">For </w:t>
      </w:r>
      <w:proofErr w:type="spellStart"/>
      <w:r>
        <w:t>visualisation</w:t>
      </w:r>
      <w:proofErr w:type="spellEnd"/>
      <w:r>
        <w:t xml:space="preserve"> of the clustering, refer to Appendix Fig. 34. </w:t>
      </w:r>
    </w:p>
    <w:p w14:paraId="720E2177" w14:textId="77777777" w:rsidR="00C675E5" w:rsidRDefault="003E7CB9">
      <w:r>
        <w:br w:type="page"/>
      </w:r>
    </w:p>
    <w:p w14:paraId="2326D43C" w14:textId="77777777" w:rsidR="00C675E5" w:rsidRDefault="003E7CB9" w:rsidP="00E4033C">
      <w:pPr>
        <w:pStyle w:val="Heading3"/>
        <w:numPr>
          <w:ilvl w:val="1"/>
          <w:numId w:val="1"/>
        </w:numPr>
      </w:pPr>
      <w:bookmarkStart w:id="32" w:name="_q44hztepu7ui" w:colFirst="0" w:colLast="0"/>
      <w:bookmarkEnd w:id="32"/>
      <w:r>
        <w:lastRenderedPageBreak/>
        <w:t>Modelling</w:t>
      </w:r>
    </w:p>
    <w:p w14:paraId="23A8BAF8" w14:textId="77777777" w:rsidR="00C675E5" w:rsidRDefault="003E7CB9">
      <w:pPr>
        <w:pStyle w:val="Heading3"/>
        <w:numPr>
          <w:ilvl w:val="2"/>
          <w:numId w:val="1"/>
        </w:numPr>
      </w:pPr>
      <w:bookmarkStart w:id="33" w:name="_grjzo8cl6hl7" w:colFirst="0" w:colLast="0"/>
      <w:bookmarkEnd w:id="33"/>
      <w:r>
        <w:t xml:space="preserve">Logistic Regression </w:t>
      </w:r>
    </w:p>
    <w:p w14:paraId="1B198646" w14:textId="77777777" w:rsidR="00C675E5" w:rsidRDefault="00C675E5">
      <w:pPr>
        <w:rPr>
          <w:b/>
        </w:rPr>
      </w:pPr>
    </w:p>
    <w:p w14:paraId="3D40FE87" w14:textId="77777777" w:rsidR="00C675E5" w:rsidRDefault="003E7CB9">
      <w:r>
        <w:t>The team built a generic logistic regression model on the train set that has no missing values. The model selection was automated using the step function which removes the variable that has the highest Akaike Information Cri</w:t>
      </w:r>
      <w:r>
        <w:t>teria (AIC). AIC deals with overfitting and underfitting issues by ensuring that the trade-off between goodness of fit and the simplicity of the model is addressed. It does so by adding a penalty for the complexity of the model. The resulting variables are</w:t>
      </w:r>
      <w:r>
        <w:t xml:space="preserve"> the variables that reduced the overall AIC of the model and have some statistical significance. AIC also removes multicollinearity between independent variables.</w:t>
      </w:r>
    </w:p>
    <w:p w14:paraId="01714562" w14:textId="77777777" w:rsidR="00C675E5" w:rsidRDefault="00C675E5">
      <w:pPr>
        <w:rPr>
          <w:b/>
        </w:rPr>
      </w:pPr>
    </w:p>
    <w:p w14:paraId="717F66E3" w14:textId="77777777" w:rsidR="00C675E5" w:rsidRDefault="003E7CB9">
      <w:r>
        <w:t>The response variable of the train set was predicted using a standard threshold of 0.5. If t</w:t>
      </w:r>
      <w:r>
        <w:t xml:space="preserve">he probability is greater than 0.5, the test data is classified as “yes”. Otherwise, it would be classified as “no''.  The results are shown below: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38CB5B4A" w14:textId="77777777">
        <w:tc>
          <w:tcPr>
            <w:tcW w:w="2340" w:type="dxa"/>
            <w:shd w:val="clear" w:color="auto" w:fill="auto"/>
            <w:tcMar>
              <w:top w:w="100" w:type="dxa"/>
              <w:left w:w="100" w:type="dxa"/>
              <w:bottom w:w="100" w:type="dxa"/>
              <w:right w:w="100" w:type="dxa"/>
            </w:tcMar>
          </w:tcPr>
          <w:p w14:paraId="3F9B0BB3" w14:textId="77777777" w:rsidR="00C675E5" w:rsidRDefault="00C675E5">
            <w:pPr>
              <w:widowControl w:val="0"/>
              <w:pBdr>
                <w:top w:val="nil"/>
                <w:left w:val="nil"/>
                <w:bottom w:val="nil"/>
                <w:right w:val="nil"/>
                <w:between w:val="nil"/>
              </w:pBdr>
              <w:spacing w:line="240" w:lineRule="auto"/>
              <w:jc w:val="left"/>
            </w:pPr>
          </w:p>
        </w:tc>
        <w:tc>
          <w:tcPr>
            <w:tcW w:w="2340" w:type="dxa"/>
            <w:shd w:val="clear" w:color="auto" w:fill="auto"/>
            <w:tcMar>
              <w:top w:w="100" w:type="dxa"/>
              <w:left w:w="100" w:type="dxa"/>
              <w:bottom w:w="100" w:type="dxa"/>
              <w:right w:w="100" w:type="dxa"/>
            </w:tcMar>
          </w:tcPr>
          <w:p w14:paraId="3A1CB35C" w14:textId="77777777" w:rsidR="00C675E5" w:rsidRDefault="003E7CB9">
            <w:pPr>
              <w:widowControl w:val="0"/>
              <w:pBdr>
                <w:top w:val="nil"/>
                <w:left w:val="nil"/>
                <w:bottom w:val="nil"/>
                <w:right w:val="nil"/>
                <w:between w:val="nil"/>
              </w:pBdr>
              <w:spacing w:line="240" w:lineRule="auto"/>
              <w:jc w:val="left"/>
            </w:pPr>
            <w:r>
              <w:t>Predicted No</w:t>
            </w:r>
          </w:p>
        </w:tc>
        <w:tc>
          <w:tcPr>
            <w:tcW w:w="2340" w:type="dxa"/>
            <w:shd w:val="clear" w:color="auto" w:fill="auto"/>
            <w:tcMar>
              <w:top w:w="100" w:type="dxa"/>
              <w:left w:w="100" w:type="dxa"/>
              <w:bottom w:w="100" w:type="dxa"/>
              <w:right w:w="100" w:type="dxa"/>
            </w:tcMar>
          </w:tcPr>
          <w:p w14:paraId="7A19A862" w14:textId="77777777" w:rsidR="00C675E5" w:rsidRDefault="003E7CB9">
            <w:pPr>
              <w:widowControl w:val="0"/>
              <w:pBdr>
                <w:top w:val="nil"/>
                <w:left w:val="nil"/>
                <w:bottom w:val="nil"/>
                <w:right w:val="nil"/>
                <w:between w:val="nil"/>
              </w:pBdr>
              <w:spacing w:line="240" w:lineRule="auto"/>
              <w:jc w:val="left"/>
            </w:pPr>
            <w:r>
              <w:t>Predicted Yes</w:t>
            </w:r>
          </w:p>
        </w:tc>
        <w:tc>
          <w:tcPr>
            <w:tcW w:w="2340" w:type="dxa"/>
            <w:shd w:val="clear" w:color="auto" w:fill="auto"/>
            <w:tcMar>
              <w:top w:w="100" w:type="dxa"/>
              <w:left w:w="100" w:type="dxa"/>
              <w:bottom w:w="100" w:type="dxa"/>
              <w:right w:w="100" w:type="dxa"/>
            </w:tcMar>
          </w:tcPr>
          <w:p w14:paraId="455DC13F" w14:textId="77777777" w:rsidR="00C675E5" w:rsidRDefault="003E7CB9">
            <w:pPr>
              <w:widowControl w:val="0"/>
              <w:pBdr>
                <w:top w:val="nil"/>
                <w:left w:val="nil"/>
                <w:bottom w:val="nil"/>
                <w:right w:val="nil"/>
                <w:between w:val="nil"/>
              </w:pBdr>
              <w:spacing w:line="240" w:lineRule="auto"/>
              <w:jc w:val="left"/>
            </w:pPr>
            <w:r>
              <w:t>Total</w:t>
            </w:r>
          </w:p>
        </w:tc>
      </w:tr>
      <w:tr w:rsidR="00C675E5" w14:paraId="083A9BC6" w14:textId="77777777">
        <w:tc>
          <w:tcPr>
            <w:tcW w:w="2340" w:type="dxa"/>
            <w:shd w:val="clear" w:color="auto" w:fill="auto"/>
            <w:tcMar>
              <w:top w:w="100" w:type="dxa"/>
              <w:left w:w="100" w:type="dxa"/>
              <w:bottom w:w="100" w:type="dxa"/>
              <w:right w:w="100" w:type="dxa"/>
            </w:tcMar>
          </w:tcPr>
          <w:p w14:paraId="6C79F1B5" w14:textId="77777777" w:rsidR="00C675E5" w:rsidRDefault="003E7CB9">
            <w:pPr>
              <w:widowControl w:val="0"/>
              <w:pBdr>
                <w:top w:val="nil"/>
                <w:left w:val="nil"/>
                <w:bottom w:val="nil"/>
                <w:right w:val="nil"/>
                <w:between w:val="nil"/>
              </w:pBdr>
              <w:spacing w:line="240" w:lineRule="auto"/>
              <w:jc w:val="left"/>
            </w:pPr>
            <w:r>
              <w:t>Actual No</w:t>
            </w:r>
          </w:p>
        </w:tc>
        <w:tc>
          <w:tcPr>
            <w:tcW w:w="2340" w:type="dxa"/>
            <w:shd w:val="clear" w:color="auto" w:fill="auto"/>
            <w:tcMar>
              <w:top w:w="100" w:type="dxa"/>
              <w:left w:w="100" w:type="dxa"/>
              <w:bottom w:w="100" w:type="dxa"/>
              <w:right w:w="100" w:type="dxa"/>
            </w:tcMar>
          </w:tcPr>
          <w:p w14:paraId="1D3AA611" w14:textId="77777777" w:rsidR="00C675E5" w:rsidRDefault="003E7CB9">
            <w:pPr>
              <w:widowControl w:val="0"/>
              <w:pBdr>
                <w:top w:val="nil"/>
                <w:left w:val="nil"/>
                <w:bottom w:val="nil"/>
                <w:right w:val="nil"/>
                <w:between w:val="nil"/>
              </w:pBdr>
              <w:spacing w:line="240" w:lineRule="auto"/>
              <w:jc w:val="left"/>
            </w:pPr>
            <w:r>
              <w:t>1487</w:t>
            </w:r>
          </w:p>
        </w:tc>
        <w:tc>
          <w:tcPr>
            <w:tcW w:w="2340" w:type="dxa"/>
            <w:shd w:val="clear" w:color="auto" w:fill="auto"/>
            <w:tcMar>
              <w:top w:w="100" w:type="dxa"/>
              <w:left w:w="100" w:type="dxa"/>
              <w:bottom w:w="100" w:type="dxa"/>
              <w:right w:w="100" w:type="dxa"/>
            </w:tcMar>
          </w:tcPr>
          <w:p w14:paraId="6E0190A5" w14:textId="77777777" w:rsidR="00C675E5" w:rsidRDefault="003E7CB9">
            <w:pPr>
              <w:widowControl w:val="0"/>
              <w:pBdr>
                <w:top w:val="nil"/>
                <w:left w:val="nil"/>
                <w:bottom w:val="nil"/>
                <w:right w:val="nil"/>
                <w:between w:val="nil"/>
              </w:pBdr>
              <w:spacing w:line="240" w:lineRule="auto"/>
              <w:jc w:val="left"/>
            </w:pPr>
            <w:r>
              <w:t>275</w:t>
            </w:r>
          </w:p>
        </w:tc>
        <w:tc>
          <w:tcPr>
            <w:tcW w:w="2340" w:type="dxa"/>
            <w:shd w:val="clear" w:color="auto" w:fill="auto"/>
            <w:tcMar>
              <w:top w:w="100" w:type="dxa"/>
              <w:left w:w="100" w:type="dxa"/>
              <w:bottom w:w="100" w:type="dxa"/>
              <w:right w:w="100" w:type="dxa"/>
            </w:tcMar>
          </w:tcPr>
          <w:p w14:paraId="4D170C2B" w14:textId="77777777" w:rsidR="00C675E5" w:rsidRDefault="003E7CB9">
            <w:pPr>
              <w:widowControl w:val="0"/>
              <w:pBdr>
                <w:top w:val="nil"/>
                <w:left w:val="nil"/>
                <w:bottom w:val="nil"/>
                <w:right w:val="nil"/>
                <w:between w:val="nil"/>
              </w:pBdr>
              <w:spacing w:line="240" w:lineRule="auto"/>
              <w:jc w:val="left"/>
            </w:pPr>
            <w:r>
              <w:t>1762</w:t>
            </w:r>
          </w:p>
        </w:tc>
      </w:tr>
      <w:tr w:rsidR="00C675E5" w14:paraId="3886DFD8" w14:textId="77777777">
        <w:tc>
          <w:tcPr>
            <w:tcW w:w="2340" w:type="dxa"/>
            <w:shd w:val="clear" w:color="auto" w:fill="auto"/>
            <w:tcMar>
              <w:top w:w="100" w:type="dxa"/>
              <w:left w:w="100" w:type="dxa"/>
              <w:bottom w:w="100" w:type="dxa"/>
              <w:right w:w="100" w:type="dxa"/>
            </w:tcMar>
          </w:tcPr>
          <w:p w14:paraId="4B76BFB7" w14:textId="77777777" w:rsidR="00C675E5" w:rsidRDefault="003E7CB9">
            <w:pPr>
              <w:widowControl w:val="0"/>
              <w:pBdr>
                <w:top w:val="nil"/>
                <w:left w:val="nil"/>
                <w:bottom w:val="nil"/>
                <w:right w:val="nil"/>
                <w:between w:val="nil"/>
              </w:pBdr>
              <w:spacing w:line="240" w:lineRule="auto"/>
              <w:jc w:val="left"/>
            </w:pPr>
            <w:r>
              <w:t>Actual Yes</w:t>
            </w:r>
          </w:p>
        </w:tc>
        <w:tc>
          <w:tcPr>
            <w:tcW w:w="2340" w:type="dxa"/>
            <w:shd w:val="clear" w:color="auto" w:fill="auto"/>
            <w:tcMar>
              <w:top w:w="100" w:type="dxa"/>
              <w:left w:w="100" w:type="dxa"/>
              <w:bottom w:w="100" w:type="dxa"/>
              <w:right w:w="100" w:type="dxa"/>
            </w:tcMar>
          </w:tcPr>
          <w:p w14:paraId="25A59F95" w14:textId="77777777" w:rsidR="00C675E5" w:rsidRDefault="003E7CB9">
            <w:pPr>
              <w:widowControl w:val="0"/>
              <w:pBdr>
                <w:top w:val="nil"/>
                <w:left w:val="nil"/>
                <w:bottom w:val="nil"/>
                <w:right w:val="nil"/>
                <w:between w:val="nil"/>
              </w:pBdr>
              <w:spacing w:line="240" w:lineRule="auto"/>
              <w:jc w:val="left"/>
            </w:pPr>
            <w:r>
              <w:t>280</w:t>
            </w:r>
          </w:p>
        </w:tc>
        <w:tc>
          <w:tcPr>
            <w:tcW w:w="2340" w:type="dxa"/>
            <w:shd w:val="clear" w:color="auto" w:fill="auto"/>
            <w:tcMar>
              <w:top w:w="100" w:type="dxa"/>
              <w:left w:w="100" w:type="dxa"/>
              <w:bottom w:w="100" w:type="dxa"/>
              <w:right w:w="100" w:type="dxa"/>
            </w:tcMar>
          </w:tcPr>
          <w:p w14:paraId="5DE7D146" w14:textId="77777777" w:rsidR="00C675E5" w:rsidRDefault="003E7CB9">
            <w:pPr>
              <w:widowControl w:val="0"/>
              <w:pBdr>
                <w:top w:val="nil"/>
                <w:left w:val="nil"/>
                <w:bottom w:val="nil"/>
                <w:right w:val="nil"/>
                <w:between w:val="nil"/>
              </w:pBdr>
              <w:spacing w:line="240" w:lineRule="auto"/>
              <w:jc w:val="left"/>
            </w:pPr>
            <w:r>
              <w:t>1307</w:t>
            </w:r>
          </w:p>
        </w:tc>
        <w:tc>
          <w:tcPr>
            <w:tcW w:w="2340" w:type="dxa"/>
            <w:shd w:val="clear" w:color="auto" w:fill="auto"/>
            <w:tcMar>
              <w:top w:w="100" w:type="dxa"/>
              <w:left w:w="100" w:type="dxa"/>
              <w:bottom w:w="100" w:type="dxa"/>
              <w:right w:w="100" w:type="dxa"/>
            </w:tcMar>
          </w:tcPr>
          <w:p w14:paraId="21544279" w14:textId="77777777" w:rsidR="00C675E5" w:rsidRDefault="003E7CB9">
            <w:pPr>
              <w:widowControl w:val="0"/>
              <w:pBdr>
                <w:top w:val="nil"/>
                <w:left w:val="nil"/>
                <w:bottom w:val="nil"/>
                <w:right w:val="nil"/>
                <w:between w:val="nil"/>
              </w:pBdr>
              <w:spacing w:line="240" w:lineRule="auto"/>
              <w:jc w:val="left"/>
            </w:pPr>
            <w:r>
              <w:t>1587</w:t>
            </w:r>
          </w:p>
        </w:tc>
      </w:tr>
      <w:tr w:rsidR="00C675E5" w14:paraId="4E6CBF47" w14:textId="77777777">
        <w:tc>
          <w:tcPr>
            <w:tcW w:w="2340" w:type="dxa"/>
            <w:shd w:val="clear" w:color="auto" w:fill="auto"/>
            <w:tcMar>
              <w:top w:w="100" w:type="dxa"/>
              <w:left w:w="100" w:type="dxa"/>
              <w:bottom w:w="100" w:type="dxa"/>
              <w:right w:w="100" w:type="dxa"/>
            </w:tcMar>
          </w:tcPr>
          <w:p w14:paraId="29462AAD" w14:textId="77777777" w:rsidR="00C675E5" w:rsidRDefault="003E7CB9">
            <w:pPr>
              <w:widowControl w:val="0"/>
              <w:pBdr>
                <w:top w:val="nil"/>
                <w:left w:val="nil"/>
                <w:bottom w:val="nil"/>
                <w:right w:val="nil"/>
                <w:between w:val="nil"/>
              </w:pBdr>
              <w:spacing w:line="240" w:lineRule="auto"/>
              <w:jc w:val="left"/>
            </w:pPr>
            <w:r>
              <w:t>Total</w:t>
            </w:r>
          </w:p>
        </w:tc>
        <w:tc>
          <w:tcPr>
            <w:tcW w:w="2340" w:type="dxa"/>
            <w:shd w:val="clear" w:color="auto" w:fill="auto"/>
            <w:tcMar>
              <w:top w:w="100" w:type="dxa"/>
              <w:left w:w="100" w:type="dxa"/>
              <w:bottom w:w="100" w:type="dxa"/>
              <w:right w:w="100" w:type="dxa"/>
            </w:tcMar>
          </w:tcPr>
          <w:p w14:paraId="03DFF416" w14:textId="77777777" w:rsidR="00C675E5" w:rsidRDefault="003E7CB9">
            <w:pPr>
              <w:widowControl w:val="0"/>
              <w:pBdr>
                <w:top w:val="nil"/>
                <w:left w:val="nil"/>
                <w:bottom w:val="nil"/>
                <w:right w:val="nil"/>
                <w:between w:val="nil"/>
              </w:pBdr>
              <w:spacing w:line="240" w:lineRule="auto"/>
              <w:jc w:val="left"/>
            </w:pPr>
            <w:r>
              <w:t>1767</w:t>
            </w:r>
          </w:p>
        </w:tc>
        <w:tc>
          <w:tcPr>
            <w:tcW w:w="2340" w:type="dxa"/>
            <w:shd w:val="clear" w:color="auto" w:fill="auto"/>
            <w:tcMar>
              <w:top w:w="100" w:type="dxa"/>
              <w:left w:w="100" w:type="dxa"/>
              <w:bottom w:w="100" w:type="dxa"/>
              <w:right w:w="100" w:type="dxa"/>
            </w:tcMar>
          </w:tcPr>
          <w:p w14:paraId="41A39D2D" w14:textId="77777777" w:rsidR="00C675E5" w:rsidRDefault="003E7CB9">
            <w:pPr>
              <w:widowControl w:val="0"/>
              <w:pBdr>
                <w:top w:val="nil"/>
                <w:left w:val="nil"/>
                <w:bottom w:val="nil"/>
                <w:right w:val="nil"/>
                <w:between w:val="nil"/>
              </w:pBdr>
              <w:spacing w:line="240" w:lineRule="auto"/>
              <w:jc w:val="left"/>
            </w:pPr>
            <w:r>
              <w:t>1582</w:t>
            </w:r>
          </w:p>
        </w:tc>
        <w:tc>
          <w:tcPr>
            <w:tcW w:w="2340" w:type="dxa"/>
            <w:shd w:val="clear" w:color="auto" w:fill="auto"/>
            <w:tcMar>
              <w:top w:w="100" w:type="dxa"/>
              <w:left w:w="100" w:type="dxa"/>
              <w:bottom w:w="100" w:type="dxa"/>
              <w:right w:w="100" w:type="dxa"/>
            </w:tcMar>
          </w:tcPr>
          <w:p w14:paraId="3CD18F21" w14:textId="77777777" w:rsidR="00C675E5" w:rsidRDefault="003E7CB9">
            <w:pPr>
              <w:widowControl w:val="0"/>
              <w:pBdr>
                <w:top w:val="nil"/>
                <w:left w:val="nil"/>
                <w:bottom w:val="nil"/>
                <w:right w:val="nil"/>
                <w:between w:val="nil"/>
              </w:pBdr>
              <w:spacing w:line="240" w:lineRule="auto"/>
              <w:jc w:val="left"/>
            </w:pPr>
            <w:r>
              <w:t>3349</w:t>
            </w:r>
          </w:p>
        </w:tc>
      </w:tr>
    </w:tbl>
    <w:p w14:paraId="3CF2DBE9" w14:textId="77777777" w:rsidR="00C675E5" w:rsidRDefault="00C675E5"/>
    <w:p w14:paraId="4BEB60AC" w14:textId="77777777" w:rsidR="00C675E5" w:rsidRDefault="003E7CB9">
      <w:r>
        <w:t>The model predicted 2794 out of the 3349 data points correctly, which makes it 83.4% accurate. Of the results, 82.4 % of positive cases predicted accurately and 84.4% of negative cases predicted accurately.</w:t>
      </w:r>
    </w:p>
    <w:p w14:paraId="1FE876F6" w14:textId="77777777" w:rsidR="00C675E5" w:rsidRDefault="00C675E5"/>
    <w:p w14:paraId="342871FE" w14:textId="77777777" w:rsidR="00C675E5" w:rsidRDefault="003E7CB9">
      <w:r>
        <w:t xml:space="preserve">The team went on to experiment to see if </w:t>
      </w:r>
      <w:r>
        <w:t>a threshold of 0.5 is suitable to classify the predicted probability of the response variable. To pick out the appropriate threshold, the team built a CART model based on the predicted probability that was derived from the logistic model to predict the res</w:t>
      </w:r>
      <w:r>
        <w:t xml:space="preserve">ponse variable. After pruning the model, the optimal threshold that was identified was 0.47. If the probability is less than 0.47, the outcome should be “no”. The results of the logistic regression together with a threshold of 0.47 is shown below: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67C82D1E" w14:textId="77777777">
        <w:tc>
          <w:tcPr>
            <w:tcW w:w="2340" w:type="dxa"/>
            <w:shd w:val="clear" w:color="auto" w:fill="auto"/>
            <w:tcMar>
              <w:top w:w="100" w:type="dxa"/>
              <w:left w:w="100" w:type="dxa"/>
              <w:bottom w:w="100" w:type="dxa"/>
              <w:right w:w="100" w:type="dxa"/>
            </w:tcMar>
          </w:tcPr>
          <w:p w14:paraId="0EA9E0B6"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261E6BE1" w14:textId="77777777" w:rsidR="00C675E5" w:rsidRDefault="003E7CB9">
            <w:pPr>
              <w:widowControl w:val="0"/>
              <w:spacing w:line="240" w:lineRule="auto"/>
              <w:jc w:val="left"/>
            </w:pPr>
            <w:r>
              <w:t>Predi</w:t>
            </w:r>
            <w:r>
              <w:t>cted No</w:t>
            </w:r>
          </w:p>
        </w:tc>
        <w:tc>
          <w:tcPr>
            <w:tcW w:w="2340" w:type="dxa"/>
            <w:shd w:val="clear" w:color="auto" w:fill="auto"/>
            <w:tcMar>
              <w:top w:w="100" w:type="dxa"/>
              <w:left w:w="100" w:type="dxa"/>
              <w:bottom w:w="100" w:type="dxa"/>
              <w:right w:w="100" w:type="dxa"/>
            </w:tcMar>
          </w:tcPr>
          <w:p w14:paraId="781D4E55"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17530A8B" w14:textId="77777777" w:rsidR="00C675E5" w:rsidRDefault="003E7CB9">
            <w:pPr>
              <w:widowControl w:val="0"/>
              <w:spacing w:line="240" w:lineRule="auto"/>
              <w:jc w:val="left"/>
            </w:pPr>
            <w:r>
              <w:t>Total</w:t>
            </w:r>
          </w:p>
        </w:tc>
      </w:tr>
      <w:tr w:rsidR="00C675E5" w14:paraId="1182A699" w14:textId="77777777">
        <w:tc>
          <w:tcPr>
            <w:tcW w:w="2340" w:type="dxa"/>
            <w:shd w:val="clear" w:color="auto" w:fill="auto"/>
            <w:tcMar>
              <w:top w:w="100" w:type="dxa"/>
              <w:left w:w="100" w:type="dxa"/>
              <w:bottom w:w="100" w:type="dxa"/>
              <w:right w:w="100" w:type="dxa"/>
            </w:tcMar>
          </w:tcPr>
          <w:p w14:paraId="0577C1B3"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5E4EB5C9" w14:textId="77777777" w:rsidR="00C675E5" w:rsidRDefault="003E7CB9">
            <w:pPr>
              <w:widowControl w:val="0"/>
              <w:spacing w:line="240" w:lineRule="auto"/>
              <w:jc w:val="left"/>
            </w:pPr>
            <w:r>
              <w:t>1465</w:t>
            </w:r>
          </w:p>
        </w:tc>
        <w:tc>
          <w:tcPr>
            <w:tcW w:w="2340" w:type="dxa"/>
            <w:shd w:val="clear" w:color="auto" w:fill="auto"/>
            <w:tcMar>
              <w:top w:w="100" w:type="dxa"/>
              <w:left w:w="100" w:type="dxa"/>
              <w:bottom w:w="100" w:type="dxa"/>
              <w:right w:w="100" w:type="dxa"/>
            </w:tcMar>
          </w:tcPr>
          <w:p w14:paraId="0CA0BDFC" w14:textId="77777777" w:rsidR="00C675E5" w:rsidRDefault="003E7CB9">
            <w:pPr>
              <w:widowControl w:val="0"/>
              <w:spacing w:line="240" w:lineRule="auto"/>
              <w:jc w:val="left"/>
            </w:pPr>
            <w:r>
              <w:t>297</w:t>
            </w:r>
          </w:p>
        </w:tc>
        <w:tc>
          <w:tcPr>
            <w:tcW w:w="2340" w:type="dxa"/>
            <w:shd w:val="clear" w:color="auto" w:fill="auto"/>
            <w:tcMar>
              <w:top w:w="100" w:type="dxa"/>
              <w:left w:w="100" w:type="dxa"/>
              <w:bottom w:w="100" w:type="dxa"/>
              <w:right w:w="100" w:type="dxa"/>
            </w:tcMar>
          </w:tcPr>
          <w:p w14:paraId="0DA5177C" w14:textId="77777777" w:rsidR="00C675E5" w:rsidRDefault="003E7CB9">
            <w:pPr>
              <w:widowControl w:val="0"/>
              <w:spacing w:line="240" w:lineRule="auto"/>
              <w:jc w:val="left"/>
            </w:pPr>
            <w:r>
              <w:t>1762</w:t>
            </w:r>
          </w:p>
        </w:tc>
      </w:tr>
      <w:tr w:rsidR="00C675E5" w14:paraId="46D87739" w14:textId="77777777">
        <w:tc>
          <w:tcPr>
            <w:tcW w:w="2340" w:type="dxa"/>
            <w:shd w:val="clear" w:color="auto" w:fill="auto"/>
            <w:tcMar>
              <w:top w:w="100" w:type="dxa"/>
              <w:left w:w="100" w:type="dxa"/>
              <w:bottom w:w="100" w:type="dxa"/>
              <w:right w:w="100" w:type="dxa"/>
            </w:tcMar>
          </w:tcPr>
          <w:p w14:paraId="5C3DF80C"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5061D49A" w14:textId="77777777" w:rsidR="00C675E5" w:rsidRDefault="003E7CB9">
            <w:pPr>
              <w:widowControl w:val="0"/>
              <w:spacing w:line="240" w:lineRule="auto"/>
              <w:jc w:val="left"/>
            </w:pPr>
            <w:r>
              <w:t>249</w:t>
            </w:r>
          </w:p>
        </w:tc>
        <w:tc>
          <w:tcPr>
            <w:tcW w:w="2340" w:type="dxa"/>
            <w:shd w:val="clear" w:color="auto" w:fill="auto"/>
            <w:tcMar>
              <w:top w:w="100" w:type="dxa"/>
              <w:left w:w="100" w:type="dxa"/>
              <w:bottom w:w="100" w:type="dxa"/>
              <w:right w:w="100" w:type="dxa"/>
            </w:tcMar>
          </w:tcPr>
          <w:p w14:paraId="5425F588" w14:textId="77777777" w:rsidR="00C675E5" w:rsidRDefault="003E7CB9">
            <w:pPr>
              <w:widowControl w:val="0"/>
              <w:spacing w:line="240" w:lineRule="auto"/>
              <w:jc w:val="left"/>
            </w:pPr>
            <w:r>
              <w:t>1338</w:t>
            </w:r>
          </w:p>
        </w:tc>
        <w:tc>
          <w:tcPr>
            <w:tcW w:w="2340" w:type="dxa"/>
            <w:shd w:val="clear" w:color="auto" w:fill="auto"/>
            <w:tcMar>
              <w:top w:w="100" w:type="dxa"/>
              <w:left w:w="100" w:type="dxa"/>
              <w:bottom w:w="100" w:type="dxa"/>
              <w:right w:w="100" w:type="dxa"/>
            </w:tcMar>
          </w:tcPr>
          <w:p w14:paraId="4F493739" w14:textId="77777777" w:rsidR="00C675E5" w:rsidRDefault="003E7CB9">
            <w:pPr>
              <w:widowControl w:val="0"/>
              <w:spacing w:line="240" w:lineRule="auto"/>
              <w:jc w:val="left"/>
            </w:pPr>
            <w:r>
              <w:t>1587</w:t>
            </w:r>
          </w:p>
        </w:tc>
      </w:tr>
      <w:tr w:rsidR="00C675E5" w14:paraId="238039F1" w14:textId="77777777">
        <w:tc>
          <w:tcPr>
            <w:tcW w:w="2340" w:type="dxa"/>
            <w:shd w:val="clear" w:color="auto" w:fill="auto"/>
            <w:tcMar>
              <w:top w:w="100" w:type="dxa"/>
              <w:left w:w="100" w:type="dxa"/>
              <w:bottom w:w="100" w:type="dxa"/>
              <w:right w:w="100" w:type="dxa"/>
            </w:tcMar>
          </w:tcPr>
          <w:p w14:paraId="7962A6A9"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58A0A33E" w14:textId="77777777" w:rsidR="00C675E5" w:rsidRDefault="003E7CB9">
            <w:pPr>
              <w:widowControl w:val="0"/>
              <w:spacing w:line="240" w:lineRule="auto"/>
              <w:jc w:val="left"/>
            </w:pPr>
            <w:r>
              <w:t>1714</w:t>
            </w:r>
          </w:p>
        </w:tc>
        <w:tc>
          <w:tcPr>
            <w:tcW w:w="2340" w:type="dxa"/>
            <w:shd w:val="clear" w:color="auto" w:fill="auto"/>
            <w:tcMar>
              <w:top w:w="100" w:type="dxa"/>
              <w:left w:w="100" w:type="dxa"/>
              <w:bottom w:w="100" w:type="dxa"/>
              <w:right w:w="100" w:type="dxa"/>
            </w:tcMar>
          </w:tcPr>
          <w:p w14:paraId="25A3797C" w14:textId="77777777" w:rsidR="00C675E5" w:rsidRDefault="003E7CB9">
            <w:pPr>
              <w:widowControl w:val="0"/>
              <w:spacing w:line="240" w:lineRule="auto"/>
              <w:jc w:val="left"/>
            </w:pPr>
            <w:r>
              <w:t>1635</w:t>
            </w:r>
          </w:p>
        </w:tc>
        <w:tc>
          <w:tcPr>
            <w:tcW w:w="2340" w:type="dxa"/>
            <w:shd w:val="clear" w:color="auto" w:fill="auto"/>
            <w:tcMar>
              <w:top w:w="100" w:type="dxa"/>
              <w:left w:w="100" w:type="dxa"/>
              <w:bottom w:w="100" w:type="dxa"/>
              <w:right w:w="100" w:type="dxa"/>
            </w:tcMar>
          </w:tcPr>
          <w:p w14:paraId="0B785C79" w14:textId="77777777" w:rsidR="00C675E5" w:rsidRDefault="003E7CB9">
            <w:pPr>
              <w:widowControl w:val="0"/>
              <w:spacing w:line="240" w:lineRule="auto"/>
              <w:jc w:val="left"/>
            </w:pPr>
            <w:r>
              <w:t>3349</w:t>
            </w:r>
          </w:p>
        </w:tc>
      </w:tr>
    </w:tbl>
    <w:p w14:paraId="093B9DEF" w14:textId="77777777" w:rsidR="00C675E5" w:rsidRDefault="00C675E5"/>
    <w:p w14:paraId="4F2682F6" w14:textId="77777777" w:rsidR="00C675E5" w:rsidRDefault="003E7CB9">
      <w:r>
        <w:t>The accuracy improved by 0.3% to an accuracy of 83.7%. The sensitivity increased by 1.9% to 84.3%.</w:t>
      </w:r>
    </w:p>
    <w:p w14:paraId="137AE67F" w14:textId="77777777" w:rsidR="00C675E5" w:rsidRDefault="00C675E5"/>
    <w:p w14:paraId="6CE9426B" w14:textId="77777777" w:rsidR="00C675E5" w:rsidRDefault="003E7CB9">
      <w:r>
        <w:t xml:space="preserve">Therefore, by using the optimal threshold of 0.47 the accuracy of the model </w:t>
      </w:r>
      <w:proofErr w:type="gramStart"/>
      <w:r>
        <w:t>increased</w:t>
      </w:r>
      <w:proofErr w:type="gramEnd"/>
      <w:r>
        <w:t xml:space="preserve"> and the sensitivity of the model is increased more than proportional. </w:t>
      </w:r>
      <w:r>
        <w:t xml:space="preserve">Therefore, the logistic model with the optimal threshold that was found from CART is a better model to be for comparison. </w:t>
      </w:r>
    </w:p>
    <w:p w14:paraId="4BA5EA1F" w14:textId="77777777" w:rsidR="00C675E5" w:rsidRDefault="00C675E5"/>
    <w:p w14:paraId="37138CCA" w14:textId="77777777" w:rsidR="00C675E5" w:rsidRDefault="003E7CB9">
      <w:pPr>
        <w:pStyle w:val="Heading3"/>
        <w:numPr>
          <w:ilvl w:val="2"/>
          <w:numId w:val="1"/>
        </w:numPr>
      </w:pPr>
      <w:bookmarkStart w:id="34" w:name="_fgsyladnyzrn" w:colFirst="0" w:colLast="0"/>
      <w:bookmarkEnd w:id="34"/>
      <w:r>
        <w:lastRenderedPageBreak/>
        <w:t>MARS</w:t>
      </w:r>
    </w:p>
    <w:p w14:paraId="040CFFF2" w14:textId="77777777" w:rsidR="00C675E5" w:rsidRDefault="003E7CB9">
      <w:r>
        <w:t>Another model that the team implemented is Multivariate adaptive regression spline (MARS). Since MARS is unable to handle missi</w:t>
      </w:r>
      <w:r>
        <w:t>ng values, it was trained on the train set that does not have any missing values. The team built the MARS model using a logistics regression as specified in earth documentation. The output of this model was similar to logistic in the sense it predicted the</w:t>
      </w:r>
      <w:r>
        <w:t xml:space="preserve"> probability of the response variable. Using a standard threshold of 0.5 the confusion matrix of the model is shown below:</w:t>
      </w:r>
    </w:p>
    <w:p w14:paraId="01C3A33C" w14:textId="77777777" w:rsidR="00C675E5" w:rsidRDefault="00C675E5"/>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165F26FB" w14:textId="77777777">
        <w:tc>
          <w:tcPr>
            <w:tcW w:w="2340" w:type="dxa"/>
            <w:shd w:val="clear" w:color="auto" w:fill="auto"/>
            <w:tcMar>
              <w:top w:w="100" w:type="dxa"/>
              <w:left w:w="100" w:type="dxa"/>
              <w:bottom w:w="100" w:type="dxa"/>
              <w:right w:w="100" w:type="dxa"/>
            </w:tcMar>
          </w:tcPr>
          <w:p w14:paraId="4959F0BD"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1A75687E"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25366E7C"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3439542E" w14:textId="77777777" w:rsidR="00C675E5" w:rsidRDefault="003E7CB9">
            <w:pPr>
              <w:widowControl w:val="0"/>
              <w:spacing w:line="240" w:lineRule="auto"/>
              <w:jc w:val="left"/>
            </w:pPr>
            <w:r>
              <w:t>Total</w:t>
            </w:r>
          </w:p>
        </w:tc>
      </w:tr>
      <w:tr w:rsidR="00C675E5" w14:paraId="7E41EFF7" w14:textId="77777777">
        <w:tc>
          <w:tcPr>
            <w:tcW w:w="2340" w:type="dxa"/>
            <w:shd w:val="clear" w:color="auto" w:fill="auto"/>
            <w:tcMar>
              <w:top w:w="100" w:type="dxa"/>
              <w:left w:w="100" w:type="dxa"/>
              <w:bottom w:w="100" w:type="dxa"/>
              <w:right w:w="100" w:type="dxa"/>
            </w:tcMar>
          </w:tcPr>
          <w:p w14:paraId="5B671C7C"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1DBCAED2" w14:textId="77777777" w:rsidR="00C675E5" w:rsidRDefault="003E7CB9">
            <w:pPr>
              <w:widowControl w:val="0"/>
              <w:spacing w:line="240" w:lineRule="auto"/>
              <w:jc w:val="left"/>
            </w:pPr>
            <w:r>
              <w:t>1494</w:t>
            </w:r>
          </w:p>
        </w:tc>
        <w:tc>
          <w:tcPr>
            <w:tcW w:w="2340" w:type="dxa"/>
            <w:shd w:val="clear" w:color="auto" w:fill="auto"/>
            <w:tcMar>
              <w:top w:w="100" w:type="dxa"/>
              <w:left w:w="100" w:type="dxa"/>
              <w:bottom w:w="100" w:type="dxa"/>
              <w:right w:w="100" w:type="dxa"/>
            </w:tcMar>
          </w:tcPr>
          <w:p w14:paraId="6A8B65BC" w14:textId="77777777" w:rsidR="00C675E5" w:rsidRDefault="003E7CB9">
            <w:pPr>
              <w:widowControl w:val="0"/>
              <w:spacing w:line="240" w:lineRule="auto"/>
              <w:jc w:val="left"/>
            </w:pPr>
            <w:r>
              <w:t>268</w:t>
            </w:r>
          </w:p>
        </w:tc>
        <w:tc>
          <w:tcPr>
            <w:tcW w:w="2340" w:type="dxa"/>
            <w:shd w:val="clear" w:color="auto" w:fill="auto"/>
            <w:tcMar>
              <w:top w:w="100" w:type="dxa"/>
              <w:left w:w="100" w:type="dxa"/>
              <w:bottom w:w="100" w:type="dxa"/>
              <w:right w:w="100" w:type="dxa"/>
            </w:tcMar>
          </w:tcPr>
          <w:p w14:paraId="00CAC706" w14:textId="77777777" w:rsidR="00C675E5" w:rsidRDefault="003E7CB9">
            <w:pPr>
              <w:widowControl w:val="0"/>
              <w:spacing w:line="240" w:lineRule="auto"/>
              <w:jc w:val="left"/>
            </w:pPr>
            <w:r>
              <w:t>1762</w:t>
            </w:r>
          </w:p>
        </w:tc>
      </w:tr>
      <w:tr w:rsidR="00C675E5" w14:paraId="69FE0AD6" w14:textId="77777777">
        <w:tc>
          <w:tcPr>
            <w:tcW w:w="2340" w:type="dxa"/>
            <w:shd w:val="clear" w:color="auto" w:fill="auto"/>
            <w:tcMar>
              <w:top w:w="100" w:type="dxa"/>
              <w:left w:w="100" w:type="dxa"/>
              <w:bottom w:w="100" w:type="dxa"/>
              <w:right w:w="100" w:type="dxa"/>
            </w:tcMar>
          </w:tcPr>
          <w:p w14:paraId="429FDF2D"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0A419DE3" w14:textId="77777777" w:rsidR="00C675E5" w:rsidRDefault="003E7CB9">
            <w:pPr>
              <w:widowControl w:val="0"/>
              <w:spacing w:line="240" w:lineRule="auto"/>
              <w:jc w:val="left"/>
            </w:pPr>
            <w:r>
              <w:t>274</w:t>
            </w:r>
          </w:p>
        </w:tc>
        <w:tc>
          <w:tcPr>
            <w:tcW w:w="2340" w:type="dxa"/>
            <w:shd w:val="clear" w:color="auto" w:fill="auto"/>
            <w:tcMar>
              <w:top w:w="100" w:type="dxa"/>
              <w:left w:w="100" w:type="dxa"/>
              <w:bottom w:w="100" w:type="dxa"/>
              <w:right w:w="100" w:type="dxa"/>
            </w:tcMar>
          </w:tcPr>
          <w:p w14:paraId="1252CD75" w14:textId="77777777" w:rsidR="00C675E5" w:rsidRDefault="003E7CB9">
            <w:pPr>
              <w:widowControl w:val="0"/>
              <w:spacing w:line="240" w:lineRule="auto"/>
              <w:jc w:val="left"/>
            </w:pPr>
            <w:r>
              <w:t>1313</w:t>
            </w:r>
          </w:p>
        </w:tc>
        <w:tc>
          <w:tcPr>
            <w:tcW w:w="2340" w:type="dxa"/>
            <w:shd w:val="clear" w:color="auto" w:fill="auto"/>
            <w:tcMar>
              <w:top w:w="100" w:type="dxa"/>
              <w:left w:w="100" w:type="dxa"/>
              <w:bottom w:w="100" w:type="dxa"/>
              <w:right w:w="100" w:type="dxa"/>
            </w:tcMar>
          </w:tcPr>
          <w:p w14:paraId="0DA0B9A1" w14:textId="77777777" w:rsidR="00C675E5" w:rsidRDefault="003E7CB9">
            <w:pPr>
              <w:widowControl w:val="0"/>
              <w:spacing w:line="240" w:lineRule="auto"/>
              <w:jc w:val="left"/>
            </w:pPr>
            <w:r>
              <w:t>1587</w:t>
            </w:r>
          </w:p>
        </w:tc>
      </w:tr>
      <w:tr w:rsidR="00C675E5" w14:paraId="6CFE2E55" w14:textId="77777777">
        <w:tc>
          <w:tcPr>
            <w:tcW w:w="2340" w:type="dxa"/>
            <w:shd w:val="clear" w:color="auto" w:fill="auto"/>
            <w:tcMar>
              <w:top w:w="100" w:type="dxa"/>
              <w:left w:w="100" w:type="dxa"/>
              <w:bottom w:w="100" w:type="dxa"/>
              <w:right w:w="100" w:type="dxa"/>
            </w:tcMar>
          </w:tcPr>
          <w:p w14:paraId="51F29A2B"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63114912" w14:textId="77777777" w:rsidR="00C675E5" w:rsidRDefault="003E7CB9">
            <w:pPr>
              <w:widowControl w:val="0"/>
              <w:spacing w:line="240" w:lineRule="auto"/>
              <w:jc w:val="left"/>
            </w:pPr>
            <w:r>
              <w:t>1768</w:t>
            </w:r>
          </w:p>
        </w:tc>
        <w:tc>
          <w:tcPr>
            <w:tcW w:w="2340" w:type="dxa"/>
            <w:shd w:val="clear" w:color="auto" w:fill="auto"/>
            <w:tcMar>
              <w:top w:w="100" w:type="dxa"/>
              <w:left w:w="100" w:type="dxa"/>
              <w:bottom w:w="100" w:type="dxa"/>
              <w:right w:w="100" w:type="dxa"/>
            </w:tcMar>
          </w:tcPr>
          <w:p w14:paraId="292D357F" w14:textId="77777777" w:rsidR="00C675E5" w:rsidRDefault="003E7CB9">
            <w:pPr>
              <w:widowControl w:val="0"/>
              <w:spacing w:line="240" w:lineRule="auto"/>
              <w:jc w:val="left"/>
            </w:pPr>
            <w:r>
              <w:t>1581</w:t>
            </w:r>
          </w:p>
        </w:tc>
        <w:tc>
          <w:tcPr>
            <w:tcW w:w="2340" w:type="dxa"/>
            <w:shd w:val="clear" w:color="auto" w:fill="auto"/>
            <w:tcMar>
              <w:top w:w="100" w:type="dxa"/>
              <w:left w:w="100" w:type="dxa"/>
              <w:bottom w:w="100" w:type="dxa"/>
              <w:right w:w="100" w:type="dxa"/>
            </w:tcMar>
          </w:tcPr>
          <w:p w14:paraId="466A0993" w14:textId="77777777" w:rsidR="00C675E5" w:rsidRDefault="003E7CB9">
            <w:pPr>
              <w:widowControl w:val="0"/>
              <w:spacing w:line="240" w:lineRule="auto"/>
              <w:jc w:val="left"/>
            </w:pPr>
            <w:r>
              <w:t>3349</w:t>
            </w:r>
          </w:p>
        </w:tc>
      </w:tr>
    </w:tbl>
    <w:p w14:paraId="6E445C3A" w14:textId="77777777" w:rsidR="00C675E5" w:rsidRDefault="00C675E5"/>
    <w:p w14:paraId="4F9305E5" w14:textId="77777777" w:rsidR="00C675E5" w:rsidRDefault="003E7CB9">
      <w:r>
        <w:t>The accuracy of the model was determined to be 83.8%, while the sensitivity is 82.7% and specificity is 84.8%.</w:t>
      </w:r>
    </w:p>
    <w:p w14:paraId="56560086" w14:textId="77777777" w:rsidR="00C675E5" w:rsidRDefault="00C675E5"/>
    <w:p w14:paraId="3C5F08D2" w14:textId="77777777" w:rsidR="00C675E5" w:rsidRDefault="003E7CB9">
      <w:r>
        <w:t>The team wanted to further improve the accuracy of the model. The team used the train method found in caret package to train the MARS model usin</w:t>
      </w:r>
      <w:r>
        <w:t xml:space="preserve">g </w:t>
      </w:r>
      <w:proofErr w:type="gramStart"/>
      <w:r>
        <w:t>10 fold</w:t>
      </w:r>
      <w:proofErr w:type="gramEnd"/>
      <w:r>
        <w:t xml:space="preserve"> cross validation to improve the Accuracy of the model. The optimal degree for the MARS was 3 and the </w:t>
      </w:r>
      <w:proofErr w:type="spellStart"/>
      <w:r>
        <w:t>nprune</w:t>
      </w:r>
      <w:proofErr w:type="spellEnd"/>
      <w:r>
        <w:t xml:space="preserve"> was 45. (Refer to Appendix Fig. 35) Similar to the logistic model, the team built a CART model based on the predicted probability to predi</w:t>
      </w:r>
      <w:r>
        <w:t xml:space="preserve">ct the deposit values. It was observed that the threshold of 0.39 is a more suitable than 0.5. The accuracy of the model increased to 85.7%, the sensitivity increased to 90.1% and the specificity decreased to 80.1%.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20042E4C" w14:textId="77777777">
        <w:tc>
          <w:tcPr>
            <w:tcW w:w="2340" w:type="dxa"/>
            <w:shd w:val="clear" w:color="auto" w:fill="auto"/>
            <w:tcMar>
              <w:top w:w="100" w:type="dxa"/>
              <w:left w:w="100" w:type="dxa"/>
              <w:bottom w:w="100" w:type="dxa"/>
              <w:right w:w="100" w:type="dxa"/>
            </w:tcMar>
          </w:tcPr>
          <w:p w14:paraId="24E22899"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133C33ED"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07A0C35F"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3D73D6CC" w14:textId="77777777" w:rsidR="00C675E5" w:rsidRDefault="003E7CB9">
            <w:pPr>
              <w:widowControl w:val="0"/>
              <w:spacing w:line="240" w:lineRule="auto"/>
              <w:jc w:val="left"/>
            </w:pPr>
            <w:r>
              <w:t>Total</w:t>
            </w:r>
          </w:p>
        </w:tc>
      </w:tr>
      <w:tr w:rsidR="00C675E5" w14:paraId="2D5A679F" w14:textId="77777777">
        <w:tc>
          <w:tcPr>
            <w:tcW w:w="2340" w:type="dxa"/>
            <w:shd w:val="clear" w:color="auto" w:fill="auto"/>
            <w:tcMar>
              <w:top w:w="100" w:type="dxa"/>
              <w:left w:w="100" w:type="dxa"/>
              <w:bottom w:w="100" w:type="dxa"/>
              <w:right w:w="100" w:type="dxa"/>
            </w:tcMar>
          </w:tcPr>
          <w:p w14:paraId="5B70D972" w14:textId="77777777" w:rsidR="00C675E5" w:rsidRDefault="003E7CB9">
            <w:pPr>
              <w:widowControl w:val="0"/>
              <w:spacing w:line="240" w:lineRule="auto"/>
              <w:jc w:val="left"/>
            </w:pPr>
            <w:r>
              <w:t>Actu</w:t>
            </w:r>
            <w:r>
              <w:t>al No</w:t>
            </w:r>
          </w:p>
        </w:tc>
        <w:tc>
          <w:tcPr>
            <w:tcW w:w="2340" w:type="dxa"/>
            <w:shd w:val="clear" w:color="auto" w:fill="auto"/>
            <w:tcMar>
              <w:top w:w="100" w:type="dxa"/>
              <w:left w:w="100" w:type="dxa"/>
              <w:bottom w:w="100" w:type="dxa"/>
              <w:right w:w="100" w:type="dxa"/>
            </w:tcMar>
          </w:tcPr>
          <w:p w14:paraId="1352E154" w14:textId="77777777" w:rsidR="00C675E5" w:rsidRDefault="003E7CB9">
            <w:pPr>
              <w:widowControl w:val="0"/>
              <w:spacing w:line="240" w:lineRule="auto"/>
              <w:jc w:val="left"/>
            </w:pPr>
            <w:r>
              <w:t>1427</w:t>
            </w:r>
          </w:p>
        </w:tc>
        <w:tc>
          <w:tcPr>
            <w:tcW w:w="2340" w:type="dxa"/>
            <w:shd w:val="clear" w:color="auto" w:fill="auto"/>
            <w:tcMar>
              <w:top w:w="100" w:type="dxa"/>
              <w:left w:w="100" w:type="dxa"/>
              <w:bottom w:w="100" w:type="dxa"/>
              <w:right w:w="100" w:type="dxa"/>
            </w:tcMar>
          </w:tcPr>
          <w:p w14:paraId="6D9B111B" w14:textId="77777777" w:rsidR="00C675E5" w:rsidRDefault="003E7CB9">
            <w:pPr>
              <w:widowControl w:val="0"/>
              <w:spacing w:line="240" w:lineRule="auto"/>
              <w:jc w:val="left"/>
            </w:pPr>
            <w:r>
              <w:t>335</w:t>
            </w:r>
          </w:p>
        </w:tc>
        <w:tc>
          <w:tcPr>
            <w:tcW w:w="2340" w:type="dxa"/>
            <w:shd w:val="clear" w:color="auto" w:fill="auto"/>
            <w:tcMar>
              <w:top w:w="100" w:type="dxa"/>
              <w:left w:w="100" w:type="dxa"/>
              <w:bottom w:w="100" w:type="dxa"/>
              <w:right w:w="100" w:type="dxa"/>
            </w:tcMar>
          </w:tcPr>
          <w:p w14:paraId="70EC1E7C" w14:textId="77777777" w:rsidR="00C675E5" w:rsidRDefault="003E7CB9">
            <w:pPr>
              <w:widowControl w:val="0"/>
              <w:spacing w:line="240" w:lineRule="auto"/>
              <w:jc w:val="left"/>
            </w:pPr>
            <w:r>
              <w:t>1762</w:t>
            </w:r>
          </w:p>
        </w:tc>
      </w:tr>
      <w:tr w:rsidR="00C675E5" w14:paraId="42429C57" w14:textId="77777777">
        <w:tc>
          <w:tcPr>
            <w:tcW w:w="2340" w:type="dxa"/>
            <w:shd w:val="clear" w:color="auto" w:fill="auto"/>
            <w:tcMar>
              <w:top w:w="100" w:type="dxa"/>
              <w:left w:w="100" w:type="dxa"/>
              <w:bottom w:w="100" w:type="dxa"/>
              <w:right w:w="100" w:type="dxa"/>
            </w:tcMar>
          </w:tcPr>
          <w:p w14:paraId="0045F9E2"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179012A5" w14:textId="77777777" w:rsidR="00C675E5" w:rsidRDefault="003E7CB9">
            <w:pPr>
              <w:widowControl w:val="0"/>
              <w:spacing w:line="240" w:lineRule="auto"/>
              <w:jc w:val="left"/>
            </w:pPr>
            <w:r>
              <w:t>143</w:t>
            </w:r>
          </w:p>
        </w:tc>
        <w:tc>
          <w:tcPr>
            <w:tcW w:w="2340" w:type="dxa"/>
            <w:shd w:val="clear" w:color="auto" w:fill="auto"/>
            <w:tcMar>
              <w:top w:w="100" w:type="dxa"/>
              <w:left w:w="100" w:type="dxa"/>
              <w:bottom w:w="100" w:type="dxa"/>
              <w:right w:w="100" w:type="dxa"/>
            </w:tcMar>
          </w:tcPr>
          <w:p w14:paraId="0D27F89F" w14:textId="77777777" w:rsidR="00C675E5" w:rsidRDefault="003E7CB9">
            <w:pPr>
              <w:widowControl w:val="0"/>
              <w:spacing w:line="240" w:lineRule="auto"/>
              <w:jc w:val="left"/>
            </w:pPr>
            <w:r>
              <w:t>1444</w:t>
            </w:r>
          </w:p>
        </w:tc>
        <w:tc>
          <w:tcPr>
            <w:tcW w:w="2340" w:type="dxa"/>
            <w:shd w:val="clear" w:color="auto" w:fill="auto"/>
            <w:tcMar>
              <w:top w:w="100" w:type="dxa"/>
              <w:left w:w="100" w:type="dxa"/>
              <w:bottom w:w="100" w:type="dxa"/>
              <w:right w:w="100" w:type="dxa"/>
            </w:tcMar>
          </w:tcPr>
          <w:p w14:paraId="5179A1D7" w14:textId="77777777" w:rsidR="00C675E5" w:rsidRDefault="003E7CB9">
            <w:pPr>
              <w:widowControl w:val="0"/>
              <w:spacing w:line="240" w:lineRule="auto"/>
              <w:jc w:val="left"/>
            </w:pPr>
            <w:r>
              <w:t>1587</w:t>
            </w:r>
          </w:p>
        </w:tc>
      </w:tr>
      <w:tr w:rsidR="00C675E5" w14:paraId="3F7F706A" w14:textId="77777777">
        <w:tc>
          <w:tcPr>
            <w:tcW w:w="2340" w:type="dxa"/>
            <w:shd w:val="clear" w:color="auto" w:fill="auto"/>
            <w:tcMar>
              <w:top w:w="100" w:type="dxa"/>
              <w:left w:w="100" w:type="dxa"/>
              <w:bottom w:w="100" w:type="dxa"/>
              <w:right w:w="100" w:type="dxa"/>
            </w:tcMar>
          </w:tcPr>
          <w:p w14:paraId="10747C7E"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5FD89ACE" w14:textId="77777777" w:rsidR="00C675E5" w:rsidRDefault="003E7CB9">
            <w:pPr>
              <w:widowControl w:val="0"/>
              <w:spacing w:line="240" w:lineRule="auto"/>
              <w:jc w:val="left"/>
            </w:pPr>
            <w:r>
              <w:t>1427</w:t>
            </w:r>
          </w:p>
        </w:tc>
        <w:tc>
          <w:tcPr>
            <w:tcW w:w="2340" w:type="dxa"/>
            <w:shd w:val="clear" w:color="auto" w:fill="auto"/>
            <w:tcMar>
              <w:top w:w="100" w:type="dxa"/>
              <w:left w:w="100" w:type="dxa"/>
              <w:bottom w:w="100" w:type="dxa"/>
              <w:right w:w="100" w:type="dxa"/>
            </w:tcMar>
          </w:tcPr>
          <w:p w14:paraId="13B7B10C" w14:textId="77777777" w:rsidR="00C675E5" w:rsidRDefault="003E7CB9">
            <w:pPr>
              <w:widowControl w:val="0"/>
              <w:spacing w:line="240" w:lineRule="auto"/>
              <w:jc w:val="left"/>
            </w:pPr>
            <w:r>
              <w:t>1922</w:t>
            </w:r>
          </w:p>
        </w:tc>
        <w:tc>
          <w:tcPr>
            <w:tcW w:w="2340" w:type="dxa"/>
            <w:shd w:val="clear" w:color="auto" w:fill="auto"/>
            <w:tcMar>
              <w:top w:w="100" w:type="dxa"/>
              <w:left w:w="100" w:type="dxa"/>
              <w:bottom w:w="100" w:type="dxa"/>
              <w:right w:w="100" w:type="dxa"/>
            </w:tcMar>
          </w:tcPr>
          <w:p w14:paraId="090FD588" w14:textId="77777777" w:rsidR="00C675E5" w:rsidRDefault="003E7CB9">
            <w:pPr>
              <w:widowControl w:val="0"/>
              <w:spacing w:line="240" w:lineRule="auto"/>
              <w:jc w:val="left"/>
            </w:pPr>
            <w:r>
              <w:t>3349</w:t>
            </w:r>
          </w:p>
        </w:tc>
      </w:tr>
    </w:tbl>
    <w:p w14:paraId="17085A38" w14:textId="77777777" w:rsidR="00C675E5" w:rsidRDefault="003E7CB9">
      <w:pPr>
        <w:pStyle w:val="Heading3"/>
        <w:ind w:firstLine="2160"/>
      </w:pPr>
      <w:bookmarkStart w:id="35" w:name="_yifgm7ytdfnz" w:colFirst="0" w:colLast="0"/>
      <w:bookmarkEnd w:id="35"/>
      <w:r>
        <w:br w:type="page"/>
      </w:r>
    </w:p>
    <w:p w14:paraId="3679C34D" w14:textId="77777777" w:rsidR="00C675E5" w:rsidRDefault="003E7CB9">
      <w:pPr>
        <w:pStyle w:val="Heading3"/>
        <w:numPr>
          <w:ilvl w:val="2"/>
          <w:numId w:val="1"/>
        </w:numPr>
      </w:pPr>
      <w:bookmarkStart w:id="36" w:name="_pl68fvgifa40" w:colFirst="0" w:colLast="0"/>
      <w:bookmarkEnd w:id="36"/>
      <w:r>
        <w:lastRenderedPageBreak/>
        <w:t>CART</w:t>
      </w:r>
    </w:p>
    <w:p w14:paraId="78463A36" w14:textId="77777777" w:rsidR="00C675E5" w:rsidRDefault="003E7CB9">
      <w:r>
        <w:t xml:space="preserve">Since CART is able to handle missing values using surrogates, the team removed the values that were initially replaced with the mode of that column that were set to just NAs (refer to section 1.2) and we also removed additional columns such as </w:t>
      </w:r>
      <w:proofErr w:type="spellStart"/>
      <w:r>
        <w:t>education_un</w:t>
      </w:r>
      <w:r>
        <w:t>known</w:t>
      </w:r>
      <w:proofErr w:type="spellEnd"/>
      <w:r>
        <w:t xml:space="preserve">, </w:t>
      </w:r>
      <w:proofErr w:type="spellStart"/>
      <w:r>
        <w:t>job_unknown</w:t>
      </w:r>
      <w:proofErr w:type="spellEnd"/>
      <w:r>
        <w:t xml:space="preserve">, </w:t>
      </w:r>
      <w:proofErr w:type="spellStart"/>
      <w:r>
        <w:t>contact_unknown</w:t>
      </w:r>
      <w:proofErr w:type="spellEnd"/>
      <w:r>
        <w:t xml:space="preserve">.  The tree was grown to its maximum by allowing the initial cp to be 0. Later </w:t>
      </w:r>
      <w:proofErr w:type="gramStart"/>
      <w:r>
        <w:t>on</w:t>
      </w:r>
      <w:proofErr w:type="gramEnd"/>
      <w:r>
        <w:t xml:space="preserve"> the tree was pruned using an optimal cp value of 0.002362622. After which the team used the pruned tree to predict the outcome of the respo</w:t>
      </w:r>
      <w:r>
        <w:t xml:space="preserve">nse variable in the </w:t>
      </w:r>
      <w:proofErr w:type="spellStart"/>
      <w:r>
        <w:t>testset</w:t>
      </w:r>
      <w:proofErr w:type="spellEnd"/>
      <w:r>
        <w:t>. The accuracy is 83.7% and the sensitivity is 86.5%.</w:t>
      </w:r>
    </w:p>
    <w:p w14:paraId="39341045" w14:textId="77777777" w:rsidR="00C675E5" w:rsidRDefault="00C675E5"/>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7D23740F" w14:textId="77777777">
        <w:tc>
          <w:tcPr>
            <w:tcW w:w="2340" w:type="dxa"/>
            <w:shd w:val="clear" w:color="auto" w:fill="auto"/>
            <w:tcMar>
              <w:top w:w="100" w:type="dxa"/>
              <w:left w:w="100" w:type="dxa"/>
              <w:bottom w:w="100" w:type="dxa"/>
              <w:right w:w="100" w:type="dxa"/>
            </w:tcMar>
          </w:tcPr>
          <w:p w14:paraId="1D60FB37"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2C921FC9"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7CDA1B56"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5657B0B8" w14:textId="77777777" w:rsidR="00C675E5" w:rsidRDefault="003E7CB9">
            <w:pPr>
              <w:widowControl w:val="0"/>
              <w:spacing w:line="240" w:lineRule="auto"/>
              <w:jc w:val="left"/>
            </w:pPr>
            <w:r>
              <w:t>Total</w:t>
            </w:r>
          </w:p>
        </w:tc>
      </w:tr>
      <w:tr w:rsidR="00C675E5" w14:paraId="6055723B" w14:textId="77777777">
        <w:tc>
          <w:tcPr>
            <w:tcW w:w="2340" w:type="dxa"/>
            <w:shd w:val="clear" w:color="auto" w:fill="auto"/>
            <w:tcMar>
              <w:top w:w="100" w:type="dxa"/>
              <w:left w:w="100" w:type="dxa"/>
              <w:bottom w:w="100" w:type="dxa"/>
              <w:right w:w="100" w:type="dxa"/>
            </w:tcMar>
          </w:tcPr>
          <w:p w14:paraId="54284EE5"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29679351" w14:textId="77777777" w:rsidR="00C675E5" w:rsidRDefault="003E7CB9">
            <w:pPr>
              <w:widowControl w:val="0"/>
              <w:spacing w:line="240" w:lineRule="auto"/>
              <w:jc w:val="left"/>
            </w:pPr>
            <w:r>
              <w:t>1431</w:t>
            </w:r>
          </w:p>
        </w:tc>
        <w:tc>
          <w:tcPr>
            <w:tcW w:w="2340" w:type="dxa"/>
            <w:shd w:val="clear" w:color="auto" w:fill="auto"/>
            <w:tcMar>
              <w:top w:w="100" w:type="dxa"/>
              <w:left w:w="100" w:type="dxa"/>
              <w:bottom w:w="100" w:type="dxa"/>
              <w:right w:w="100" w:type="dxa"/>
            </w:tcMar>
          </w:tcPr>
          <w:p w14:paraId="058B4207" w14:textId="77777777" w:rsidR="00C675E5" w:rsidRDefault="003E7CB9">
            <w:pPr>
              <w:widowControl w:val="0"/>
              <w:spacing w:line="240" w:lineRule="auto"/>
              <w:jc w:val="left"/>
            </w:pPr>
            <w:r>
              <w:t>331</w:t>
            </w:r>
          </w:p>
        </w:tc>
        <w:tc>
          <w:tcPr>
            <w:tcW w:w="2340" w:type="dxa"/>
            <w:shd w:val="clear" w:color="auto" w:fill="auto"/>
            <w:tcMar>
              <w:top w:w="100" w:type="dxa"/>
              <w:left w:w="100" w:type="dxa"/>
              <w:bottom w:w="100" w:type="dxa"/>
              <w:right w:w="100" w:type="dxa"/>
            </w:tcMar>
          </w:tcPr>
          <w:p w14:paraId="4A70B17A" w14:textId="77777777" w:rsidR="00C675E5" w:rsidRDefault="003E7CB9">
            <w:pPr>
              <w:widowControl w:val="0"/>
              <w:spacing w:line="240" w:lineRule="auto"/>
              <w:jc w:val="left"/>
            </w:pPr>
            <w:r>
              <w:t>1762</w:t>
            </w:r>
          </w:p>
        </w:tc>
      </w:tr>
      <w:tr w:rsidR="00C675E5" w14:paraId="595790FF" w14:textId="77777777">
        <w:tc>
          <w:tcPr>
            <w:tcW w:w="2340" w:type="dxa"/>
            <w:shd w:val="clear" w:color="auto" w:fill="auto"/>
            <w:tcMar>
              <w:top w:w="100" w:type="dxa"/>
              <w:left w:w="100" w:type="dxa"/>
              <w:bottom w:w="100" w:type="dxa"/>
              <w:right w:w="100" w:type="dxa"/>
            </w:tcMar>
          </w:tcPr>
          <w:p w14:paraId="490C2444"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71D80E94" w14:textId="77777777" w:rsidR="00C675E5" w:rsidRDefault="003E7CB9">
            <w:pPr>
              <w:widowControl w:val="0"/>
              <w:spacing w:line="240" w:lineRule="auto"/>
              <w:jc w:val="left"/>
            </w:pPr>
            <w:r>
              <w:t>214</w:t>
            </w:r>
          </w:p>
        </w:tc>
        <w:tc>
          <w:tcPr>
            <w:tcW w:w="2340" w:type="dxa"/>
            <w:shd w:val="clear" w:color="auto" w:fill="auto"/>
            <w:tcMar>
              <w:top w:w="100" w:type="dxa"/>
              <w:left w:w="100" w:type="dxa"/>
              <w:bottom w:w="100" w:type="dxa"/>
              <w:right w:w="100" w:type="dxa"/>
            </w:tcMar>
          </w:tcPr>
          <w:p w14:paraId="08B447B8" w14:textId="77777777" w:rsidR="00C675E5" w:rsidRDefault="003E7CB9">
            <w:pPr>
              <w:widowControl w:val="0"/>
              <w:spacing w:line="240" w:lineRule="auto"/>
              <w:jc w:val="left"/>
            </w:pPr>
            <w:r>
              <w:t>1373</w:t>
            </w:r>
          </w:p>
        </w:tc>
        <w:tc>
          <w:tcPr>
            <w:tcW w:w="2340" w:type="dxa"/>
            <w:shd w:val="clear" w:color="auto" w:fill="auto"/>
            <w:tcMar>
              <w:top w:w="100" w:type="dxa"/>
              <w:left w:w="100" w:type="dxa"/>
              <w:bottom w:w="100" w:type="dxa"/>
              <w:right w:w="100" w:type="dxa"/>
            </w:tcMar>
          </w:tcPr>
          <w:p w14:paraId="07300C61" w14:textId="77777777" w:rsidR="00C675E5" w:rsidRDefault="003E7CB9">
            <w:pPr>
              <w:widowControl w:val="0"/>
              <w:spacing w:line="240" w:lineRule="auto"/>
              <w:jc w:val="left"/>
            </w:pPr>
            <w:r>
              <w:t>1587</w:t>
            </w:r>
          </w:p>
        </w:tc>
      </w:tr>
      <w:tr w:rsidR="00C675E5" w14:paraId="09D7CF10" w14:textId="77777777">
        <w:tc>
          <w:tcPr>
            <w:tcW w:w="2340" w:type="dxa"/>
            <w:shd w:val="clear" w:color="auto" w:fill="auto"/>
            <w:tcMar>
              <w:top w:w="100" w:type="dxa"/>
              <w:left w:w="100" w:type="dxa"/>
              <w:bottom w:w="100" w:type="dxa"/>
              <w:right w:w="100" w:type="dxa"/>
            </w:tcMar>
          </w:tcPr>
          <w:p w14:paraId="0F62637A"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4C8EF4D2" w14:textId="77777777" w:rsidR="00C675E5" w:rsidRDefault="003E7CB9">
            <w:pPr>
              <w:widowControl w:val="0"/>
              <w:spacing w:line="240" w:lineRule="auto"/>
              <w:jc w:val="left"/>
            </w:pPr>
            <w:r>
              <w:t>1645</w:t>
            </w:r>
          </w:p>
        </w:tc>
        <w:tc>
          <w:tcPr>
            <w:tcW w:w="2340" w:type="dxa"/>
            <w:shd w:val="clear" w:color="auto" w:fill="auto"/>
            <w:tcMar>
              <w:top w:w="100" w:type="dxa"/>
              <w:left w:w="100" w:type="dxa"/>
              <w:bottom w:w="100" w:type="dxa"/>
              <w:right w:w="100" w:type="dxa"/>
            </w:tcMar>
          </w:tcPr>
          <w:p w14:paraId="2352EA4B" w14:textId="77777777" w:rsidR="00C675E5" w:rsidRDefault="003E7CB9">
            <w:pPr>
              <w:widowControl w:val="0"/>
              <w:spacing w:line="240" w:lineRule="auto"/>
              <w:jc w:val="left"/>
            </w:pPr>
            <w:r>
              <w:t>1704</w:t>
            </w:r>
          </w:p>
        </w:tc>
        <w:tc>
          <w:tcPr>
            <w:tcW w:w="2340" w:type="dxa"/>
            <w:shd w:val="clear" w:color="auto" w:fill="auto"/>
            <w:tcMar>
              <w:top w:w="100" w:type="dxa"/>
              <w:left w:w="100" w:type="dxa"/>
              <w:bottom w:w="100" w:type="dxa"/>
              <w:right w:w="100" w:type="dxa"/>
            </w:tcMar>
          </w:tcPr>
          <w:p w14:paraId="3EF2F618" w14:textId="77777777" w:rsidR="00C675E5" w:rsidRDefault="003E7CB9">
            <w:pPr>
              <w:widowControl w:val="0"/>
              <w:spacing w:line="240" w:lineRule="auto"/>
              <w:jc w:val="left"/>
            </w:pPr>
            <w:r>
              <w:t>3349</w:t>
            </w:r>
          </w:p>
        </w:tc>
      </w:tr>
    </w:tbl>
    <w:p w14:paraId="372F5235" w14:textId="77777777" w:rsidR="00C675E5" w:rsidRDefault="00C675E5"/>
    <w:p w14:paraId="2D719A57" w14:textId="77777777" w:rsidR="00C675E5" w:rsidRDefault="003E7CB9">
      <w:pPr>
        <w:pStyle w:val="Heading3"/>
        <w:numPr>
          <w:ilvl w:val="2"/>
          <w:numId w:val="1"/>
        </w:numPr>
      </w:pPr>
      <w:bookmarkStart w:id="37" w:name="_sf46q88yd6xy" w:colFirst="0" w:colLast="0"/>
      <w:bookmarkEnd w:id="37"/>
      <w:r>
        <w:t>Random Forest</w:t>
      </w:r>
    </w:p>
    <w:p w14:paraId="7A3AC256" w14:textId="77777777" w:rsidR="00C675E5" w:rsidRDefault="003E7CB9">
      <w:r>
        <w:t xml:space="preserve">Random forest is able to handle missing values in 2 ways, one of them is to fill the missing values based on the mode of the column and the other way is to predict using the </w:t>
      </w:r>
      <w:proofErr w:type="spellStart"/>
      <w:r>
        <w:t>rfImpute</w:t>
      </w:r>
      <w:proofErr w:type="spellEnd"/>
      <w:r>
        <w:t xml:space="preserve"> function. The team worked on 2 Random </w:t>
      </w:r>
      <w:proofErr w:type="gramStart"/>
      <w:r>
        <w:t>forest,</w:t>
      </w:r>
      <w:proofErr w:type="gramEnd"/>
      <w:r>
        <w:t xml:space="preserve"> one was trained on the data</w:t>
      </w:r>
      <w:r>
        <w:t xml:space="preserve">set the team created. The other random forest was trained on the dataset that was generated from the </w:t>
      </w:r>
      <w:proofErr w:type="spellStart"/>
      <w:r>
        <w:t>rfImpute</w:t>
      </w:r>
      <w:proofErr w:type="spellEnd"/>
      <w:r>
        <w:t xml:space="preserve"> function. Comparing the model against the </w:t>
      </w:r>
      <w:proofErr w:type="spellStart"/>
      <w:r>
        <w:t>testset</w:t>
      </w:r>
      <w:proofErr w:type="spellEnd"/>
      <w:r>
        <w:t>, the model that was trained using the dataset that the team created had a higher accuracy and se</w:t>
      </w:r>
      <w:r>
        <w:t xml:space="preserve">nsitivity of 85.7% and 89.4% respectively. </w:t>
      </w:r>
    </w:p>
    <w:p w14:paraId="3B3E4911" w14:textId="77777777" w:rsidR="00C675E5" w:rsidRDefault="00C675E5"/>
    <w:p w14:paraId="5F85D356" w14:textId="77777777" w:rsidR="00C675E5" w:rsidRDefault="003E7CB9">
      <w:r>
        <w:t xml:space="preserve">(with </w:t>
      </w:r>
      <w:proofErr w:type="spellStart"/>
      <w:r>
        <w:t>rfimpute</w:t>
      </w:r>
      <w:proofErr w:type="spellEnd"/>
      <w:r>
        <w:t xml:space="preserve">) </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076AECC7" w14:textId="77777777">
        <w:tc>
          <w:tcPr>
            <w:tcW w:w="2340" w:type="dxa"/>
            <w:shd w:val="clear" w:color="auto" w:fill="auto"/>
            <w:tcMar>
              <w:top w:w="100" w:type="dxa"/>
              <w:left w:w="100" w:type="dxa"/>
              <w:bottom w:w="100" w:type="dxa"/>
              <w:right w:w="100" w:type="dxa"/>
            </w:tcMar>
          </w:tcPr>
          <w:p w14:paraId="2C0972FE"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018D5192"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257EF29B"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122DF05D" w14:textId="77777777" w:rsidR="00C675E5" w:rsidRDefault="003E7CB9">
            <w:pPr>
              <w:widowControl w:val="0"/>
              <w:spacing w:line="240" w:lineRule="auto"/>
              <w:jc w:val="left"/>
            </w:pPr>
            <w:r>
              <w:t>Total</w:t>
            </w:r>
          </w:p>
        </w:tc>
      </w:tr>
      <w:tr w:rsidR="00C675E5" w14:paraId="14F4BBA4" w14:textId="77777777">
        <w:tc>
          <w:tcPr>
            <w:tcW w:w="2340" w:type="dxa"/>
            <w:shd w:val="clear" w:color="auto" w:fill="auto"/>
            <w:tcMar>
              <w:top w:w="100" w:type="dxa"/>
              <w:left w:w="100" w:type="dxa"/>
              <w:bottom w:w="100" w:type="dxa"/>
              <w:right w:w="100" w:type="dxa"/>
            </w:tcMar>
          </w:tcPr>
          <w:p w14:paraId="2C0A46FA"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2151BB41" w14:textId="77777777" w:rsidR="00C675E5" w:rsidRDefault="003E7CB9">
            <w:pPr>
              <w:widowControl w:val="0"/>
              <w:spacing w:line="240" w:lineRule="auto"/>
              <w:jc w:val="left"/>
            </w:pPr>
            <w:r>
              <w:t>1442</w:t>
            </w:r>
          </w:p>
        </w:tc>
        <w:tc>
          <w:tcPr>
            <w:tcW w:w="2340" w:type="dxa"/>
            <w:shd w:val="clear" w:color="auto" w:fill="auto"/>
            <w:tcMar>
              <w:top w:w="100" w:type="dxa"/>
              <w:left w:w="100" w:type="dxa"/>
              <w:bottom w:w="100" w:type="dxa"/>
              <w:right w:w="100" w:type="dxa"/>
            </w:tcMar>
          </w:tcPr>
          <w:p w14:paraId="578960F3" w14:textId="77777777" w:rsidR="00C675E5" w:rsidRDefault="003E7CB9">
            <w:pPr>
              <w:widowControl w:val="0"/>
              <w:spacing w:line="240" w:lineRule="auto"/>
              <w:jc w:val="left"/>
            </w:pPr>
            <w:r>
              <w:t>320</w:t>
            </w:r>
          </w:p>
        </w:tc>
        <w:tc>
          <w:tcPr>
            <w:tcW w:w="2340" w:type="dxa"/>
            <w:shd w:val="clear" w:color="auto" w:fill="auto"/>
            <w:tcMar>
              <w:top w:w="100" w:type="dxa"/>
              <w:left w:w="100" w:type="dxa"/>
              <w:bottom w:w="100" w:type="dxa"/>
              <w:right w:w="100" w:type="dxa"/>
            </w:tcMar>
          </w:tcPr>
          <w:p w14:paraId="4C59328A" w14:textId="77777777" w:rsidR="00C675E5" w:rsidRDefault="003E7CB9">
            <w:pPr>
              <w:widowControl w:val="0"/>
              <w:spacing w:line="240" w:lineRule="auto"/>
              <w:jc w:val="left"/>
            </w:pPr>
            <w:r>
              <w:t>1762</w:t>
            </w:r>
          </w:p>
        </w:tc>
      </w:tr>
      <w:tr w:rsidR="00C675E5" w14:paraId="225D4B75" w14:textId="77777777">
        <w:tc>
          <w:tcPr>
            <w:tcW w:w="2340" w:type="dxa"/>
            <w:shd w:val="clear" w:color="auto" w:fill="auto"/>
            <w:tcMar>
              <w:top w:w="100" w:type="dxa"/>
              <w:left w:w="100" w:type="dxa"/>
              <w:bottom w:w="100" w:type="dxa"/>
              <w:right w:w="100" w:type="dxa"/>
            </w:tcMar>
          </w:tcPr>
          <w:p w14:paraId="0BCF3E73"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289B7A46" w14:textId="77777777" w:rsidR="00C675E5" w:rsidRDefault="003E7CB9">
            <w:pPr>
              <w:widowControl w:val="0"/>
              <w:spacing w:line="240" w:lineRule="auto"/>
              <w:jc w:val="left"/>
            </w:pPr>
            <w:r>
              <w:t>184</w:t>
            </w:r>
          </w:p>
        </w:tc>
        <w:tc>
          <w:tcPr>
            <w:tcW w:w="2340" w:type="dxa"/>
            <w:shd w:val="clear" w:color="auto" w:fill="auto"/>
            <w:tcMar>
              <w:top w:w="100" w:type="dxa"/>
              <w:left w:w="100" w:type="dxa"/>
              <w:bottom w:w="100" w:type="dxa"/>
              <w:right w:w="100" w:type="dxa"/>
            </w:tcMar>
          </w:tcPr>
          <w:p w14:paraId="6FAEA79E" w14:textId="77777777" w:rsidR="00C675E5" w:rsidRDefault="003E7CB9">
            <w:pPr>
              <w:widowControl w:val="0"/>
              <w:spacing w:line="240" w:lineRule="auto"/>
              <w:jc w:val="left"/>
            </w:pPr>
            <w:r>
              <w:t>1403</w:t>
            </w:r>
          </w:p>
        </w:tc>
        <w:tc>
          <w:tcPr>
            <w:tcW w:w="2340" w:type="dxa"/>
            <w:shd w:val="clear" w:color="auto" w:fill="auto"/>
            <w:tcMar>
              <w:top w:w="100" w:type="dxa"/>
              <w:left w:w="100" w:type="dxa"/>
              <w:bottom w:w="100" w:type="dxa"/>
              <w:right w:w="100" w:type="dxa"/>
            </w:tcMar>
          </w:tcPr>
          <w:p w14:paraId="1A615096" w14:textId="77777777" w:rsidR="00C675E5" w:rsidRDefault="003E7CB9">
            <w:pPr>
              <w:widowControl w:val="0"/>
              <w:spacing w:line="240" w:lineRule="auto"/>
              <w:jc w:val="left"/>
            </w:pPr>
            <w:r>
              <w:t>1587</w:t>
            </w:r>
          </w:p>
        </w:tc>
      </w:tr>
      <w:tr w:rsidR="00C675E5" w14:paraId="13EDE8A7" w14:textId="77777777">
        <w:tc>
          <w:tcPr>
            <w:tcW w:w="2340" w:type="dxa"/>
            <w:shd w:val="clear" w:color="auto" w:fill="auto"/>
            <w:tcMar>
              <w:top w:w="100" w:type="dxa"/>
              <w:left w:w="100" w:type="dxa"/>
              <w:bottom w:w="100" w:type="dxa"/>
              <w:right w:w="100" w:type="dxa"/>
            </w:tcMar>
          </w:tcPr>
          <w:p w14:paraId="70248D7C"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4554C0E9" w14:textId="77777777" w:rsidR="00C675E5" w:rsidRDefault="003E7CB9">
            <w:pPr>
              <w:widowControl w:val="0"/>
              <w:spacing w:line="240" w:lineRule="auto"/>
              <w:jc w:val="left"/>
            </w:pPr>
            <w:r>
              <w:t>1622</w:t>
            </w:r>
          </w:p>
        </w:tc>
        <w:tc>
          <w:tcPr>
            <w:tcW w:w="2340" w:type="dxa"/>
            <w:shd w:val="clear" w:color="auto" w:fill="auto"/>
            <w:tcMar>
              <w:top w:w="100" w:type="dxa"/>
              <w:left w:w="100" w:type="dxa"/>
              <w:bottom w:w="100" w:type="dxa"/>
              <w:right w:w="100" w:type="dxa"/>
            </w:tcMar>
          </w:tcPr>
          <w:p w14:paraId="5F799604" w14:textId="77777777" w:rsidR="00C675E5" w:rsidRDefault="003E7CB9">
            <w:pPr>
              <w:widowControl w:val="0"/>
              <w:spacing w:line="240" w:lineRule="auto"/>
              <w:jc w:val="left"/>
            </w:pPr>
            <w:r>
              <w:t>1727</w:t>
            </w:r>
          </w:p>
        </w:tc>
        <w:tc>
          <w:tcPr>
            <w:tcW w:w="2340" w:type="dxa"/>
            <w:shd w:val="clear" w:color="auto" w:fill="auto"/>
            <w:tcMar>
              <w:top w:w="100" w:type="dxa"/>
              <w:left w:w="100" w:type="dxa"/>
              <w:bottom w:w="100" w:type="dxa"/>
              <w:right w:w="100" w:type="dxa"/>
            </w:tcMar>
          </w:tcPr>
          <w:p w14:paraId="567CFC75" w14:textId="77777777" w:rsidR="00C675E5" w:rsidRDefault="003E7CB9">
            <w:pPr>
              <w:widowControl w:val="0"/>
              <w:spacing w:line="240" w:lineRule="auto"/>
              <w:jc w:val="left"/>
            </w:pPr>
            <w:r>
              <w:t>3349</w:t>
            </w:r>
          </w:p>
        </w:tc>
      </w:tr>
    </w:tbl>
    <w:p w14:paraId="29030179" w14:textId="77777777" w:rsidR="00C675E5" w:rsidRDefault="00C675E5"/>
    <w:p w14:paraId="735C3846" w14:textId="77777777" w:rsidR="00C675E5" w:rsidRDefault="003E7CB9">
      <w:r>
        <w:t>(with actual data)</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645A8C78" w14:textId="77777777">
        <w:tc>
          <w:tcPr>
            <w:tcW w:w="2340" w:type="dxa"/>
            <w:shd w:val="clear" w:color="auto" w:fill="auto"/>
            <w:tcMar>
              <w:top w:w="100" w:type="dxa"/>
              <w:left w:w="100" w:type="dxa"/>
              <w:bottom w:w="100" w:type="dxa"/>
              <w:right w:w="100" w:type="dxa"/>
            </w:tcMar>
          </w:tcPr>
          <w:p w14:paraId="33E7D3E9"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5FB95C7F"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651E5F95"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5945C319" w14:textId="77777777" w:rsidR="00C675E5" w:rsidRDefault="003E7CB9">
            <w:pPr>
              <w:widowControl w:val="0"/>
              <w:spacing w:line="240" w:lineRule="auto"/>
              <w:jc w:val="left"/>
            </w:pPr>
            <w:r>
              <w:t>Total</w:t>
            </w:r>
          </w:p>
        </w:tc>
      </w:tr>
      <w:tr w:rsidR="00C675E5" w14:paraId="6F99B1FD" w14:textId="77777777">
        <w:tc>
          <w:tcPr>
            <w:tcW w:w="2340" w:type="dxa"/>
            <w:shd w:val="clear" w:color="auto" w:fill="auto"/>
            <w:tcMar>
              <w:top w:w="100" w:type="dxa"/>
              <w:left w:w="100" w:type="dxa"/>
              <w:bottom w:w="100" w:type="dxa"/>
              <w:right w:w="100" w:type="dxa"/>
            </w:tcMar>
          </w:tcPr>
          <w:p w14:paraId="00CBB123"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21574184" w14:textId="77777777" w:rsidR="00C675E5" w:rsidRDefault="003E7CB9">
            <w:pPr>
              <w:widowControl w:val="0"/>
              <w:spacing w:line="240" w:lineRule="auto"/>
              <w:jc w:val="left"/>
            </w:pPr>
            <w:r>
              <w:t>1453</w:t>
            </w:r>
          </w:p>
        </w:tc>
        <w:tc>
          <w:tcPr>
            <w:tcW w:w="2340" w:type="dxa"/>
            <w:shd w:val="clear" w:color="auto" w:fill="auto"/>
            <w:tcMar>
              <w:top w:w="100" w:type="dxa"/>
              <w:left w:w="100" w:type="dxa"/>
              <w:bottom w:w="100" w:type="dxa"/>
              <w:right w:w="100" w:type="dxa"/>
            </w:tcMar>
          </w:tcPr>
          <w:p w14:paraId="2B792877" w14:textId="77777777" w:rsidR="00C675E5" w:rsidRDefault="003E7CB9">
            <w:pPr>
              <w:widowControl w:val="0"/>
              <w:spacing w:line="240" w:lineRule="auto"/>
              <w:jc w:val="left"/>
            </w:pPr>
            <w:r>
              <w:t>309</w:t>
            </w:r>
          </w:p>
        </w:tc>
        <w:tc>
          <w:tcPr>
            <w:tcW w:w="2340" w:type="dxa"/>
            <w:shd w:val="clear" w:color="auto" w:fill="auto"/>
            <w:tcMar>
              <w:top w:w="100" w:type="dxa"/>
              <w:left w:w="100" w:type="dxa"/>
              <w:bottom w:w="100" w:type="dxa"/>
              <w:right w:w="100" w:type="dxa"/>
            </w:tcMar>
          </w:tcPr>
          <w:p w14:paraId="62123575" w14:textId="77777777" w:rsidR="00C675E5" w:rsidRDefault="003E7CB9">
            <w:pPr>
              <w:widowControl w:val="0"/>
              <w:spacing w:line="240" w:lineRule="auto"/>
              <w:jc w:val="left"/>
            </w:pPr>
            <w:r>
              <w:t>1762</w:t>
            </w:r>
          </w:p>
        </w:tc>
      </w:tr>
      <w:tr w:rsidR="00C675E5" w14:paraId="1C0BBB43" w14:textId="77777777">
        <w:tc>
          <w:tcPr>
            <w:tcW w:w="2340" w:type="dxa"/>
            <w:shd w:val="clear" w:color="auto" w:fill="auto"/>
            <w:tcMar>
              <w:top w:w="100" w:type="dxa"/>
              <w:left w:w="100" w:type="dxa"/>
              <w:bottom w:w="100" w:type="dxa"/>
              <w:right w:w="100" w:type="dxa"/>
            </w:tcMar>
          </w:tcPr>
          <w:p w14:paraId="764E2F64"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307D1287" w14:textId="77777777" w:rsidR="00C675E5" w:rsidRDefault="003E7CB9">
            <w:pPr>
              <w:widowControl w:val="0"/>
              <w:spacing w:line="240" w:lineRule="auto"/>
              <w:jc w:val="left"/>
            </w:pPr>
            <w:r>
              <w:t>169</w:t>
            </w:r>
          </w:p>
        </w:tc>
        <w:tc>
          <w:tcPr>
            <w:tcW w:w="2340" w:type="dxa"/>
            <w:shd w:val="clear" w:color="auto" w:fill="auto"/>
            <w:tcMar>
              <w:top w:w="100" w:type="dxa"/>
              <w:left w:w="100" w:type="dxa"/>
              <w:bottom w:w="100" w:type="dxa"/>
              <w:right w:w="100" w:type="dxa"/>
            </w:tcMar>
          </w:tcPr>
          <w:p w14:paraId="493CA0FB" w14:textId="77777777" w:rsidR="00C675E5" w:rsidRDefault="003E7CB9">
            <w:pPr>
              <w:widowControl w:val="0"/>
              <w:spacing w:line="240" w:lineRule="auto"/>
              <w:jc w:val="left"/>
            </w:pPr>
            <w:r>
              <w:t>1418</w:t>
            </w:r>
          </w:p>
        </w:tc>
        <w:tc>
          <w:tcPr>
            <w:tcW w:w="2340" w:type="dxa"/>
            <w:shd w:val="clear" w:color="auto" w:fill="auto"/>
            <w:tcMar>
              <w:top w:w="100" w:type="dxa"/>
              <w:left w:w="100" w:type="dxa"/>
              <w:bottom w:w="100" w:type="dxa"/>
              <w:right w:w="100" w:type="dxa"/>
            </w:tcMar>
          </w:tcPr>
          <w:p w14:paraId="35F89227" w14:textId="77777777" w:rsidR="00C675E5" w:rsidRDefault="003E7CB9">
            <w:pPr>
              <w:widowControl w:val="0"/>
              <w:spacing w:line="240" w:lineRule="auto"/>
              <w:jc w:val="left"/>
            </w:pPr>
            <w:r>
              <w:t>1587</w:t>
            </w:r>
          </w:p>
        </w:tc>
      </w:tr>
      <w:tr w:rsidR="00C675E5" w14:paraId="69A7DDDD" w14:textId="77777777">
        <w:tc>
          <w:tcPr>
            <w:tcW w:w="2340" w:type="dxa"/>
            <w:shd w:val="clear" w:color="auto" w:fill="auto"/>
            <w:tcMar>
              <w:top w:w="100" w:type="dxa"/>
              <w:left w:w="100" w:type="dxa"/>
              <w:bottom w:w="100" w:type="dxa"/>
              <w:right w:w="100" w:type="dxa"/>
            </w:tcMar>
          </w:tcPr>
          <w:p w14:paraId="091BABB2"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0596818B" w14:textId="77777777" w:rsidR="00C675E5" w:rsidRDefault="003E7CB9">
            <w:pPr>
              <w:widowControl w:val="0"/>
              <w:spacing w:line="240" w:lineRule="auto"/>
              <w:jc w:val="left"/>
            </w:pPr>
            <w:r>
              <w:t>1622</w:t>
            </w:r>
          </w:p>
        </w:tc>
        <w:tc>
          <w:tcPr>
            <w:tcW w:w="2340" w:type="dxa"/>
            <w:shd w:val="clear" w:color="auto" w:fill="auto"/>
            <w:tcMar>
              <w:top w:w="100" w:type="dxa"/>
              <w:left w:w="100" w:type="dxa"/>
              <w:bottom w:w="100" w:type="dxa"/>
              <w:right w:w="100" w:type="dxa"/>
            </w:tcMar>
          </w:tcPr>
          <w:p w14:paraId="79F4559C" w14:textId="77777777" w:rsidR="00C675E5" w:rsidRDefault="003E7CB9">
            <w:pPr>
              <w:widowControl w:val="0"/>
              <w:spacing w:line="240" w:lineRule="auto"/>
              <w:jc w:val="left"/>
            </w:pPr>
            <w:r>
              <w:t>1727</w:t>
            </w:r>
          </w:p>
        </w:tc>
        <w:tc>
          <w:tcPr>
            <w:tcW w:w="2340" w:type="dxa"/>
            <w:shd w:val="clear" w:color="auto" w:fill="auto"/>
            <w:tcMar>
              <w:top w:w="100" w:type="dxa"/>
              <w:left w:w="100" w:type="dxa"/>
              <w:bottom w:w="100" w:type="dxa"/>
              <w:right w:w="100" w:type="dxa"/>
            </w:tcMar>
          </w:tcPr>
          <w:p w14:paraId="2D8530A4" w14:textId="77777777" w:rsidR="00C675E5" w:rsidRDefault="003E7CB9">
            <w:pPr>
              <w:widowControl w:val="0"/>
              <w:spacing w:line="240" w:lineRule="auto"/>
              <w:jc w:val="left"/>
            </w:pPr>
            <w:r>
              <w:t>3349</w:t>
            </w:r>
          </w:p>
        </w:tc>
      </w:tr>
    </w:tbl>
    <w:p w14:paraId="67F762C4" w14:textId="77777777" w:rsidR="00C675E5" w:rsidRDefault="00C675E5"/>
    <w:p w14:paraId="1894E03B" w14:textId="77777777" w:rsidR="00C675E5" w:rsidRDefault="00C675E5"/>
    <w:p w14:paraId="226B07E9" w14:textId="77777777" w:rsidR="00C675E5" w:rsidRDefault="003E7CB9">
      <w:proofErr w:type="gramStart"/>
      <w:r>
        <w:t>Therefore</w:t>
      </w:r>
      <w:proofErr w:type="gramEnd"/>
      <w:r>
        <w:t xml:space="preserve"> the next few analyses on the random forest will be based on the random forest that is trained on the original dataset. The team built the random forest with the default number of trees which is 500 trees. </w:t>
      </w:r>
      <w:r>
        <w:lastRenderedPageBreak/>
        <w:t>It seems that 500 is an optimal number of</w:t>
      </w:r>
      <w:r>
        <w:t xml:space="preserve"> trees since the error tends to be stable after 200 trees (Refer to Appendix Fig. 36). The team wanted to find the optimal number of variables to be selected in each split of the random forest. By using the </w:t>
      </w:r>
      <w:proofErr w:type="spellStart"/>
      <w:r>
        <w:t>tuneRF</w:t>
      </w:r>
      <w:proofErr w:type="spellEnd"/>
      <w:r>
        <w:t xml:space="preserve"> function and a </w:t>
      </w:r>
      <w:proofErr w:type="spellStart"/>
      <w:r>
        <w:t>mtry</w:t>
      </w:r>
      <w:proofErr w:type="spellEnd"/>
      <w:r>
        <w:t xml:space="preserve"> of 10, the out of bag </w:t>
      </w:r>
      <w:r>
        <w:t xml:space="preserve">error is the lowest. Using this newly found </w:t>
      </w:r>
      <w:proofErr w:type="spellStart"/>
      <w:r>
        <w:t>mtry</w:t>
      </w:r>
      <w:proofErr w:type="spellEnd"/>
      <w:r>
        <w:t xml:space="preserve"> as the base, the team tried to tune the model using </w:t>
      </w:r>
      <w:proofErr w:type="gramStart"/>
      <w:r>
        <w:t>10 fold</w:t>
      </w:r>
      <w:proofErr w:type="gramEnd"/>
      <w:r>
        <w:t xml:space="preserve"> cross validation to boost the accuracy of the model with the caret package. It was found that the optimal </w:t>
      </w:r>
      <w:proofErr w:type="spellStart"/>
      <w:r>
        <w:t>mtry</w:t>
      </w:r>
      <w:proofErr w:type="spellEnd"/>
      <w:r>
        <w:t xml:space="preserve"> was 28 (Refer to Appendix Fig. 37). </w:t>
      </w:r>
      <w:r>
        <w:t>This model has accuracy of 85.8 % and sensitivity of 88.7 %. The confusion matrix of the model is shown below:</w:t>
      </w:r>
    </w:p>
    <w:p w14:paraId="7F1B2C44" w14:textId="77777777" w:rsidR="00C675E5" w:rsidRDefault="00C675E5"/>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2E8CC4DA" w14:textId="77777777">
        <w:tc>
          <w:tcPr>
            <w:tcW w:w="2340" w:type="dxa"/>
            <w:shd w:val="clear" w:color="auto" w:fill="auto"/>
            <w:tcMar>
              <w:top w:w="100" w:type="dxa"/>
              <w:left w:w="100" w:type="dxa"/>
              <w:bottom w:w="100" w:type="dxa"/>
              <w:right w:w="100" w:type="dxa"/>
            </w:tcMar>
          </w:tcPr>
          <w:p w14:paraId="507E1680"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103218A0"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6CE769B8"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04CFAF82" w14:textId="77777777" w:rsidR="00C675E5" w:rsidRDefault="003E7CB9">
            <w:pPr>
              <w:widowControl w:val="0"/>
              <w:spacing w:line="240" w:lineRule="auto"/>
              <w:jc w:val="left"/>
            </w:pPr>
            <w:r>
              <w:t>Total</w:t>
            </w:r>
          </w:p>
        </w:tc>
      </w:tr>
      <w:tr w:rsidR="00C675E5" w14:paraId="11103276" w14:textId="77777777">
        <w:tc>
          <w:tcPr>
            <w:tcW w:w="2340" w:type="dxa"/>
            <w:shd w:val="clear" w:color="auto" w:fill="auto"/>
            <w:tcMar>
              <w:top w:w="100" w:type="dxa"/>
              <w:left w:w="100" w:type="dxa"/>
              <w:bottom w:w="100" w:type="dxa"/>
              <w:right w:w="100" w:type="dxa"/>
            </w:tcMar>
          </w:tcPr>
          <w:p w14:paraId="6968A2A1"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6E33E69B" w14:textId="77777777" w:rsidR="00C675E5" w:rsidRDefault="003E7CB9">
            <w:pPr>
              <w:widowControl w:val="0"/>
              <w:spacing w:line="240" w:lineRule="auto"/>
              <w:jc w:val="left"/>
            </w:pPr>
            <w:r>
              <w:t>1442</w:t>
            </w:r>
          </w:p>
        </w:tc>
        <w:tc>
          <w:tcPr>
            <w:tcW w:w="2340" w:type="dxa"/>
            <w:shd w:val="clear" w:color="auto" w:fill="auto"/>
            <w:tcMar>
              <w:top w:w="100" w:type="dxa"/>
              <w:left w:w="100" w:type="dxa"/>
              <w:bottom w:w="100" w:type="dxa"/>
              <w:right w:w="100" w:type="dxa"/>
            </w:tcMar>
          </w:tcPr>
          <w:p w14:paraId="5822CCA1" w14:textId="77777777" w:rsidR="00C675E5" w:rsidRDefault="003E7CB9">
            <w:pPr>
              <w:widowControl w:val="0"/>
              <w:spacing w:line="240" w:lineRule="auto"/>
              <w:jc w:val="left"/>
            </w:pPr>
            <w:r>
              <w:t>320</w:t>
            </w:r>
          </w:p>
        </w:tc>
        <w:tc>
          <w:tcPr>
            <w:tcW w:w="2340" w:type="dxa"/>
            <w:shd w:val="clear" w:color="auto" w:fill="auto"/>
            <w:tcMar>
              <w:top w:w="100" w:type="dxa"/>
              <w:left w:w="100" w:type="dxa"/>
              <w:bottom w:w="100" w:type="dxa"/>
              <w:right w:w="100" w:type="dxa"/>
            </w:tcMar>
          </w:tcPr>
          <w:p w14:paraId="4A11344C" w14:textId="77777777" w:rsidR="00C675E5" w:rsidRDefault="003E7CB9">
            <w:pPr>
              <w:widowControl w:val="0"/>
              <w:spacing w:line="240" w:lineRule="auto"/>
              <w:jc w:val="left"/>
            </w:pPr>
            <w:r>
              <w:t>1762</w:t>
            </w:r>
          </w:p>
        </w:tc>
      </w:tr>
      <w:tr w:rsidR="00C675E5" w14:paraId="23B2B43C" w14:textId="77777777">
        <w:tc>
          <w:tcPr>
            <w:tcW w:w="2340" w:type="dxa"/>
            <w:shd w:val="clear" w:color="auto" w:fill="auto"/>
            <w:tcMar>
              <w:top w:w="100" w:type="dxa"/>
              <w:left w:w="100" w:type="dxa"/>
              <w:bottom w:w="100" w:type="dxa"/>
              <w:right w:w="100" w:type="dxa"/>
            </w:tcMar>
          </w:tcPr>
          <w:p w14:paraId="356C8D18"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206D9C59" w14:textId="77777777" w:rsidR="00C675E5" w:rsidRDefault="003E7CB9">
            <w:pPr>
              <w:widowControl w:val="0"/>
              <w:spacing w:line="240" w:lineRule="auto"/>
              <w:jc w:val="left"/>
            </w:pPr>
            <w:r>
              <w:t>184</w:t>
            </w:r>
          </w:p>
        </w:tc>
        <w:tc>
          <w:tcPr>
            <w:tcW w:w="2340" w:type="dxa"/>
            <w:shd w:val="clear" w:color="auto" w:fill="auto"/>
            <w:tcMar>
              <w:top w:w="100" w:type="dxa"/>
              <w:left w:w="100" w:type="dxa"/>
              <w:bottom w:w="100" w:type="dxa"/>
              <w:right w:w="100" w:type="dxa"/>
            </w:tcMar>
          </w:tcPr>
          <w:p w14:paraId="2813D8E0" w14:textId="77777777" w:rsidR="00C675E5" w:rsidRDefault="003E7CB9">
            <w:pPr>
              <w:widowControl w:val="0"/>
              <w:spacing w:line="240" w:lineRule="auto"/>
              <w:jc w:val="left"/>
            </w:pPr>
            <w:r>
              <w:t>1403</w:t>
            </w:r>
          </w:p>
        </w:tc>
        <w:tc>
          <w:tcPr>
            <w:tcW w:w="2340" w:type="dxa"/>
            <w:shd w:val="clear" w:color="auto" w:fill="auto"/>
            <w:tcMar>
              <w:top w:w="100" w:type="dxa"/>
              <w:left w:w="100" w:type="dxa"/>
              <w:bottom w:w="100" w:type="dxa"/>
              <w:right w:w="100" w:type="dxa"/>
            </w:tcMar>
          </w:tcPr>
          <w:p w14:paraId="1C73DB59" w14:textId="77777777" w:rsidR="00C675E5" w:rsidRDefault="003E7CB9">
            <w:pPr>
              <w:widowControl w:val="0"/>
              <w:spacing w:line="240" w:lineRule="auto"/>
              <w:jc w:val="left"/>
            </w:pPr>
            <w:r>
              <w:t>1587</w:t>
            </w:r>
          </w:p>
        </w:tc>
      </w:tr>
      <w:tr w:rsidR="00C675E5" w14:paraId="7FD6D836" w14:textId="77777777">
        <w:tc>
          <w:tcPr>
            <w:tcW w:w="2340" w:type="dxa"/>
            <w:shd w:val="clear" w:color="auto" w:fill="auto"/>
            <w:tcMar>
              <w:top w:w="100" w:type="dxa"/>
              <w:left w:w="100" w:type="dxa"/>
              <w:bottom w:w="100" w:type="dxa"/>
              <w:right w:w="100" w:type="dxa"/>
            </w:tcMar>
          </w:tcPr>
          <w:p w14:paraId="19B91F8A"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6DFBBE62" w14:textId="77777777" w:rsidR="00C675E5" w:rsidRDefault="003E7CB9">
            <w:pPr>
              <w:widowControl w:val="0"/>
              <w:spacing w:line="240" w:lineRule="auto"/>
              <w:jc w:val="left"/>
            </w:pPr>
            <w:r>
              <w:t>1626</w:t>
            </w:r>
          </w:p>
        </w:tc>
        <w:tc>
          <w:tcPr>
            <w:tcW w:w="2340" w:type="dxa"/>
            <w:shd w:val="clear" w:color="auto" w:fill="auto"/>
            <w:tcMar>
              <w:top w:w="100" w:type="dxa"/>
              <w:left w:w="100" w:type="dxa"/>
              <w:bottom w:w="100" w:type="dxa"/>
              <w:right w:w="100" w:type="dxa"/>
            </w:tcMar>
          </w:tcPr>
          <w:p w14:paraId="6DC399DA" w14:textId="77777777" w:rsidR="00C675E5" w:rsidRDefault="003E7CB9">
            <w:pPr>
              <w:widowControl w:val="0"/>
              <w:spacing w:line="240" w:lineRule="auto"/>
              <w:jc w:val="left"/>
            </w:pPr>
            <w:r>
              <w:t>1723</w:t>
            </w:r>
          </w:p>
        </w:tc>
        <w:tc>
          <w:tcPr>
            <w:tcW w:w="2340" w:type="dxa"/>
            <w:shd w:val="clear" w:color="auto" w:fill="auto"/>
            <w:tcMar>
              <w:top w:w="100" w:type="dxa"/>
              <w:left w:w="100" w:type="dxa"/>
              <w:bottom w:w="100" w:type="dxa"/>
              <w:right w:w="100" w:type="dxa"/>
            </w:tcMar>
          </w:tcPr>
          <w:p w14:paraId="03F241E6" w14:textId="77777777" w:rsidR="00C675E5" w:rsidRDefault="003E7CB9">
            <w:pPr>
              <w:widowControl w:val="0"/>
              <w:spacing w:line="240" w:lineRule="auto"/>
              <w:jc w:val="left"/>
            </w:pPr>
            <w:r>
              <w:t>3349</w:t>
            </w:r>
          </w:p>
        </w:tc>
      </w:tr>
    </w:tbl>
    <w:p w14:paraId="703190A4" w14:textId="77777777" w:rsidR="00C675E5" w:rsidRDefault="00C675E5"/>
    <w:p w14:paraId="3886DBB0" w14:textId="77777777" w:rsidR="00C675E5" w:rsidRDefault="003E7CB9">
      <w:pPr>
        <w:pStyle w:val="Heading3"/>
        <w:numPr>
          <w:ilvl w:val="2"/>
          <w:numId w:val="1"/>
        </w:numPr>
      </w:pPr>
      <w:bookmarkStart w:id="38" w:name="_kq4osaipj755" w:colFirst="0" w:colLast="0"/>
      <w:bookmarkEnd w:id="38"/>
      <w:r>
        <w:t xml:space="preserve">Neural Network </w:t>
      </w:r>
    </w:p>
    <w:p w14:paraId="28A6CF5F" w14:textId="77777777" w:rsidR="00C675E5" w:rsidRDefault="003E7CB9">
      <w:r>
        <w:t xml:space="preserve">The last model that the team worked on is neural network. Since this is a classification problem, the team decided to use the </w:t>
      </w:r>
      <w:proofErr w:type="spellStart"/>
      <w:r>
        <w:t>nnet</w:t>
      </w:r>
      <w:proofErr w:type="spellEnd"/>
      <w:r>
        <w:t xml:space="preserve"> package instead of </w:t>
      </w:r>
      <w:proofErr w:type="spellStart"/>
      <w:r>
        <w:t>neuralnet</w:t>
      </w:r>
      <w:proofErr w:type="spellEnd"/>
      <w:r>
        <w:t xml:space="preserve">. </w:t>
      </w:r>
      <w:proofErr w:type="spellStart"/>
      <w:r>
        <w:t>Nnet</w:t>
      </w:r>
      <w:proofErr w:type="spellEnd"/>
      <w:r>
        <w:t xml:space="preserve"> only has one hidden layer and the number of nodes specified in that layer can be changed. </w:t>
      </w:r>
      <w:proofErr w:type="spellStart"/>
      <w:r>
        <w:t>nnet</w:t>
      </w:r>
      <w:proofErr w:type="spellEnd"/>
      <w:r>
        <w:t xml:space="preserve"> configures the most optimized model by automatically assigning the decay of the weights </w:t>
      </w:r>
      <w:proofErr w:type="gramStart"/>
      <w:r>
        <w:t>( from</w:t>
      </w:r>
      <w:proofErr w:type="gramEnd"/>
      <w:r>
        <w:t xml:space="preserve"> 0.1 to 0.5 ) that would return the highest train accuracy (Refer to Appendix Fig. 38). Furthermore, this model is unable to handle missing values therefore </w:t>
      </w:r>
      <w:r>
        <w:t>we will be training this model with the train set that does not have any missing values.</w:t>
      </w:r>
    </w:p>
    <w:p w14:paraId="226E4096" w14:textId="77777777" w:rsidR="00C675E5" w:rsidRDefault="00C675E5"/>
    <w:p w14:paraId="7AB0827F" w14:textId="77777777" w:rsidR="00C675E5" w:rsidRDefault="003E7CB9">
      <w:r>
        <w:t xml:space="preserve">The team used </w:t>
      </w:r>
      <w:proofErr w:type="gramStart"/>
      <w:r>
        <w:t>10 fold</w:t>
      </w:r>
      <w:proofErr w:type="gramEnd"/>
      <w:r>
        <w:t xml:space="preserve"> cross validation (using caret) to train the neural network with and without </w:t>
      </w:r>
      <w:proofErr w:type="spellStart"/>
      <w:r>
        <w:t>normalising</w:t>
      </w:r>
      <w:proofErr w:type="spellEnd"/>
      <w:r>
        <w:t xml:space="preserve"> the numeric values in the train set. For the </w:t>
      </w:r>
      <w:proofErr w:type="spellStart"/>
      <w:r>
        <w:t>nnet</w:t>
      </w:r>
      <w:proofErr w:type="spellEnd"/>
      <w:r>
        <w:t xml:space="preserve"> that w</w:t>
      </w:r>
      <w:r>
        <w:t xml:space="preserve">as trained on non </w:t>
      </w:r>
      <w:proofErr w:type="spellStart"/>
      <w:r>
        <w:t>normalised</w:t>
      </w:r>
      <w:proofErr w:type="spellEnd"/>
      <w:r>
        <w:t xml:space="preserve"> data the optimal weight decay of 0.5 and 2 nodes in the hidden layer while the </w:t>
      </w:r>
      <w:proofErr w:type="spellStart"/>
      <w:r>
        <w:t>nnet</w:t>
      </w:r>
      <w:proofErr w:type="spellEnd"/>
      <w:r>
        <w:t xml:space="preserve"> that was trained on </w:t>
      </w:r>
      <w:proofErr w:type="spellStart"/>
      <w:r>
        <w:t>normalised</w:t>
      </w:r>
      <w:proofErr w:type="spellEnd"/>
      <w:r>
        <w:t xml:space="preserve"> data needed 7 nodes in the hidden layer with a weight decay of 0.5. From the results, it seems that working with</w:t>
      </w:r>
      <w:r>
        <w:t xml:space="preserve"> a neural network that does not have </w:t>
      </w:r>
      <w:proofErr w:type="spellStart"/>
      <w:r>
        <w:t>normalised</w:t>
      </w:r>
      <w:proofErr w:type="spellEnd"/>
      <w:r>
        <w:t xml:space="preserve"> data seems to be better with a higher accuracy of 81.8% and higher sensitivity of 84.3%. </w:t>
      </w:r>
    </w:p>
    <w:p w14:paraId="608B3154" w14:textId="77777777" w:rsidR="00C675E5" w:rsidRDefault="00C675E5"/>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7E74EFC8" w14:textId="77777777">
        <w:tc>
          <w:tcPr>
            <w:tcW w:w="2340" w:type="dxa"/>
            <w:shd w:val="clear" w:color="auto" w:fill="auto"/>
            <w:tcMar>
              <w:top w:w="100" w:type="dxa"/>
              <w:left w:w="100" w:type="dxa"/>
              <w:bottom w:w="100" w:type="dxa"/>
              <w:right w:w="100" w:type="dxa"/>
            </w:tcMar>
          </w:tcPr>
          <w:p w14:paraId="56F052A2"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5C9EF900"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59C36145"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37777FF7" w14:textId="77777777" w:rsidR="00C675E5" w:rsidRDefault="003E7CB9">
            <w:pPr>
              <w:widowControl w:val="0"/>
              <w:spacing w:line="240" w:lineRule="auto"/>
              <w:jc w:val="left"/>
            </w:pPr>
            <w:r>
              <w:t>Total</w:t>
            </w:r>
          </w:p>
        </w:tc>
      </w:tr>
      <w:tr w:rsidR="00C675E5" w14:paraId="7E72C987" w14:textId="77777777">
        <w:tc>
          <w:tcPr>
            <w:tcW w:w="2340" w:type="dxa"/>
            <w:shd w:val="clear" w:color="auto" w:fill="auto"/>
            <w:tcMar>
              <w:top w:w="100" w:type="dxa"/>
              <w:left w:w="100" w:type="dxa"/>
              <w:bottom w:w="100" w:type="dxa"/>
              <w:right w:w="100" w:type="dxa"/>
            </w:tcMar>
          </w:tcPr>
          <w:p w14:paraId="671FCFAE"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4A6F2226" w14:textId="77777777" w:rsidR="00C675E5" w:rsidRDefault="003E7CB9">
            <w:pPr>
              <w:widowControl w:val="0"/>
              <w:spacing w:line="240" w:lineRule="auto"/>
              <w:jc w:val="left"/>
            </w:pPr>
            <w:r>
              <w:t>1402</w:t>
            </w:r>
          </w:p>
        </w:tc>
        <w:tc>
          <w:tcPr>
            <w:tcW w:w="2340" w:type="dxa"/>
            <w:shd w:val="clear" w:color="auto" w:fill="auto"/>
            <w:tcMar>
              <w:top w:w="100" w:type="dxa"/>
              <w:left w:w="100" w:type="dxa"/>
              <w:bottom w:w="100" w:type="dxa"/>
              <w:right w:w="100" w:type="dxa"/>
            </w:tcMar>
          </w:tcPr>
          <w:p w14:paraId="247DE0C6" w14:textId="77777777" w:rsidR="00C675E5" w:rsidRDefault="003E7CB9">
            <w:pPr>
              <w:widowControl w:val="0"/>
              <w:spacing w:line="240" w:lineRule="auto"/>
              <w:jc w:val="left"/>
            </w:pPr>
            <w:r>
              <w:t>360</w:t>
            </w:r>
          </w:p>
        </w:tc>
        <w:tc>
          <w:tcPr>
            <w:tcW w:w="2340" w:type="dxa"/>
            <w:shd w:val="clear" w:color="auto" w:fill="auto"/>
            <w:tcMar>
              <w:top w:w="100" w:type="dxa"/>
              <w:left w:w="100" w:type="dxa"/>
              <w:bottom w:w="100" w:type="dxa"/>
              <w:right w:w="100" w:type="dxa"/>
            </w:tcMar>
          </w:tcPr>
          <w:p w14:paraId="0C24E506" w14:textId="77777777" w:rsidR="00C675E5" w:rsidRDefault="003E7CB9">
            <w:pPr>
              <w:widowControl w:val="0"/>
              <w:spacing w:line="240" w:lineRule="auto"/>
              <w:jc w:val="left"/>
            </w:pPr>
            <w:r>
              <w:t>1762</w:t>
            </w:r>
          </w:p>
        </w:tc>
      </w:tr>
      <w:tr w:rsidR="00C675E5" w14:paraId="65F35724" w14:textId="77777777">
        <w:tc>
          <w:tcPr>
            <w:tcW w:w="2340" w:type="dxa"/>
            <w:shd w:val="clear" w:color="auto" w:fill="auto"/>
            <w:tcMar>
              <w:top w:w="100" w:type="dxa"/>
              <w:left w:w="100" w:type="dxa"/>
              <w:bottom w:w="100" w:type="dxa"/>
              <w:right w:w="100" w:type="dxa"/>
            </w:tcMar>
          </w:tcPr>
          <w:p w14:paraId="14AA42A5" w14:textId="77777777" w:rsidR="00C675E5" w:rsidRDefault="003E7CB9">
            <w:pPr>
              <w:widowControl w:val="0"/>
              <w:spacing w:line="240" w:lineRule="auto"/>
              <w:jc w:val="left"/>
            </w:pPr>
            <w:r>
              <w:t>Actual Yes</w:t>
            </w:r>
          </w:p>
        </w:tc>
        <w:tc>
          <w:tcPr>
            <w:tcW w:w="2340" w:type="dxa"/>
            <w:shd w:val="clear" w:color="auto" w:fill="auto"/>
            <w:tcMar>
              <w:top w:w="100" w:type="dxa"/>
              <w:left w:w="100" w:type="dxa"/>
              <w:bottom w:w="100" w:type="dxa"/>
              <w:right w:w="100" w:type="dxa"/>
            </w:tcMar>
          </w:tcPr>
          <w:p w14:paraId="62CB7E7E" w14:textId="77777777" w:rsidR="00C675E5" w:rsidRDefault="003E7CB9">
            <w:pPr>
              <w:widowControl w:val="0"/>
              <w:spacing w:line="240" w:lineRule="auto"/>
              <w:jc w:val="left"/>
            </w:pPr>
            <w:r>
              <w:t>249</w:t>
            </w:r>
          </w:p>
        </w:tc>
        <w:tc>
          <w:tcPr>
            <w:tcW w:w="2340" w:type="dxa"/>
            <w:shd w:val="clear" w:color="auto" w:fill="auto"/>
            <w:tcMar>
              <w:top w:w="100" w:type="dxa"/>
              <w:left w:w="100" w:type="dxa"/>
              <w:bottom w:w="100" w:type="dxa"/>
              <w:right w:w="100" w:type="dxa"/>
            </w:tcMar>
          </w:tcPr>
          <w:p w14:paraId="33C09DB6" w14:textId="77777777" w:rsidR="00C675E5" w:rsidRDefault="003E7CB9">
            <w:pPr>
              <w:widowControl w:val="0"/>
              <w:spacing w:line="240" w:lineRule="auto"/>
              <w:jc w:val="left"/>
            </w:pPr>
            <w:r>
              <w:t>1338</w:t>
            </w:r>
          </w:p>
        </w:tc>
        <w:tc>
          <w:tcPr>
            <w:tcW w:w="2340" w:type="dxa"/>
            <w:shd w:val="clear" w:color="auto" w:fill="auto"/>
            <w:tcMar>
              <w:top w:w="100" w:type="dxa"/>
              <w:left w:w="100" w:type="dxa"/>
              <w:bottom w:w="100" w:type="dxa"/>
              <w:right w:w="100" w:type="dxa"/>
            </w:tcMar>
          </w:tcPr>
          <w:p w14:paraId="7F6F2535" w14:textId="77777777" w:rsidR="00C675E5" w:rsidRDefault="003E7CB9">
            <w:pPr>
              <w:widowControl w:val="0"/>
              <w:spacing w:line="240" w:lineRule="auto"/>
              <w:jc w:val="left"/>
            </w:pPr>
            <w:r>
              <w:t>1587</w:t>
            </w:r>
          </w:p>
        </w:tc>
      </w:tr>
      <w:tr w:rsidR="00C675E5" w14:paraId="68309072" w14:textId="77777777">
        <w:tc>
          <w:tcPr>
            <w:tcW w:w="2340" w:type="dxa"/>
            <w:shd w:val="clear" w:color="auto" w:fill="auto"/>
            <w:tcMar>
              <w:top w:w="100" w:type="dxa"/>
              <w:left w:w="100" w:type="dxa"/>
              <w:bottom w:w="100" w:type="dxa"/>
              <w:right w:w="100" w:type="dxa"/>
            </w:tcMar>
          </w:tcPr>
          <w:p w14:paraId="4362E7B4"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445FC63F" w14:textId="77777777" w:rsidR="00C675E5" w:rsidRDefault="003E7CB9">
            <w:pPr>
              <w:widowControl w:val="0"/>
              <w:spacing w:line="240" w:lineRule="auto"/>
              <w:jc w:val="left"/>
            </w:pPr>
            <w:r>
              <w:t>1620</w:t>
            </w:r>
          </w:p>
        </w:tc>
        <w:tc>
          <w:tcPr>
            <w:tcW w:w="2340" w:type="dxa"/>
            <w:shd w:val="clear" w:color="auto" w:fill="auto"/>
            <w:tcMar>
              <w:top w:w="100" w:type="dxa"/>
              <w:left w:w="100" w:type="dxa"/>
              <w:bottom w:w="100" w:type="dxa"/>
              <w:right w:w="100" w:type="dxa"/>
            </w:tcMar>
          </w:tcPr>
          <w:p w14:paraId="29454145" w14:textId="77777777" w:rsidR="00C675E5" w:rsidRDefault="003E7CB9">
            <w:pPr>
              <w:widowControl w:val="0"/>
              <w:spacing w:line="240" w:lineRule="auto"/>
              <w:jc w:val="left"/>
            </w:pPr>
            <w:r>
              <w:t>1729</w:t>
            </w:r>
          </w:p>
        </w:tc>
        <w:tc>
          <w:tcPr>
            <w:tcW w:w="2340" w:type="dxa"/>
            <w:shd w:val="clear" w:color="auto" w:fill="auto"/>
            <w:tcMar>
              <w:top w:w="100" w:type="dxa"/>
              <w:left w:w="100" w:type="dxa"/>
              <w:bottom w:w="100" w:type="dxa"/>
              <w:right w:w="100" w:type="dxa"/>
            </w:tcMar>
          </w:tcPr>
          <w:p w14:paraId="60E5BA7F" w14:textId="77777777" w:rsidR="00C675E5" w:rsidRDefault="003E7CB9">
            <w:pPr>
              <w:widowControl w:val="0"/>
              <w:spacing w:line="240" w:lineRule="auto"/>
              <w:jc w:val="left"/>
            </w:pPr>
            <w:r>
              <w:t>3349</w:t>
            </w:r>
          </w:p>
        </w:tc>
      </w:tr>
    </w:tbl>
    <w:p w14:paraId="2A225E5A" w14:textId="77777777" w:rsidR="00C675E5" w:rsidRDefault="00C675E5"/>
    <w:p w14:paraId="038A5C9E" w14:textId="77777777" w:rsidR="00C675E5" w:rsidRDefault="003E7CB9">
      <w:r>
        <w:t xml:space="preserve">The results shown with </w:t>
      </w:r>
      <w:proofErr w:type="spellStart"/>
      <w:r>
        <w:t>normalisation</w:t>
      </w:r>
      <w:proofErr w:type="spellEnd"/>
      <w:r>
        <w:t xml:space="preserve">, accuracy is 53.5% and sensitivity is 81.2%.  </w:t>
      </w:r>
    </w:p>
    <w:p w14:paraId="6E0FDC88" w14:textId="77777777" w:rsidR="00C675E5" w:rsidRDefault="00C675E5"/>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09C079EC" w14:textId="77777777">
        <w:tc>
          <w:tcPr>
            <w:tcW w:w="2340" w:type="dxa"/>
            <w:shd w:val="clear" w:color="auto" w:fill="auto"/>
            <w:tcMar>
              <w:top w:w="100" w:type="dxa"/>
              <w:left w:w="100" w:type="dxa"/>
              <w:bottom w:w="100" w:type="dxa"/>
              <w:right w:w="100" w:type="dxa"/>
            </w:tcMar>
          </w:tcPr>
          <w:p w14:paraId="718C4404" w14:textId="77777777" w:rsidR="00C675E5" w:rsidRDefault="00C675E5">
            <w:pPr>
              <w:widowControl w:val="0"/>
              <w:spacing w:line="240" w:lineRule="auto"/>
              <w:jc w:val="left"/>
            </w:pPr>
          </w:p>
        </w:tc>
        <w:tc>
          <w:tcPr>
            <w:tcW w:w="2340" w:type="dxa"/>
            <w:shd w:val="clear" w:color="auto" w:fill="auto"/>
            <w:tcMar>
              <w:top w:w="100" w:type="dxa"/>
              <w:left w:w="100" w:type="dxa"/>
              <w:bottom w:w="100" w:type="dxa"/>
              <w:right w:w="100" w:type="dxa"/>
            </w:tcMar>
          </w:tcPr>
          <w:p w14:paraId="2D1A3BF9" w14:textId="77777777" w:rsidR="00C675E5" w:rsidRDefault="003E7CB9">
            <w:pPr>
              <w:widowControl w:val="0"/>
              <w:spacing w:line="240" w:lineRule="auto"/>
              <w:jc w:val="left"/>
            </w:pPr>
            <w:r>
              <w:t>Predicted No</w:t>
            </w:r>
          </w:p>
        </w:tc>
        <w:tc>
          <w:tcPr>
            <w:tcW w:w="2340" w:type="dxa"/>
            <w:shd w:val="clear" w:color="auto" w:fill="auto"/>
            <w:tcMar>
              <w:top w:w="100" w:type="dxa"/>
              <w:left w:w="100" w:type="dxa"/>
              <w:bottom w:w="100" w:type="dxa"/>
              <w:right w:w="100" w:type="dxa"/>
            </w:tcMar>
          </w:tcPr>
          <w:p w14:paraId="627B964C" w14:textId="77777777" w:rsidR="00C675E5" w:rsidRDefault="003E7CB9">
            <w:pPr>
              <w:widowControl w:val="0"/>
              <w:spacing w:line="240" w:lineRule="auto"/>
              <w:jc w:val="left"/>
            </w:pPr>
            <w:r>
              <w:t>Predicted Yes</w:t>
            </w:r>
          </w:p>
        </w:tc>
        <w:tc>
          <w:tcPr>
            <w:tcW w:w="2340" w:type="dxa"/>
            <w:shd w:val="clear" w:color="auto" w:fill="auto"/>
            <w:tcMar>
              <w:top w:w="100" w:type="dxa"/>
              <w:left w:w="100" w:type="dxa"/>
              <w:bottom w:w="100" w:type="dxa"/>
              <w:right w:w="100" w:type="dxa"/>
            </w:tcMar>
          </w:tcPr>
          <w:p w14:paraId="3A41CF74" w14:textId="77777777" w:rsidR="00C675E5" w:rsidRDefault="003E7CB9">
            <w:pPr>
              <w:widowControl w:val="0"/>
              <w:spacing w:line="240" w:lineRule="auto"/>
              <w:jc w:val="left"/>
            </w:pPr>
            <w:r>
              <w:t>Total</w:t>
            </w:r>
          </w:p>
        </w:tc>
      </w:tr>
      <w:tr w:rsidR="00C675E5" w14:paraId="29EF2FCB" w14:textId="77777777">
        <w:tc>
          <w:tcPr>
            <w:tcW w:w="2340" w:type="dxa"/>
            <w:shd w:val="clear" w:color="auto" w:fill="auto"/>
            <w:tcMar>
              <w:top w:w="100" w:type="dxa"/>
              <w:left w:w="100" w:type="dxa"/>
              <w:bottom w:w="100" w:type="dxa"/>
              <w:right w:w="100" w:type="dxa"/>
            </w:tcMar>
          </w:tcPr>
          <w:p w14:paraId="381211FA" w14:textId="77777777" w:rsidR="00C675E5" w:rsidRDefault="003E7CB9">
            <w:pPr>
              <w:widowControl w:val="0"/>
              <w:spacing w:line="240" w:lineRule="auto"/>
              <w:jc w:val="left"/>
            </w:pPr>
            <w:r>
              <w:t>Actual No</w:t>
            </w:r>
          </w:p>
        </w:tc>
        <w:tc>
          <w:tcPr>
            <w:tcW w:w="2340" w:type="dxa"/>
            <w:shd w:val="clear" w:color="auto" w:fill="auto"/>
            <w:tcMar>
              <w:top w:w="100" w:type="dxa"/>
              <w:left w:w="100" w:type="dxa"/>
              <w:bottom w:w="100" w:type="dxa"/>
              <w:right w:w="100" w:type="dxa"/>
            </w:tcMar>
          </w:tcPr>
          <w:p w14:paraId="284862FD" w14:textId="77777777" w:rsidR="00C675E5" w:rsidRDefault="003E7CB9">
            <w:pPr>
              <w:widowControl w:val="0"/>
              <w:spacing w:line="240" w:lineRule="auto"/>
              <w:jc w:val="left"/>
            </w:pPr>
            <w:r>
              <w:t>503</w:t>
            </w:r>
          </w:p>
        </w:tc>
        <w:tc>
          <w:tcPr>
            <w:tcW w:w="2340" w:type="dxa"/>
            <w:shd w:val="clear" w:color="auto" w:fill="auto"/>
            <w:tcMar>
              <w:top w:w="100" w:type="dxa"/>
              <w:left w:w="100" w:type="dxa"/>
              <w:bottom w:w="100" w:type="dxa"/>
              <w:right w:w="100" w:type="dxa"/>
            </w:tcMar>
          </w:tcPr>
          <w:p w14:paraId="7C0A3C1A" w14:textId="77777777" w:rsidR="00C675E5" w:rsidRDefault="003E7CB9">
            <w:pPr>
              <w:widowControl w:val="0"/>
              <w:spacing w:line="240" w:lineRule="auto"/>
              <w:jc w:val="left"/>
            </w:pPr>
            <w:r>
              <w:t>1259</w:t>
            </w:r>
          </w:p>
        </w:tc>
        <w:tc>
          <w:tcPr>
            <w:tcW w:w="2340" w:type="dxa"/>
            <w:shd w:val="clear" w:color="auto" w:fill="auto"/>
            <w:tcMar>
              <w:top w:w="100" w:type="dxa"/>
              <w:left w:w="100" w:type="dxa"/>
              <w:bottom w:w="100" w:type="dxa"/>
              <w:right w:w="100" w:type="dxa"/>
            </w:tcMar>
          </w:tcPr>
          <w:p w14:paraId="2FB0BA7E" w14:textId="77777777" w:rsidR="00C675E5" w:rsidRDefault="003E7CB9">
            <w:pPr>
              <w:widowControl w:val="0"/>
              <w:spacing w:line="240" w:lineRule="auto"/>
              <w:jc w:val="left"/>
            </w:pPr>
            <w:r>
              <w:t>1762</w:t>
            </w:r>
          </w:p>
        </w:tc>
      </w:tr>
      <w:tr w:rsidR="00C675E5" w14:paraId="7BA5D654" w14:textId="77777777">
        <w:tc>
          <w:tcPr>
            <w:tcW w:w="2340" w:type="dxa"/>
            <w:shd w:val="clear" w:color="auto" w:fill="auto"/>
            <w:tcMar>
              <w:top w:w="100" w:type="dxa"/>
              <w:left w:w="100" w:type="dxa"/>
              <w:bottom w:w="100" w:type="dxa"/>
              <w:right w:w="100" w:type="dxa"/>
            </w:tcMar>
          </w:tcPr>
          <w:p w14:paraId="5809452D" w14:textId="77777777" w:rsidR="00C675E5" w:rsidRDefault="003E7CB9">
            <w:pPr>
              <w:widowControl w:val="0"/>
              <w:spacing w:line="240" w:lineRule="auto"/>
              <w:jc w:val="left"/>
            </w:pPr>
            <w:r>
              <w:lastRenderedPageBreak/>
              <w:t>Actual Yes</w:t>
            </w:r>
          </w:p>
        </w:tc>
        <w:tc>
          <w:tcPr>
            <w:tcW w:w="2340" w:type="dxa"/>
            <w:shd w:val="clear" w:color="auto" w:fill="auto"/>
            <w:tcMar>
              <w:top w:w="100" w:type="dxa"/>
              <w:left w:w="100" w:type="dxa"/>
              <w:bottom w:w="100" w:type="dxa"/>
              <w:right w:w="100" w:type="dxa"/>
            </w:tcMar>
          </w:tcPr>
          <w:p w14:paraId="76AFC5A8" w14:textId="77777777" w:rsidR="00C675E5" w:rsidRDefault="003E7CB9">
            <w:pPr>
              <w:widowControl w:val="0"/>
              <w:spacing w:line="240" w:lineRule="auto"/>
              <w:jc w:val="left"/>
            </w:pPr>
            <w:r>
              <w:t>297</w:t>
            </w:r>
          </w:p>
        </w:tc>
        <w:tc>
          <w:tcPr>
            <w:tcW w:w="2340" w:type="dxa"/>
            <w:shd w:val="clear" w:color="auto" w:fill="auto"/>
            <w:tcMar>
              <w:top w:w="100" w:type="dxa"/>
              <w:left w:w="100" w:type="dxa"/>
              <w:bottom w:w="100" w:type="dxa"/>
              <w:right w:w="100" w:type="dxa"/>
            </w:tcMar>
          </w:tcPr>
          <w:p w14:paraId="503EB6F7" w14:textId="77777777" w:rsidR="00C675E5" w:rsidRDefault="003E7CB9">
            <w:pPr>
              <w:widowControl w:val="0"/>
              <w:spacing w:line="240" w:lineRule="auto"/>
              <w:jc w:val="left"/>
            </w:pPr>
            <w:r>
              <w:t>1290</w:t>
            </w:r>
          </w:p>
        </w:tc>
        <w:tc>
          <w:tcPr>
            <w:tcW w:w="2340" w:type="dxa"/>
            <w:shd w:val="clear" w:color="auto" w:fill="auto"/>
            <w:tcMar>
              <w:top w:w="100" w:type="dxa"/>
              <w:left w:w="100" w:type="dxa"/>
              <w:bottom w:w="100" w:type="dxa"/>
              <w:right w:w="100" w:type="dxa"/>
            </w:tcMar>
          </w:tcPr>
          <w:p w14:paraId="10FE022B" w14:textId="77777777" w:rsidR="00C675E5" w:rsidRDefault="003E7CB9">
            <w:pPr>
              <w:widowControl w:val="0"/>
              <w:spacing w:line="240" w:lineRule="auto"/>
              <w:jc w:val="left"/>
            </w:pPr>
            <w:r>
              <w:t>1587</w:t>
            </w:r>
          </w:p>
        </w:tc>
      </w:tr>
      <w:tr w:rsidR="00C675E5" w14:paraId="0E4F974D" w14:textId="77777777">
        <w:tc>
          <w:tcPr>
            <w:tcW w:w="2340" w:type="dxa"/>
            <w:shd w:val="clear" w:color="auto" w:fill="auto"/>
            <w:tcMar>
              <w:top w:w="100" w:type="dxa"/>
              <w:left w:w="100" w:type="dxa"/>
              <w:bottom w:w="100" w:type="dxa"/>
              <w:right w:w="100" w:type="dxa"/>
            </w:tcMar>
          </w:tcPr>
          <w:p w14:paraId="241C42E3" w14:textId="77777777" w:rsidR="00C675E5" w:rsidRDefault="003E7CB9">
            <w:pPr>
              <w:widowControl w:val="0"/>
              <w:spacing w:line="240" w:lineRule="auto"/>
              <w:jc w:val="left"/>
            </w:pPr>
            <w:r>
              <w:t>Total</w:t>
            </w:r>
          </w:p>
        </w:tc>
        <w:tc>
          <w:tcPr>
            <w:tcW w:w="2340" w:type="dxa"/>
            <w:shd w:val="clear" w:color="auto" w:fill="auto"/>
            <w:tcMar>
              <w:top w:w="100" w:type="dxa"/>
              <w:left w:w="100" w:type="dxa"/>
              <w:bottom w:w="100" w:type="dxa"/>
              <w:right w:w="100" w:type="dxa"/>
            </w:tcMar>
          </w:tcPr>
          <w:p w14:paraId="6B3EC75E" w14:textId="77777777" w:rsidR="00C675E5" w:rsidRDefault="003E7CB9">
            <w:pPr>
              <w:widowControl w:val="0"/>
              <w:spacing w:line="240" w:lineRule="auto"/>
              <w:jc w:val="left"/>
            </w:pPr>
            <w:r>
              <w:t>1131</w:t>
            </w:r>
          </w:p>
        </w:tc>
        <w:tc>
          <w:tcPr>
            <w:tcW w:w="2340" w:type="dxa"/>
            <w:shd w:val="clear" w:color="auto" w:fill="auto"/>
            <w:tcMar>
              <w:top w:w="100" w:type="dxa"/>
              <w:left w:w="100" w:type="dxa"/>
              <w:bottom w:w="100" w:type="dxa"/>
              <w:right w:w="100" w:type="dxa"/>
            </w:tcMar>
          </w:tcPr>
          <w:p w14:paraId="6273573C" w14:textId="77777777" w:rsidR="00C675E5" w:rsidRDefault="003E7CB9">
            <w:pPr>
              <w:widowControl w:val="0"/>
              <w:spacing w:line="240" w:lineRule="auto"/>
              <w:jc w:val="left"/>
            </w:pPr>
            <w:r>
              <w:t>2218</w:t>
            </w:r>
          </w:p>
        </w:tc>
        <w:tc>
          <w:tcPr>
            <w:tcW w:w="2340" w:type="dxa"/>
            <w:shd w:val="clear" w:color="auto" w:fill="auto"/>
            <w:tcMar>
              <w:top w:w="100" w:type="dxa"/>
              <w:left w:w="100" w:type="dxa"/>
              <w:bottom w:w="100" w:type="dxa"/>
              <w:right w:w="100" w:type="dxa"/>
            </w:tcMar>
          </w:tcPr>
          <w:p w14:paraId="7DE67CD3" w14:textId="77777777" w:rsidR="00C675E5" w:rsidRDefault="003E7CB9">
            <w:pPr>
              <w:widowControl w:val="0"/>
              <w:spacing w:line="240" w:lineRule="auto"/>
              <w:jc w:val="left"/>
            </w:pPr>
            <w:r>
              <w:t>3349</w:t>
            </w:r>
          </w:p>
        </w:tc>
      </w:tr>
    </w:tbl>
    <w:p w14:paraId="1E6C2723" w14:textId="77777777" w:rsidR="00C675E5" w:rsidRDefault="00C675E5"/>
    <w:p w14:paraId="36262C1A" w14:textId="77777777" w:rsidR="00C675E5" w:rsidRDefault="003E7CB9">
      <w:r>
        <w:t xml:space="preserve">Therefore, the model without </w:t>
      </w:r>
      <w:proofErr w:type="spellStart"/>
      <w:r>
        <w:t>normalisation</w:t>
      </w:r>
      <w:proofErr w:type="spellEnd"/>
      <w:r>
        <w:t xml:space="preserve"> is better in terms of accuracy and sensitivity.</w:t>
      </w:r>
    </w:p>
    <w:p w14:paraId="7176B8BC" w14:textId="77777777" w:rsidR="00C675E5" w:rsidRDefault="00C675E5"/>
    <w:p w14:paraId="7299F596" w14:textId="77777777" w:rsidR="00C675E5" w:rsidRDefault="003E7CB9">
      <w:r>
        <w:t xml:space="preserve">The team thought that the presence of too many variables could result in redundant noise and decrease its accuracy. </w:t>
      </w:r>
      <w:proofErr w:type="gramStart"/>
      <w:r>
        <w:t>Therefore</w:t>
      </w:r>
      <w:proofErr w:type="gramEnd"/>
      <w:r>
        <w:t xml:space="preserve"> we selected the top 4 variables that h</w:t>
      </w:r>
      <w:r>
        <w:t xml:space="preserve">ad a higher mean Decrease Gini than the rest of the variables. The accuracy is 76% and sensitivity is 78.4%. If the variables are </w:t>
      </w:r>
      <w:proofErr w:type="spellStart"/>
      <w:r>
        <w:t>normalised</w:t>
      </w:r>
      <w:proofErr w:type="spellEnd"/>
      <w:r>
        <w:t>, the accuracy is worse at 47.4%. Thus, selecting the top 4 variables with the highest mean Decrease Gini does not i</w:t>
      </w:r>
      <w:r>
        <w:t>mprove the model.</w:t>
      </w:r>
    </w:p>
    <w:p w14:paraId="176F6DE9" w14:textId="77777777" w:rsidR="00C675E5" w:rsidRDefault="00C675E5"/>
    <w:p w14:paraId="28D84535" w14:textId="77777777" w:rsidR="00C675E5" w:rsidRDefault="003E7CB9">
      <w:r>
        <w:t xml:space="preserve">Even after </w:t>
      </w:r>
      <w:proofErr w:type="spellStart"/>
      <w:r>
        <w:t>normalising</w:t>
      </w:r>
      <w:proofErr w:type="spellEnd"/>
      <w:r>
        <w:t xml:space="preserve"> the numerical data of these 4 variables, the model only had an accuracy of 47.4% and a 100% sensitivity. The neural network predicts every customer as a potential customer which is similar to the telemarketer’s cur</w:t>
      </w:r>
      <w:r>
        <w:t xml:space="preserve">rent marketing strategy. This model would not be a suitable model to propose since it does not add value to their current strategy. </w:t>
      </w:r>
      <w:r>
        <w:tab/>
      </w:r>
      <w:r>
        <w:tab/>
      </w:r>
      <w:r>
        <w:tab/>
      </w:r>
      <w:r>
        <w:tab/>
      </w:r>
      <w:r>
        <w:tab/>
      </w:r>
    </w:p>
    <w:p w14:paraId="0BE3D9A0" w14:textId="77777777" w:rsidR="00C675E5" w:rsidRDefault="003E7CB9">
      <w:r>
        <w:tab/>
      </w:r>
      <w:r>
        <w:tab/>
      </w:r>
      <w:r>
        <w:tab/>
      </w:r>
      <w:r>
        <w:tab/>
      </w:r>
      <w:r>
        <w:tab/>
      </w:r>
      <w:r>
        <w:tab/>
      </w:r>
      <w:r>
        <w:tab/>
      </w:r>
      <w:r>
        <w:tab/>
      </w:r>
      <w:r>
        <w:tab/>
      </w:r>
    </w:p>
    <w:p w14:paraId="3F207AA9" w14:textId="77777777" w:rsidR="00C675E5" w:rsidRDefault="003E7CB9">
      <w:pPr>
        <w:pStyle w:val="Heading2"/>
        <w:numPr>
          <w:ilvl w:val="1"/>
          <w:numId w:val="1"/>
        </w:numPr>
      </w:pPr>
      <w:bookmarkStart w:id="39" w:name="_ruqcuyygupn2" w:colFirst="0" w:colLast="0"/>
      <w:bookmarkEnd w:id="39"/>
      <w:r>
        <w:t>Evaluation</w:t>
      </w:r>
    </w:p>
    <w:p w14:paraId="5C0E6D53" w14:textId="77777777" w:rsidR="00C675E5" w:rsidRDefault="00C675E5"/>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675E5" w14:paraId="5B8A38C8" w14:textId="77777777">
        <w:tc>
          <w:tcPr>
            <w:tcW w:w="2340" w:type="dxa"/>
            <w:shd w:val="clear" w:color="auto" w:fill="auto"/>
            <w:tcMar>
              <w:top w:w="100" w:type="dxa"/>
              <w:left w:w="100" w:type="dxa"/>
              <w:bottom w:w="100" w:type="dxa"/>
              <w:right w:w="100" w:type="dxa"/>
            </w:tcMar>
          </w:tcPr>
          <w:p w14:paraId="3084F161" w14:textId="77777777" w:rsidR="00C675E5" w:rsidRDefault="003E7CB9">
            <w:pPr>
              <w:widowControl w:val="0"/>
              <w:pBdr>
                <w:top w:val="nil"/>
                <w:left w:val="nil"/>
                <w:bottom w:val="nil"/>
                <w:right w:val="nil"/>
                <w:between w:val="nil"/>
              </w:pBdr>
              <w:spacing w:line="240" w:lineRule="auto"/>
              <w:jc w:val="left"/>
            </w:pPr>
            <w:r>
              <w:t>Model</w:t>
            </w:r>
          </w:p>
        </w:tc>
        <w:tc>
          <w:tcPr>
            <w:tcW w:w="2340" w:type="dxa"/>
            <w:shd w:val="clear" w:color="auto" w:fill="auto"/>
            <w:tcMar>
              <w:top w:w="100" w:type="dxa"/>
              <w:left w:w="100" w:type="dxa"/>
              <w:bottom w:w="100" w:type="dxa"/>
              <w:right w:w="100" w:type="dxa"/>
            </w:tcMar>
          </w:tcPr>
          <w:p w14:paraId="772CE31D" w14:textId="77777777" w:rsidR="00C675E5" w:rsidRDefault="003E7CB9">
            <w:pPr>
              <w:widowControl w:val="0"/>
              <w:pBdr>
                <w:top w:val="nil"/>
                <w:left w:val="nil"/>
                <w:bottom w:val="nil"/>
                <w:right w:val="nil"/>
                <w:between w:val="nil"/>
              </w:pBdr>
              <w:spacing w:line="240" w:lineRule="auto"/>
              <w:jc w:val="left"/>
            </w:pPr>
            <w:r>
              <w:t>Accuracy (%)</w:t>
            </w:r>
          </w:p>
        </w:tc>
        <w:tc>
          <w:tcPr>
            <w:tcW w:w="2340" w:type="dxa"/>
            <w:shd w:val="clear" w:color="auto" w:fill="auto"/>
            <w:tcMar>
              <w:top w:w="100" w:type="dxa"/>
              <w:left w:w="100" w:type="dxa"/>
              <w:bottom w:w="100" w:type="dxa"/>
              <w:right w:w="100" w:type="dxa"/>
            </w:tcMar>
          </w:tcPr>
          <w:p w14:paraId="1011B750" w14:textId="77777777" w:rsidR="00C675E5" w:rsidRDefault="003E7CB9">
            <w:pPr>
              <w:widowControl w:val="0"/>
              <w:pBdr>
                <w:top w:val="nil"/>
                <w:left w:val="nil"/>
                <w:bottom w:val="nil"/>
                <w:right w:val="nil"/>
                <w:between w:val="nil"/>
              </w:pBdr>
              <w:spacing w:line="240" w:lineRule="auto"/>
              <w:jc w:val="left"/>
            </w:pPr>
            <w:r>
              <w:t>Sensitivity (%)</w:t>
            </w:r>
          </w:p>
        </w:tc>
        <w:tc>
          <w:tcPr>
            <w:tcW w:w="2340" w:type="dxa"/>
            <w:shd w:val="clear" w:color="auto" w:fill="auto"/>
            <w:tcMar>
              <w:top w:w="100" w:type="dxa"/>
              <w:left w:w="100" w:type="dxa"/>
              <w:bottom w:w="100" w:type="dxa"/>
              <w:right w:w="100" w:type="dxa"/>
            </w:tcMar>
          </w:tcPr>
          <w:p w14:paraId="12B24192" w14:textId="77777777" w:rsidR="00C675E5" w:rsidRDefault="003E7CB9">
            <w:pPr>
              <w:widowControl w:val="0"/>
              <w:pBdr>
                <w:top w:val="nil"/>
                <w:left w:val="nil"/>
                <w:bottom w:val="nil"/>
                <w:right w:val="nil"/>
                <w:between w:val="nil"/>
              </w:pBdr>
              <w:spacing w:line="240" w:lineRule="auto"/>
              <w:jc w:val="left"/>
            </w:pPr>
            <w:r>
              <w:t>Specificity (%)</w:t>
            </w:r>
          </w:p>
        </w:tc>
      </w:tr>
      <w:tr w:rsidR="00C675E5" w14:paraId="33201622" w14:textId="77777777">
        <w:tc>
          <w:tcPr>
            <w:tcW w:w="2340" w:type="dxa"/>
            <w:shd w:val="clear" w:color="auto" w:fill="auto"/>
            <w:tcMar>
              <w:top w:w="100" w:type="dxa"/>
              <w:left w:w="100" w:type="dxa"/>
              <w:bottom w:w="100" w:type="dxa"/>
              <w:right w:w="100" w:type="dxa"/>
            </w:tcMar>
          </w:tcPr>
          <w:p w14:paraId="60B13A14" w14:textId="77777777" w:rsidR="00C675E5" w:rsidRDefault="003E7CB9">
            <w:pPr>
              <w:widowControl w:val="0"/>
              <w:pBdr>
                <w:top w:val="nil"/>
                <w:left w:val="nil"/>
                <w:bottom w:val="nil"/>
                <w:right w:val="nil"/>
                <w:between w:val="nil"/>
              </w:pBdr>
              <w:spacing w:line="240" w:lineRule="auto"/>
              <w:jc w:val="left"/>
            </w:pPr>
            <w:r>
              <w:t>Logistic Regression</w:t>
            </w:r>
          </w:p>
        </w:tc>
        <w:tc>
          <w:tcPr>
            <w:tcW w:w="2340" w:type="dxa"/>
            <w:shd w:val="clear" w:color="auto" w:fill="auto"/>
            <w:tcMar>
              <w:top w:w="100" w:type="dxa"/>
              <w:left w:w="100" w:type="dxa"/>
              <w:bottom w:w="100" w:type="dxa"/>
              <w:right w:w="100" w:type="dxa"/>
            </w:tcMar>
          </w:tcPr>
          <w:p w14:paraId="0A0E00EA" w14:textId="77777777" w:rsidR="00C675E5" w:rsidRDefault="003E7CB9">
            <w:pPr>
              <w:widowControl w:val="0"/>
              <w:pBdr>
                <w:top w:val="nil"/>
                <w:left w:val="nil"/>
                <w:bottom w:val="nil"/>
                <w:right w:val="nil"/>
                <w:between w:val="nil"/>
              </w:pBdr>
              <w:spacing w:line="240" w:lineRule="auto"/>
              <w:jc w:val="left"/>
            </w:pPr>
            <w:r>
              <w:t>83.7</w:t>
            </w:r>
          </w:p>
        </w:tc>
        <w:tc>
          <w:tcPr>
            <w:tcW w:w="2340" w:type="dxa"/>
            <w:shd w:val="clear" w:color="auto" w:fill="auto"/>
            <w:tcMar>
              <w:top w:w="100" w:type="dxa"/>
              <w:left w:w="100" w:type="dxa"/>
              <w:bottom w:w="100" w:type="dxa"/>
              <w:right w:w="100" w:type="dxa"/>
            </w:tcMar>
          </w:tcPr>
          <w:p w14:paraId="5645B6D8" w14:textId="77777777" w:rsidR="00C675E5" w:rsidRDefault="003E7CB9">
            <w:pPr>
              <w:widowControl w:val="0"/>
              <w:pBdr>
                <w:top w:val="nil"/>
                <w:left w:val="nil"/>
                <w:bottom w:val="nil"/>
                <w:right w:val="nil"/>
                <w:between w:val="nil"/>
              </w:pBdr>
              <w:spacing w:line="240" w:lineRule="auto"/>
              <w:jc w:val="left"/>
            </w:pPr>
            <w:r>
              <w:t>84.3</w:t>
            </w:r>
          </w:p>
        </w:tc>
        <w:tc>
          <w:tcPr>
            <w:tcW w:w="2340" w:type="dxa"/>
            <w:shd w:val="clear" w:color="auto" w:fill="auto"/>
            <w:tcMar>
              <w:top w:w="100" w:type="dxa"/>
              <w:left w:w="100" w:type="dxa"/>
              <w:bottom w:w="100" w:type="dxa"/>
              <w:right w:w="100" w:type="dxa"/>
            </w:tcMar>
          </w:tcPr>
          <w:p w14:paraId="4B847241" w14:textId="77777777" w:rsidR="00C675E5" w:rsidRDefault="003E7CB9">
            <w:pPr>
              <w:widowControl w:val="0"/>
              <w:pBdr>
                <w:top w:val="nil"/>
                <w:left w:val="nil"/>
                <w:bottom w:val="nil"/>
                <w:right w:val="nil"/>
                <w:between w:val="nil"/>
              </w:pBdr>
              <w:spacing w:line="240" w:lineRule="auto"/>
              <w:jc w:val="left"/>
              <w:rPr>
                <w:b/>
              </w:rPr>
            </w:pPr>
            <w:r>
              <w:rPr>
                <w:b/>
              </w:rPr>
              <w:t>83.1</w:t>
            </w:r>
          </w:p>
        </w:tc>
      </w:tr>
      <w:tr w:rsidR="00C675E5" w14:paraId="206D0977" w14:textId="77777777">
        <w:tc>
          <w:tcPr>
            <w:tcW w:w="2340" w:type="dxa"/>
            <w:shd w:val="clear" w:color="auto" w:fill="auto"/>
            <w:tcMar>
              <w:top w:w="100" w:type="dxa"/>
              <w:left w:w="100" w:type="dxa"/>
              <w:bottom w:w="100" w:type="dxa"/>
              <w:right w:w="100" w:type="dxa"/>
            </w:tcMar>
          </w:tcPr>
          <w:p w14:paraId="70FDED1E" w14:textId="77777777" w:rsidR="00C675E5" w:rsidRDefault="003E7CB9">
            <w:pPr>
              <w:widowControl w:val="0"/>
              <w:pBdr>
                <w:top w:val="nil"/>
                <w:left w:val="nil"/>
                <w:bottom w:val="nil"/>
                <w:right w:val="nil"/>
                <w:between w:val="nil"/>
              </w:pBdr>
              <w:spacing w:line="240" w:lineRule="auto"/>
              <w:jc w:val="left"/>
            </w:pPr>
            <w:r>
              <w:t>Tuned MARS</w:t>
            </w:r>
          </w:p>
        </w:tc>
        <w:tc>
          <w:tcPr>
            <w:tcW w:w="2340" w:type="dxa"/>
            <w:shd w:val="clear" w:color="auto" w:fill="auto"/>
            <w:tcMar>
              <w:top w:w="100" w:type="dxa"/>
              <w:left w:w="100" w:type="dxa"/>
              <w:bottom w:w="100" w:type="dxa"/>
              <w:right w:w="100" w:type="dxa"/>
            </w:tcMar>
          </w:tcPr>
          <w:p w14:paraId="587E7EC6" w14:textId="77777777" w:rsidR="00C675E5" w:rsidRDefault="003E7CB9">
            <w:pPr>
              <w:widowControl w:val="0"/>
              <w:pBdr>
                <w:top w:val="nil"/>
                <w:left w:val="nil"/>
                <w:bottom w:val="nil"/>
                <w:right w:val="nil"/>
                <w:between w:val="nil"/>
              </w:pBdr>
              <w:spacing w:line="240" w:lineRule="auto"/>
              <w:jc w:val="left"/>
            </w:pPr>
            <w:r>
              <w:t>85.7</w:t>
            </w:r>
          </w:p>
        </w:tc>
        <w:tc>
          <w:tcPr>
            <w:tcW w:w="2340" w:type="dxa"/>
            <w:shd w:val="clear" w:color="auto" w:fill="auto"/>
            <w:tcMar>
              <w:top w:w="100" w:type="dxa"/>
              <w:left w:w="100" w:type="dxa"/>
              <w:bottom w:w="100" w:type="dxa"/>
              <w:right w:w="100" w:type="dxa"/>
            </w:tcMar>
          </w:tcPr>
          <w:p w14:paraId="07D25AE8" w14:textId="77777777" w:rsidR="00C675E5" w:rsidRDefault="003E7CB9">
            <w:pPr>
              <w:widowControl w:val="0"/>
              <w:pBdr>
                <w:top w:val="nil"/>
                <w:left w:val="nil"/>
                <w:bottom w:val="nil"/>
                <w:right w:val="nil"/>
                <w:between w:val="nil"/>
              </w:pBdr>
              <w:spacing w:line="240" w:lineRule="auto"/>
              <w:jc w:val="left"/>
              <w:rPr>
                <w:b/>
              </w:rPr>
            </w:pPr>
            <w:r>
              <w:rPr>
                <w:b/>
              </w:rPr>
              <w:t>90.1</w:t>
            </w:r>
          </w:p>
        </w:tc>
        <w:tc>
          <w:tcPr>
            <w:tcW w:w="2340" w:type="dxa"/>
            <w:shd w:val="clear" w:color="auto" w:fill="auto"/>
            <w:tcMar>
              <w:top w:w="100" w:type="dxa"/>
              <w:left w:w="100" w:type="dxa"/>
              <w:bottom w:w="100" w:type="dxa"/>
              <w:right w:w="100" w:type="dxa"/>
            </w:tcMar>
          </w:tcPr>
          <w:p w14:paraId="2BF63C1E" w14:textId="77777777" w:rsidR="00C675E5" w:rsidRDefault="003E7CB9">
            <w:pPr>
              <w:widowControl w:val="0"/>
              <w:pBdr>
                <w:top w:val="nil"/>
                <w:left w:val="nil"/>
                <w:bottom w:val="nil"/>
                <w:right w:val="nil"/>
                <w:between w:val="nil"/>
              </w:pBdr>
              <w:spacing w:line="240" w:lineRule="auto"/>
              <w:jc w:val="left"/>
            </w:pPr>
            <w:r>
              <w:t>80.1</w:t>
            </w:r>
          </w:p>
        </w:tc>
      </w:tr>
      <w:tr w:rsidR="00C675E5" w14:paraId="0D70A209" w14:textId="77777777">
        <w:tc>
          <w:tcPr>
            <w:tcW w:w="2340" w:type="dxa"/>
            <w:shd w:val="clear" w:color="auto" w:fill="auto"/>
            <w:tcMar>
              <w:top w:w="100" w:type="dxa"/>
              <w:left w:w="100" w:type="dxa"/>
              <w:bottom w:w="100" w:type="dxa"/>
              <w:right w:w="100" w:type="dxa"/>
            </w:tcMar>
          </w:tcPr>
          <w:p w14:paraId="1210E769" w14:textId="77777777" w:rsidR="00C675E5" w:rsidRDefault="003E7CB9">
            <w:pPr>
              <w:widowControl w:val="0"/>
              <w:pBdr>
                <w:top w:val="nil"/>
                <w:left w:val="nil"/>
                <w:bottom w:val="nil"/>
                <w:right w:val="nil"/>
                <w:between w:val="nil"/>
              </w:pBdr>
              <w:spacing w:line="240" w:lineRule="auto"/>
              <w:jc w:val="left"/>
            </w:pPr>
            <w:r>
              <w:t>CART</w:t>
            </w:r>
          </w:p>
        </w:tc>
        <w:tc>
          <w:tcPr>
            <w:tcW w:w="2340" w:type="dxa"/>
            <w:shd w:val="clear" w:color="auto" w:fill="auto"/>
            <w:tcMar>
              <w:top w:w="100" w:type="dxa"/>
              <w:left w:w="100" w:type="dxa"/>
              <w:bottom w:w="100" w:type="dxa"/>
              <w:right w:w="100" w:type="dxa"/>
            </w:tcMar>
          </w:tcPr>
          <w:p w14:paraId="2D8A5E12" w14:textId="77777777" w:rsidR="00C675E5" w:rsidRDefault="003E7CB9">
            <w:pPr>
              <w:widowControl w:val="0"/>
              <w:pBdr>
                <w:top w:val="nil"/>
                <w:left w:val="nil"/>
                <w:bottom w:val="nil"/>
                <w:right w:val="nil"/>
                <w:between w:val="nil"/>
              </w:pBdr>
              <w:spacing w:line="240" w:lineRule="auto"/>
              <w:jc w:val="left"/>
            </w:pPr>
            <w:r>
              <w:t>83.7</w:t>
            </w:r>
          </w:p>
        </w:tc>
        <w:tc>
          <w:tcPr>
            <w:tcW w:w="2340" w:type="dxa"/>
            <w:shd w:val="clear" w:color="auto" w:fill="auto"/>
            <w:tcMar>
              <w:top w:w="100" w:type="dxa"/>
              <w:left w:w="100" w:type="dxa"/>
              <w:bottom w:w="100" w:type="dxa"/>
              <w:right w:w="100" w:type="dxa"/>
            </w:tcMar>
          </w:tcPr>
          <w:p w14:paraId="3047917C" w14:textId="77777777" w:rsidR="00C675E5" w:rsidRDefault="003E7CB9">
            <w:pPr>
              <w:widowControl w:val="0"/>
              <w:pBdr>
                <w:top w:val="nil"/>
                <w:left w:val="nil"/>
                <w:bottom w:val="nil"/>
                <w:right w:val="nil"/>
                <w:between w:val="nil"/>
              </w:pBdr>
              <w:spacing w:line="240" w:lineRule="auto"/>
              <w:jc w:val="left"/>
            </w:pPr>
            <w:r>
              <w:t>86.5</w:t>
            </w:r>
          </w:p>
        </w:tc>
        <w:tc>
          <w:tcPr>
            <w:tcW w:w="2340" w:type="dxa"/>
            <w:shd w:val="clear" w:color="auto" w:fill="auto"/>
            <w:tcMar>
              <w:top w:w="100" w:type="dxa"/>
              <w:left w:w="100" w:type="dxa"/>
              <w:bottom w:w="100" w:type="dxa"/>
              <w:right w:w="100" w:type="dxa"/>
            </w:tcMar>
          </w:tcPr>
          <w:p w14:paraId="44A51DAF" w14:textId="77777777" w:rsidR="00C675E5" w:rsidRDefault="003E7CB9">
            <w:pPr>
              <w:widowControl w:val="0"/>
              <w:pBdr>
                <w:top w:val="nil"/>
                <w:left w:val="nil"/>
                <w:bottom w:val="nil"/>
                <w:right w:val="nil"/>
                <w:between w:val="nil"/>
              </w:pBdr>
              <w:spacing w:line="240" w:lineRule="auto"/>
              <w:jc w:val="left"/>
            </w:pPr>
            <w:r>
              <w:t>81.2</w:t>
            </w:r>
          </w:p>
        </w:tc>
      </w:tr>
      <w:tr w:rsidR="00C675E5" w14:paraId="717C3545" w14:textId="77777777">
        <w:tc>
          <w:tcPr>
            <w:tcW w:w="2340" w:type="dxa"/>
            <w:shd w:val="clear" w:color="auto" w:fill="auto"/>
            <w:tcMar>
              <w:top w:w="100" w:type="dxa"/>
              <w:left w:w="100" w:type="dxa"/>
              <w:bottom w:w="100" w:type="dxa"/>
              <w:right w:w="100" w:type="dxa"/>
            </w:tcMar>
          </w:tcPr>
          <w:p w14:paraId="3504F67B" w14:textId="77777777" w:rsidR="00C675E5" w:rsidRDefault="003E7CB9">
            <w:pPr>
              <w:widowControl w:val="0"/>
              <w:pBdr>
                <w:top w:val="nil"/>
                <w:left w:val="nil"/>
                <w:bottom w:val="nil"/>
                <w:right w:val="nil"/>
                <w:between w:val="nil"/>
              </w:pBdr>
              <w:spacing w:line="240" w:lineRule="auto"/>
              <w:jc w:val="left"/>
            </w:pPr>
            <w:r>
              <w:t>Random Forest</w:t>
            </w:r>
          </w:p>
        </w:tc>
        <w:tc>
          <w:tcPr>
            <w:tcW w:w="2340" w:type="dxa"/>
            <w:shd w:val="clear" w:color="auto" w:fill="auto"/>
            <w:tcMar>
              <w:top w:w="100" w:type="dxa"/>
              <w:left w:w="100" w:type="dxa"/>
              <w:bottom w:w="100" w:type="dxa"/>
              <w:right w:w="100" w:type="dxa"/>
            </w:tcMar>
          </w:tcPr>
          <w:p w14:paraId="1A70A3E7" w14:textId="77777777" w:rsidR="00C675E5" w:rsidRDefault="003E7CB9">
            <w:pPr>
              <w:widowControl w:val="0"/>
              <w:pBdr>
                <w:top w:val="nil"/>
                <w:left w:val="nil"/>
                <w:bottom w:val="nil"/>
                <w:right w:val="nil"/>
                <w:between w:val="nil"/>
              </w:pBdr>
              <w:spacing w:line="240" w:lineRule="auto"/>
              <w:jc w:val="left"/>
              <w:rPr>
                <w:b/>
              </w:rPr>
            </w:pPr>
            <w:r>
              <w:rPr>
                <w:b/>
              </w:rPr>
              <w:t>85.7</w:t>
            </w:r>
          </w:p>
        </w:tc>
        <w:tc>
          <w:tcPr>
            <w:tcW w:w="2340" w:type="dxa"/>
            <w:shd w:val="clear" w:color="auto" w:fill="auto"/>
            <w:tcMar>
              <w:top w:w="100" w:type="dxa"/>
              <w:left w:w="100" w:type="dxa"/>
              <w:bottom w:w="100" w:type="dxa"/>
              <w:right w:w="100" w:type="dxa"/>
            </w:tcMar>
          </w:tcPr>
          <w:p w14:paraId="6E4C98E0" w14:textId="77777777" w:rsidR="00C675E5" w:rsidRDefault="003E7CB9">
            <w:pPr>
              <w:widowControl w:val="0"/>
              <w:pBdr>
                <w:top w:val="nil"/>
                <w:left w:val="nil"/>
                <w:bottom w:val="nil"/>
                <w:right w:val="nil"/>
                <w:between w:val="nil"/>
              </w:pBdr>
              <w:spacing w:line="240" w:lineRule="auto"/>
              <w:jc w:val="left"/>
            </w:pPr>
            <w:r>
              <w:t>89.4</w:t>
            </w:r>
          </w:p>
        </w:tc>
        <w:tc>
          <w:tcPr>
            <w:tcW w:w="2340" w:type="dxa"/>
            <w:shd w:val="clear" w:color="auto" w:fill="auto"/>
            <w:tcMar>
              <w:top w:w="100" w:type="dxa"/>
              <w:left w:w="100" w:type="dxa"/>
              <w:bottom w:w="100" w:type="dxa"/>
              <w:right w:w="100" w:type="dxa"/>
            </w:tcMar>
          </w:tcPr>
          <w:p w14:paraId="0B91BFEA" w14:textId="77777777" w:rsidR="00C675E5" w:rsidRDefault="003E7CB9">
            <w:pPr>
              <w:widowControl w:val="0"/>
              <w:pBdr>
                <w:top w:val="nil"/>
                <w:left w:val="nil"/>
                <w:bottom w:val="nil"/>
                <w:right w:val="nil"/>
                <w:between w:val="nil"/>
              </w:pBdr>
              <w:spacing w:line="240" w:lineRule="auto"/>
              <w:jc w:val="left"/>
            </w:pPr>
            <w:r>
              <w:t xml:space="preserve">82.5 </w:t>
            </w:r>
          </w:p>
        </w:tc>
      </w:tr>
      <w:tr w:rsidR="00C675E5" w14:paraId="7CAC49FD" w14:textId="77777777">
        <w:tc>
          <w:tcPr>
            <w:tcW w:w="2340" w:type="dxa"/>
            <w:shd w:val="clear" w:color="auto" w:fill="auto"/>
            <w:tcMar>
              <w:top w:w="100" w:type="dxa"/>
              <w:left w:w="100" w:type="dxa"/>
              <w:bottom w:w="100" w:type="dxa"/>
              <w:right w:w="100" w:type="dxa"/>
            </w:tcMar>
          </w:tcPr>
          <w:p w14:paraId="451479EC" w14:textId="77777777" w:rsidR="00C675E5" w:rsidRDefault="003E7CB9">
            <w:pPr>
              <w:widowControl w:val="0"/>
              <w:pBdr>
                <w:top w:val="nil"/>
                <w:left w:val="nil"/>
                <w:bottom w:val="nil"/>
                <w:right w:val="nil"/>
                <w:between w:val="nil"/>
              </w:pBdr>
              <w:spacing w:line="240" w:lineRule="auto"/>
              <w:jc w:val="left"/>
            </w:pPr>
            <w:r>
              <w:t>Neural Network</w:t>
            </w:r>
          </w:p>
        </w:tc>
        <w:tc>
          <w:tcPr>
            <w:tcW w:w="2340" w:type="dxa"/>
            <w:shd w:val="clear" w:color="auto" w:fill="auto"/>
            <w:tcMar>
              <w:top w:w="100" w:type="dxa"/>
              <w:left w:w="100" w:type="dxa"/>
              <w:bottom w:w="100" w:type="dxa"/>
              <w:right w:w="100" w:type="dxa"/>
            </w:tcMar>
          </w:tcPr>
          <w:p w14:paraId="3D963544" w14:textId="77777777" w:rsidR="00C675E5" w:rsidRDefault="003E7CB9">
            <w:pPr>
              <w:widowControl w:val="0"/>
              <w:pBdr>
                <w:top w:val="nil"/>
                <w:left w:val="nil"/>
                <w:bottom w:val="nil"/>
                <w:right w:val="nil"/>
                <w:between w:val="nil"/>
              </w:pBdr>
              <w:spacing w:line="240" w:lineRule="auto"/>
              <w:jc w:val="left"/>
            </w:pPr>
            <w:r>
              <w:t>81.8</w:t>
            </w:r>
          </w:p>
        </w:tc>
        <w:tc>
          <w:tcPr>
            <w:tcW w:w="2340" w:type="dxa"/>
            <w:shd w:val="clear" w:color="auto" w:fill="auto"/>
            <w:tcMar>
              <w:top w:w="100" w:type="dxa"/>
              <w:left w:w="100" w:type="dxa"/>
              <w:bottom w:w="100" w:type="dxa"/>
              <w:right w:w="100" w:type="dxa"/>
            </w:tcMar>
          </w:tcPr>
          <w:p w14:paraId="46864613" w14:textId="77777777" w:rsidR="00C675E5" w:rsidRDefault="003E7CB9">
            <w:pPr>
              <w:widowControl w:val="0"/>
              <w:pBdr>
                <w:top w:val="nil"/>
                <w:left w:val="nil"/>
                <w:bottom w:val="nil"/>
                <w:right w:val="nil"/>
                <w:between w:val="nil"/>
              </w:pBdr>
              <w:spacing w:line="240" w:lineRule="auto"/>
              <w:jc w:val="left"/>
            </w:pPr>
            <w:r>
              <w:t>84.3</w:t>
            </w:r>
          </w:p>
        </w:tc>
        <w:tc>
          <w:tcPr>
            <w:tcW w:w="2340" w:type="dxa"/>
            <w:shd w:val="clear" w:color="auto" w:fill="auto"/>
            <w:tcMar>
              <w:top w:w="100" w:type="dxa"/>
              <w:left w:w="100" w:type="dxa"/>
              <w:bottom w:w="100" w:type="dxa"/>
              <w:right w:w="100" w:type="dxa"/>
            </w:tcMar>
          </w:tcPr>
          <w:p w14:paraId="283B0E9C" w14:textId="77777777" w:rsidR="00C675E5" w:rsidRDefault="003E7CB9">
            <w:pPr>
              <w:widowControl w:val="0"/>
              <w:pBdr>
                <w:top w:val="nil"/>
                <w:left w:val="nil"/>
                <w:bottom w:val="nil"/>
                <w:right w:val="nil"/>
                <w:between w:val="nil"/>
              </w:pBdr>
              <w:spacing w:line="240" w:lineRule="auto"/>
              <w:jc w:val="left"/>
            </w:pPr>
            <w:r>
              <w:t>79.5</w:t>
            </w:r>
          </w:p>
        </w:tc>
      </w:tr>
    </w:tbl>
    <w:p w14:paraId="789F6E83" w14:textId="77777777" w:rsidR="00C675E5" w:rsidRDefault="00C675E5"/>
    <w:p w14:paraId="175F7E52" w14:textId="77777777" w:rsidR="00C675E5" w:rsidRDefault="003E7CB9">
      <w:r>
        <w:t>As seen from the table above, Random Forest followed by the tuned MARS had the highest accuracy among all the 5 models. However, the sensitivity of the tuned MARS model is higher than the Random Forest even though the accuracy of the model is slightly less</w:t>
      </w:r>
      <w:r>
        <w:t xml:space="preserve">er than that of the random forest. </w:t>
      </w:r>
    </w:p>
    <w:p w14:paraId="457DC477" w14:textId="77777777" w:rsidR="00C675E5" w:rsidRDefault="00C675E5"/>
    <w:p w14:paraId="04E6D74F" w14:textId="77777777" w:rsidR="00C675E5" w:rsidRDefault="003E7CB9">
      <w:r>
        <w:t xml:space="preserve">As discussed in section 2.2, the team will recommend a model based on sensitivity followed by accuracy. Tuned MARS has relatively good accuracy, albeit not the best. The higher sensitivity is worth the </w:t>
      </w:r>
      <w:proofErr w:type="spellStart"/>
      <w:r>
        <w:t>trade off</w:t>
      </w:r>
      <w:proofErr w:type="spellEnd"/>
      <w:r>
        <w:t>. Theref</w:t>
      </w:r>
      <w:r>
        <w:t>ore, the tuned MARS model is recommended.</w:t>
      </w:r>
    </w:p>
    <w:p w14:paraId="26DEAF84" w14:textId="77777777" w:rsidR="00C675E5" w:rsidRDefault="00C675E5"/>
    <w:p w14:paraId="48002F2C" w14:textId="77777777" w:rsidR="00C675E5" w:rsidRDefault="00C675E5"/>
    <w:p w14:paraId="4A1E8B1E" w14:textId="77777777" w:rsidR="00C675E5" w:rsidRDefault="003E7CB9">
      <w:r>
        <w:br w:type="page"/>
      </w:r>
    </w:p>
    <w:p w14:paraId="10CBD977" w14:textId="77777777" w:rsidR="00C675E5" w:rsidRDefault="003E7CB9">
      <w:pPr>
        <w:pStyle w:val="Heading1"/>
        <w:numPr>
          <w:ilvl w:val="0"/>
          <w:numId w:val="1"/>
        </w:numPr>
      </w:pPr>
      <w:bookmarkStart w:id="40" w:name="_6opea8179b0g" w:colFirst="0" w:colLast="0"/>
      <w:bookmarkEnd w:id="40"/>
      <w:r>
        <w:lastRenderedPageBreak/>
        <w:t>Recommendations</w:t>
      </w:r>
    </w:p>
    <w:p w14:paraId="77625C5B" w14:textId="77777777" w:rsidR="00C675E5" w:rsidRDefault="003E7CB9">
      <w:r>
        <w:t xml:space="preserve">Since the tuned MARS model returns the highest value for sensitivity, our recommendations will mainly revolve around the results generated from this model. The respective hinges can be found in </w:t>
      </w:r>
      <w:r>
        <w:t xml:space="preserve">Appendix Fig. 39. If the hinge functions were above or below specific levels, this will affect the odds of success (deposit = yes) for each of the relevant variables, respectively. </w:t>
      </w:r>
    </w:p>
    <w:p w14:paraId="137DFCC2" w14:textId="77777777" w:rsidR="00C675E5" w:rsidRDefault="003E7CB9">
      <w:pPr>
        <w:pStyle w:val="Heading1"/>
        <w:ind w:firstLine="720"/>
        <w:jc w:val="center"/>
      </w:pPr>
      <w:bookmarkStart w:id="41" w:name="_61ge7lmqv7i8" w:colFirst="0" w:colLast="0"/>
      <w:bookmarkEnd w:id="41"/>
      <w:r>
        <w:rPr>
          <w:noProof/>
        </w:rPr>
        <w:drawing>
          <wp:inline distT="114300" distB="114300" distL="114300" distR="114300" wp14:anchorId="659DA2B8" wp14:editId="6B78531E">
            <wp:extent cx="5943600" cy="3073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63564EF4" w14:textId="77777777" w:rsidR="00C675E5" w:rsidRDefault="003E7CB9">
      <w:pPr>
        <w:pStyle w:val="Heading2"/>
        <w:numPr>
          <w:ilvl w:val="1"/>
          <w:numId w:val="1"/>
        </w:numPr>
      </w:pPr>
      <w:bookmarkStart w:id="42" w:name="_ndkfcxcc29pb" w:colFirst="0" w:colLast="0"/>
      <w:bookmarkEnd w:id="42"/>
      <w:r>
        <w:t xml:space="preserve">Target based on seasonality </w:t>
      </w:r>
    </w:p>
    <w:p w14:paraId="011FD47D" w14:textId="77777777" w:rsidR="00C675E5" w:rsidRDefault="003E7CB9">
      <w:r>
        <w:t>The first recommendation to improve the conversion rate is by targeting their calls based on the different months. The team found that the months which tend to have the highest customer conversion rates were February (OR of 1.11), March (OR of 1.57), April</w:t>
      </w:r>
      <w:r>
        <w:t xml:space="preserve"> (OR of 1.14), June (OR of 1.14), September (OR of 1.26), October (OR of 1.28) and December (OR of 1.38) (Refer to Appendix Fig. 40</w:t>
      </w:r>
      <w:proofErr w:type="gramStart"/>
      <w:r>
        <w:t>) .</w:t>
      </w:r>
      <w:proofErr w:type="gramEnd"/>
      <w:r>
        <w:t xml:space="preserve"> This suggests that these firms should aim to churn out as many calls as possible during these months compared to other pe</w:t>
      </w:r>
      <w:r>
        <w:t xml:space="preserve">riods within the year. Additionally, telemarketing firms can also try to save </w:t>
      </w:r>
      <w:proofErr w:type="spellStart"/>
      <w:r>
        <w:t>labour</w:t>
      </w:r>
      <w:proofErr w:type="spellEnd"/>
      <w:r>
        <w:t xml:space="preserve"> costs, as they can also tailor their frequency of hiring according to the months that are shown to have higher demand from prospects. This is reasonable as telemarketing f</w:t>
      </w:r>
      <w:r>
        <w:t xml:space="preserve">irms would mostly hire part-time or on demand workers as telemarketers. </w:t>
      </w:r>
    </w:p>
    <w:p w14:paraId="3D277DD3" w14:textId="77777777" w:rsidR="00C675E5" w:rsidRDefault="00C675E5"/>
    <w:p w14:paraId="2F12ED42" w14:textId="77777777" w:rsidR="00C675E5" w:rsidRDefault="003E7CB9">
      <w:pPr>
        <w:pStyle w:val="Heading2"/>
        <w:numPr>
          <w:ilvl w:val="1"/>
          <w:numId w:val="1"/>
        </w:numPr>
      </w:pPr>
      <w:bookmarkStart w:id="43" w:name="_h6b4mbku48v" w:colFirst="0" w:colLast="0"/>
      <w:bookmarkEnd w:id="43"/>
      <w:r>
        <w:t xml:space="preserve">Target based on loan status &amp; age group </w:t>
      </w:r>
    </w:p>
    <w:p w14:paraId="0424C79C" w14:textId="77777777" w:rsidR="00C675E5" w:rsidRDefault="003E7CB9">
      <w:r>
        <w:t>It was found that those with no housing and personal loans tend to say yes. Given that this marketing campaign is for a term deposit account,</w:t>
      </w:r>
      <w:r>
        <w:t xml:space="preserve"> which is an investment, it makes sense that prospects with more financial freedom, </w:t>
      </w:r>
      <w:proofErr w:type="gramStart"/>
      <w:r>
        <w:t>i.e.</w:t>
      </w:r>
      <w:proofErr w:type="gramEnd"/>
      <w:r>
        <w:t xml:space="preserve"> no loans, would subscribe. Additionally, based on the dataset, it was found </w:t>
      </w:r>
      <w:proofErr w:type="gramStart"/>
      <w:r>
        <w:t>that  students</w:t>
      </w:r>
      <w:proofErr w:type="gramEnd"/>
      <w:r>
        <w:t xml:space="preserve"> (18 to 31 years old) and retirees (more than 53 years old) tend to say yes. </w:t>
      </w:r>
      <w:r>
        <w:t>This could be attributed to the fact that they do not have outstanding loans. Furthermore, the 18-31 years old age group have a higher odds ratio than the 53 years old and above age group. This may be due to the fact that the term deposit account is a long</w:t>
      </w:r>
      <w:r>
        <w:t>-term investment product which would appeal more to a younger age group. Therefore, telemarketing firms should target their calls on students and retirees with no loans.</w:t>
      </w:r>
    </w:p>
    <w:p w14:paraId="120A5BDB" w14:textId="77777777" w:rsidR="00C675E5" w:rsidRDefault="00C675E5"/>
    <w:p w14:paraId="32728C2B" w14:textId="77777777" w:rsidR="00C675E5" w:rsidRDefault="003E7CB9">
      <w:pPr>
        <w:pStyle w:val="Heading2"/>
        <w:numPr>
          <w:ilvl w:val="1"/>
          <w:numId w:val="1"/>
        </w:numPr>
      </w:pPr>
      <w:bookmarkStart w:id="44" w:name="_7q7x6lnjx572" w:colFirst="0" w:colLast="0"/>
      <w:bookmarkEnd w:id="44"/>
      <w:r>
        <w:lastRenderedPageBreak/>
        <w:t>Target based on results of previous campaign</w:t>
      </w:r>
    </w:p>
    <w:p w14:paraId="6F781C85" w14:textId="77777777" w:rsidR="00C675E5" w:rsidRDefault="003E7CB9">
      <w:r>
        <w:t>According to our analysis we have also f</w:t>
      </w:r>
      <w:r>
        <w:t>ound that prospects who tend to subscribe to such campaigns through telemarketing were actually previous prospects who have already shown interest in previous campaigns there were promoted by the company. This means that firms should try to focus more on t</w:t>
      </w:r>
      <w:r>
        <w:t xml:space="preserve">heir existing prospects when trying to market new campaigns. In addition to this, we have also discovered that the frequency of calls to these existing prospects should be kept at a minimum in order to increase the conversion rate of existing prospects to </w:t>
      </w:r>
      <w:r>
        <w:t xml:space="preserve">subscribe to the new campaign. </w:t>
      </w:r>
    </w:p>
    <w:p w14:paraId="6DEAFE6B" w14:textId="77777777" w:rsidR="00C675E5" w:rsidRDefault="00C675E5"/>
    <w:p w14:paraId="6B2F427C" w14:textId="77777777" w:rsidR="00C675E5" w:rsidRDefault="003E7CB9">
      <w:pPr>
        <w:pStyle w:val="Heading2"/>
        <w:numPr>
          <w:ilvl w:val="1"/>
          <w:numId w:val="1"/>
        </w:numPr>
      </w:pPr>
      <w:bookmarkStart w:id="45" w:name="_t3tjak5ij8ov" w:colFirst="0" w:colLast="0"/>
      <w:bookmarkEnd w:id="45"/>
      <w:r>
        <w:t>Target based on expected duration to win a prospect</w:t>
      </w:r>
    </w:p>
    <w:p w14:paraId="0F167361" w14:textId="77777777" w:rsidR="00C675E5" w:rsidRDefault="003E7CB9">
      <w:r>
        <w:t>The balance per duration has to be greater than 1.555 for a prospect saying yes to have a higher odds ratio. Since duration is unknown before the call, we can derive the e</w:t>
      </w:r>
      <w:r>
        <w:t xml:space="preserve">xpected duration that a telemarketer should be on the call based on their current balance to convert a specific customer. Furthermore, telemarketers can </w:t>
      </w:r>
      <w:proofErr w:type="spellStart"/>
      <w:r>
        <w:t>prioritise</w:t>
      </w:r>
      <w:proofErr w:type="spellEnd"/>
      <w:r>
        <w:t xml:space="preserve"> leads based on the expected duration for a customer to be won. For example, the telemarketer</w:t>
      </w:r>
      <w:r>
        <w:t xml:space="preserve"> may </w:t>
      </w:r>
      <w:proofErr w:type="spellStart"/>
      <w:r>
        <w:t>prioritise</w:t>
      </w:r>
      <w:proofErr w:type="spellEnd"/>
      <w:r>
        <w:t xml:space="preserve"> a prospect which has an expected duration of 10 minutes compared to another prospect with an expected duration of 30 minutes to increase the efficiency of the outbound telemarketing process. </w:t>
      </w:r>
    </w:p>
    <w:p w14:paraId="6B550C1B" w14:textId="77777777" w:rsidR="00C675E5" w:rsidRDefault="00C675E5"/>
    <w:p w14:paraId="38BE46AB" w14:textId="77777777" w:rsidR="00C675E5" w:rsidRDefault="003E7CB9">
      <w:pPr>
        <w:pStyle w:val="Heading2"/>
        <w:numPr>
          <w:ilvl w:val="1"/>
          <w:numId w:val="1"/>
        </w:numPr>
      </w:pPr>
      <w:bookmarkStart w:id="46" w:name="_t79fs2hwt8t0" w:colFirst="0" w:colLast="0"/>
      <w:bookmarkEnd w:id="46"/>
      <w:r>
        <w:t>Hire skilled telemarketers and have a well-craf</w:t>
      </w:r>
      <w:r>
        <w:t xml:space="preserve">ted script </w:t>
      </w:r>
    </w:p>
    <w:p w14:paraId="76A9E675" w14:textId="77777777" w:rsidR="00C675E5" w:rsidRDefault="003E7CB9">
      <w:r>
        <w:t>Targeting prospects based on the above factors improves the pre-qualifying lead generation step of outbound telemarketing because the prospects being targeted are those who are more likely to subscribe to the term deposit, making the phone call</w:t>
      </w:r>
      <w:r>
        <w:t>s less intrusive. To further increase the likelihood of positive outcomes, it is imperative for telemarketers to have a well-crafted script and possess excellent telemarketing and persuasion skills in order to build rapport with prospects and influence the</w:t>
      </w:r>
      <w:r>
        <w:t xml:space="preserve"> prospects to stay on the line long enough for the telemarketer to effectively sell the term deposit plan. It was found that the average phone call duration for those who eventually subscribed to the term deposit was 57 seconds. This means, it is extremely</w:t>
      </w:r>
      <w:r>
        <w:t xml:space="preserve"> crucial for telemarketers to be skilled enough to grab the attention of the prospects and create desire for the product within the first 57 seconds of the call. </w:t>
      </w:r>
    </w:p>
    <w:p w14:paraId="6EFB1C9F" w14:textId="77777777" w:rsidR="00C675E5" w:rsidRDefault="00C675E5"/>
    <w:p w14:paraId="3286055C" w14:textId="77777777" w:rsidR="00C675E5" w:rsidRDefault="003E7CB9">
      <w:bookmarkStart w:id="47" w:name="_o7hcoi4lh9cd" w:colFirst="0" w:colLast="0"/>
      <w:bookmarkEnd w:id="47"/>
      <w:r>
        <w:br/>
      </w:r>
    </w:p>
    <w:p w14:paraId="5A886F2A" w14:textId="77777777" w:rsidR="00C675E5" w:rsidRDefault="00C675E5"/>
    <w:p w14:paraId="3F1D88CE" w14:textId="77777777" w:rsidR="00C675E5" w:rsidRDefault="00C675E5"/>
    <w:p w14:paraId="6B162BE9" w14:textId="77777777" w:rsidR="00C675E5" w:rsidRDefault="00C675E5"/>
    <w:p w14:paraId="4C9F8B1F" w14:textId="77777777" w:rsidR="00C675E5" w:rsidRDefault="00C675E5"/>
    <w:p w14:paraId="1FA8F94F" w14:textId="77777777" w:rsidR="00C675E5" w:rsidRDefault="00C675E5"/>
    <w:p w14:paraId="30710565" w14:textId="77777777" w:rsidR="00C675E5" w:rsidRDefault="00C675E5"/>
    <w:p w14:paraId="7AE8C848" w14:textId="77777777" w:rsidR="00C675E5" w:rsidRDefault="00C675E5"/>
    <w:p w14:paraId="4F587521" w14:textId="77777777" w:rsidR="00C675E5" w:rsidRDefault="00C675E5"/>
    <w:p w14:paraId="0F926050" w14:textId="77777777" w:rsidR="00C675E5" w:rsidRDefault="00C675E5"/>
    <w:p w14:paraId="7D85910F" w14:textId="77777777" w:rsidR="00C675E5" w:rsidRDefault="00C675E5"/>
    <w:p w14:paraId="19A2E3EF" w14:textId="190F0831" w:rsidR="00E4033C" w:rsidRDefault="00E4033C">
      <w:pPr>
        <w:rPr>
          <w:b/>
        </w:rPr>
      </w:pPr>
    </w:p>
    <w:p w14:paraId="081AEEE7" w14:textId="188DF955" w:rsidR="00C675E5" w:rsidRDefault="003E7CB9">
      <w:pPr>
        <w:pStyle w:val="Heading1"/>
        <w:numPr>
          <w:ilvl w:val="0"/>
          <w:numId w:val="1"/>
        </w:numPr>
      </w:pPr>
      <w:r>
        <w:lastRenderedPageBreak/>
        <w:t xml:space="preserve">Discussion </w:t>
      </w:r>
    </w:p>
    <w:p w14:paraId="0C4BD08A" w14:textId="77777777" w:rsidR="00C675E5" w:rsidRDefault="003E7CB9">
      <w:pPr>
        <w:pStyle w:val="Heading2"/>
        <w:numPr>
          <w:ilvl w:val="1"/>
          <w:numId w:val="1"/>
        </w:numPr>
      </w:pPr>
      <w:bookmarkStart w:id="48" w:name="_raiqhdiqh783" w:colFirst="0" w:colLast="0"/>
      <w:bookmarkEnd w:id="48"/>
      <w:r>
        <w:t xml:space="preserve"> Limitations of MARS model</w:t>
      </w:r>
    </w:p>
    <w:p w14:paraId="538BEF96" w14:textId="77777777" w:rsidR="00C675E5" w:rsidRDefault="003E7CB9">
      <w:pPr>
        <w:pStyle w:val="Heading3"/>
        <w:numPr>
          <w:ilvl w:val="2"/>
          <w:numId w:val="1"/>
        </w:numPr>
      </w:pPr>
      <w:bookmarkStart w:id="49" w:name="_saudmzd6e6zw" w:colFirst="0" w:colLast="0"/>
      <w:bookmarkEnd w:id="49"/>
      <w:r>
        <w:t>Model only considers the variables from dataset</w:t>
      </w:r>
    </w:p>
    <w:p w14:paraId="3A7322D6" w14:textId="77777777" w:rsidR="00C675E5" w:rsidRDefault="003E7CB9">
      <w:r>
        <w:t>Although the dataset includes various variables, in reality there can be many more possible variables that affect the conversion rate of prospects towards such campaigns. For example, as telemarketing require</w:t>
      </w:r>
      <w:r>
        <w:t>s communication between individuals, the ability of the telemarketers would also be an important factor in determining prospects conversion. Another variable that would affect the decision of prospects in subscribing to such campaigns could be attributed t</w:t>
      </w:r>
      <w:r>
        <w:t xml:space="preserve">o the </w:t>
      </w:r>
      <w:proofErr w:type="gramStart"/>
      <w:r>
        <w:t>amount</w:t>
      </w:r>
      <w:proofErr w:type="gramEnd"/>
      <w:r>
        <w:t xml:space="preserve"> of other institutions that these prospects are already prospects of. This information would show firms the likelihood prospects would convert if they have already subscribed to other similar institutions. </w:t>
      </w:r>
    </w:p>
    <w:p w14:paraId="6E0C414F" w14:textId="77777777" w:rsidR="00C675E5" w:rsidRDefault="00C675E5"/>
    <w:p w14:paraId="67325E2C" w14:textId="77777777" w:rsidR="00C675E5" w:rsidRDefault="003E7CB9">
      <w:pPr>
        <w:pStyle w:val="Heading3"/>
        <w:numPr>
          <w:ilvl w:val="2"/>
          <w:numId w:val="1"/>
        </w:numPr>
      </w:pPr>
      <w:bookmarkStart w:id="50" w:name="_4kxufrtfilmf" w:colFirst="0" w:colLast="0"/>
      <w:bookmarkEnd w:id="50"/>
      <w:r>
        <w:t xml:space="preserve"> Duration of current call is taken into account </w:t>
      </w:r>
    </w:p>
    <w:p w14:paraId="12539C2C" w14:textId="77777777" w:rsidR="00C675E5" w:rsidRDefault="003E7CB9">
      <w:r>
        <w:t xml:space="preserve">The model and analysis considered the duration of the current call that the telemarketer engages in. However, the duration of the current call is not known until the call is over and the prospect’s decision </w:t>
      </w:r>
      <w:r>
        <w:t>to make a deposit or not is known. Therefore, the actual duration of the current call cannot be used in the prediction of whether the prospect will make a deposit. Rather, the estimation of the duration can be used instead.</w:t>
      </w:r>
    </w:p>
    <w:p w14:paraId="2C9B03D3" w14:textId="77777777" w:rsidR="00C675E5" w:rsidRDefault="00C675E5"/>
    <w:p w14:paraId="51EE8633" w14:textId="77777777" w:rsidR="00C675E5" w:rsidRDefault="003E7CB9">
      <w:pPr>
        <w:pStyle w:val="Heading3"/>
        <w:numPr>
          <w:ilvl w:val="2"/>
          <w:numId w:val="1"/>
        </w:numPr>
      </w:pPr>
      <w:bookmarkStart w:id="51" w:name="_us249cspgomu" w:colFirst="0" w:colLast="0"/>
      <w:bookmarkEnd w:id="51"/>
      <w:r>
        <w:t>Difficulty for non-data-analyst</w:t>
      </w:r>
      <w:r>
        <w:t>s to interpret the model</w:t>
      </w:r>
    </w:p>
    <w:p w14:paraId="469F367B" w14:textId="77777777" w:rsidR="00C675E5" w:rsidRDefault="003E7CB9">
      <w:pPr>
        <w:pBdr>
          <w:top w:val="nil"/>
          <w:left w:val="nil"/>
          <w:bottom w:val="nil"/>
          <w:right w:val="nil"/>
          <w:between w:val="nil"/>
        </w:pBdr>
      </w:pPr>
      <w:r>
        <w:t>The MARS model is not a widely known model like linear/logistic regression. Neither does it produce an intuitive chart like decision trees. Users who are not familiar with MARS might find it difficult to interpret and make use of t</w:t>
      </w:r>
      <w:r>
        <w:t xml:space="preserve">he model. </w:t>
      </w:r>
    </w:p>
    <w:p w14:paraId="64F9F25C" w14:textId="77777777" w:rsidR="00C675E5" w:rsidRDefault="00C675E5">
      <w:pPr>
        <w:pBdr>
          <w:top w:val="nil"/>
          <w:left w:val="nil"/>
          <w:bottom w:val="nil"/>
          <w:right w:val="nil"/>
          <w:between w:val="nil"/>
        </w:pBdr>
      </w:pPr>
    </w:p>
    <w:p w14:paraId="63D39FEB" w14:textId="77777777" w:rsidR="00C675E5" w:rsidRDefault="003E7CB9">
      <w:pPr>
        <w:pStyle w:val="Heading3"/>
        <w:numPr>
          <w:ilvl w:val="2"/>
          <w:numId w:val="1"/>
        </w:numPr>
      </w:pPr>
      <w:bookmarkStart w:id="52" w:name="_s0icrlo1idqp" w:colFirst="0" w:colLast="0"/>
      <w:bookmarkEnd w:id="52"/>
      <w:r>
        <w:t>Usage of Automated Functions</w:t>
      </w:r>
    </w:p>
    <w:p w14:paraId="48AAD4CF" w14:textId="77777777" w:rsidR="00C675E5" w:rsidRDefault="003E7CB9">
      <w:pPr>
        <w:pBdr>
          <w:top w:val="nil"/>
          <w:left w:val="nil"/>
          <w:bottom w:val="nil"/>
          <w:right w:val="nil"/>
          <w:between w:val="nil"/>
        </w:pBdr>
      </w:pPr>
      <w:r>
        <w:t xml:space="preserve">Variables such as balance, balance per duration and age per day were </w:t>
      </w:r>
      <w:proofErr w:type="spellStart"/>
      <w:r>
        <w:t>normalised</w:t>
      </w:r>
      <w:proofErr w:type="spellEnd"/>
      <w:r>
        <w:t xml:space="preserve"> using automated functions such </w:t>
      </w:r>
      <w:proofErr w:type="gramStart"/>
      <w:r>
        <w:t xml:space="preserve">as  </w:t>
      </w:r>
      <w:proofErr w:type="spellStart"/>
      <w:r>
        <w:t>Gaussianize</w:t>
      </w:r>
      <w:proofErr w:type="spellEnd"/>
      <w:proofErr w:type="gramEnd"/>
      <w:r>
        <w:t xml:space="preserve">. Some of the </w:t>
      </w:r>
      <w:proofErr w:type="gramStart"/>
      <w:r>
        <w:t>variable</w:t>
      </w:r>
      <w:proofErr w:type="gramEnd"/>
      <w:r>
        <w:t xml:space="preserve"> were </w:t>
      </w:r>
      <w:proofErr w:type="spellStart"/>
      <w:r>
        <w:t>normalised</w:t>
      </w:r>
      <w:proofErr w:type="spellEnd"/>
      <w:r>
        <w:t xml:space="preserve"> using an automated function -&gt; this makes it harde</w:t>
      </w:r>
      <w:r>
        <w:t xml:space="preserve">r to calculate the exact splitting points </w:t>
      </w:r>
    </w:p>
    <w:p w14:paraId="5CB2EC41" w14:textId="77777777" w:rsidR="00C675E5" w:rsidRDefault="00C675E5"/>
    <w:p w14:paraId="571E5866" w14:textId="77777777" w:rsidR="00C675E5" w:rsidRDefault="003E7CB9">
      <w:pPr>
        <w:pStyle w:val="Heading2"/>
        <w:numPr>
          <w:ilvl w:val="1"/>
          <w:numId w:val="1"/>
        </w:numPr>
      </w:pPr>
      <w:bookmarkStart w:id="53" w:name="_7vyxyfkpfv4o" w:colFirst="0" w:colLast="0"/>
      <w:bookmarkEnd w:id="53"/>
      <w:r>
        <w:t xml:space="preserve"> Applicability of MARS model</w:t>
      </w:r>
    </w:p>
    <w:p w14:paraId="42321247" w14:textId="77777777" w:rsidR="00C675E5" w:rsidRDefault="003E7CB9">
      <w:pPr>
        <w:pStyle w:val="Heading3"/>
        <w:numPr>
          <w:ilvl w:val="2"/>
          <w:numId w:val="1"/>
        </w:numPr>
      </w:pPr>
      <w:bookmarkStart w:id="54" w:name="_7ggzjs96fxy3" w:colFirst="0" w:colLast="0"/>
      <w:bookmarkEnd w:id="54"/>
      <w:r>
        <w:t>Applicability to other industries</w:t>
      </w:r>
    </w:p>
    <w:p w14:paraId="15F403BD" w14:textId="77777777" w:rsidR="00C675E5" w:rsidRDefault="003E7CB9">
      <w:r>
        <w:t>The MARS model does not apply to just the finance sector. It has strong potential to be applied in other industries such as real estate telemarketing</w:t>
      </w:r>
      <w:r>
        <w:t xml:space="preserve">. The MARS model can determine whether an owner is likely to be selling a property based on important variables such as value of property, age/occupation/salary of home-owner, location of property and even marital </w:t>
      </w:r>
      <w:proofErr w:type="gramStart"/>
      <w:r>
        <w:t>status,  for</w:t>
      </w:r>
      <w:proofErr w:type="gramEnd"/>
      <w:r>
        <w:t xml:space="preserve"> a home-owner to sell his/her </w:t>
      </w:r>
      <w:r>
        <w:t>property. Another possible industry would be B2B telemarketing. Companies can use the MARS model to determine which other businesses to call based on factors such as revenue of the business (balance), number of loans the business have (general loans), indu</w:t>
      </w:r>
      <w:r>
        <w:t xml:space="preserve">stry the business is in (job). Other possible industries could be non-profits for fundraising purposes, utilities companies and telecommunications. </w:t>
      </w:r>
    </w:p>
    <w:p w14:paraId="4D402A3F" w14:textId="77777777" w:rsidR="00C675E5" w:rsidRDefault="003E7CB9">
      <w:pPr>
        <w:rPr>
          <w:b/>
        </w:rPr>
      </w:pPr>
      <w:r>
        <w:rPr>
          <w:b/>
        </w:rPr>
        <w:tab/>
      </w:r>
      <w:r>
        <w:rPr>
          <w:b/>
        </w:rPr>
        <w:tab/>
      </w:r>
    </w:p>
    <w:p w14:paraId="31A1A2C1" w14:textId="77777777" w:rsidR="00C675E5" w:rsidRDefault="003E7CB9">
      <w:pPr>
        <w:pStyle w:val="Heading3"/>
        <w:numPr>
          <w:ilvl w:val="2"/>
          <w:numId w:val="1"/>
        </w:numPr>
        <w:pBdr>
          <w:top w:val="nil"/>
          <w:left w:val="nil"/>
          <w:bottom w:val="nil"/>
          <w:right w:val="nil"/>
          <w:between w:val="nil"/>
        </w:pBdr>
      </w:pPr>
      <w:bookmarkStart w:id="55" w:name="_s77wr0y9l412" w:colFirst="0" w:colLast="0"/>
      <w:bookmarkEnd w:id="55"/>
      <w:r>
        <w:t>Applicability to other types of marketing</w:t>
      </w:r>
    </w:p>
    <w:p w14:paraId="20EDA739" w14:textId="77777777" w:rsidR="00C675E5" w:rsidRDefault="003E7CB9">
      <w:r>
        <w:t>Our model can also be applied to digital marketing to help companies better target their prospects for a new digital ad campaign. Possible factors to help determine the likelihood of a conversion include whether the user has clicked on an ad before (previo</w:t>
      </w:r>
      <w:r>
        <w:t xml:space="preserve">us), number of clicks on previous ads (campaign), how long the user has stayed on the site (duration). Another possible area would be influencer marketing. Our model can </w:t>
      </w:r>
      <w:r>
        <w:lastRenderedPageBreak/>
        <w:t>help determine whether a follower would purchase an advertised product from a particul</w:t>
      </w:r>
      <w:r>
        <w:t>ar influencer based on factors such as the age/demographic of followers (age/job), number of times the follower viewed the influencer in the previous week (previous), number of times the follower viewed the influencer in the current week (campaign), how lo</w:t>
      </w:r>
      <w:r>
        <w:t xml:space="preserve">ng does a follower view a post/video (duration). </w:t>
      </w:r>
    </w:p>
    <w:p w14:paraId="5834F8C4" w14:textId="77777777" w:rsidR="00C675E5" w:rsidRDefault="00C675E5"/>
    <w:p w14:paraId="033866DA" w14:textId="77777777" w:rsidR="00C675E5" w:rsidRDefault="003E7CB9">
      <w:pPr>
        <w:pStyle w:val="Heading1"/>
        <w:numPr>
          <w:ilvl w:val="0"/>
          <w:numId w:val="1"/>
        </w:numPr>
      </w:pPr>
      <w:bookmarkStart w:id="56" w:name="_o2kziejxoao8" w:colFirst="0" w:colLast="0"/>
      <w:bookmarkEnd w:id="56"/>
      <w:r>
        <w:t>Conclusion</w:t>
      </w:r>
    </w:p>
    <w:p w14:paraId="25CE5F09" w14:textId="77777777" w:rsidR="00C675E5" w:rsidRDefault="003E7CB9">
      <w:r>
        <w:t>In conclusion, our team was concerned on increasing the efficiency and effectiveness of telemarketing through improving the conversion rate of outbound telemarketing campaigns. Through evaluatin</w:t>
      </w:r>
      <w:r>
        <w:t>g all the possible models, we are confident that the tuned MARS model will achieve the above mentioned by identifying important variables and critical points such as mean duration to improve the conversion rate of an outbound telemarketing campaign. Howeve</w:t>
      </w:r>
      <w:r>
        <w:t>r, we are aware of the limitations of the analysis such as the dataset being confined to only a set number of variables. This could have impacted the accuracy and sensitivity of the models, which may have affected the chosen model or even changed the model</w:t>
      </w:r>
      <w:r>
        <w:t>s we used to understand our data. Nonetheless, from our analysis we believe with the current data and methodology our model could be utilized to optimize and transform the telemarketing industry for the better.</w:t>
      </w:r>
    </w:p>
    <w:p w14:paraId="7920ABB1" w14:textId="77777777" w:rsidR="00C675E5" w:rsidRDefault="00C675E5"/>
    <w:p w14:paraId="7567AAD2" w14:textId="77777777" w:rsidR="00C675E5" w:rsidRDefault="00C675E5"/>
    <w:p w14:paraId="25112E81" w14:textId="77777777" w:rsidR="00C675E5" w:rsidRDefault="003E7CB9">
      <w:r>
        <w:br w:type="page"/>
      </w:r>
    </w:p>
    <w:p w14:paraId="1F31DA37" w14:textId="77777777" w:rsidR="00C675E5" w:rsidRDefault="003E7CB9">
      <w:pPr>
        <w:pStyle w:val="Heading1"/>
        <w:numPr>
          <w:ilvl w:val="0"/>
          <w:numId w:val="1"/>
        </w:numPr>
      </w:pPr>
      <w:bookmarkStart w:id="57" w:name="_4u6dmyvc8n2j" w:colFirst="0" w:colLast="0"/>
      <w:bookmarkEnd w:id="57"/>
      <w:r>
        <w:lastRenderedPageBreak/>
        <w:t>References</w:t>
      </w:r>
    </w:p>
    <w:p w14:paraId="568D312B" w14:textId="77777777" w:rsidR="00C675E5" w:rsidRDefault="00C675E5">
      <w:pPr>
        <w:pStyle w:val="Heading1"/>
        <w:ind w:left="0" w:firstLine="0"/>
        <w:rPr>
          <w:b w:val="0"/>
        </w:rPr>
      </w:pPr>
      <w:bookmarkStart w:id="58" w:name="_n5cpmv62gqh3" w:colFirst="0" w:colLast="0"/>
      <w:bookmarkEnd w:id="58"/>
    </w:p>
    <w:p w14:paraId="01A41983" w14:textId="77777777" w:rsidR="00C675E5" w:rsidRDefault="003E7CB9">
      <w:pPr>
        <w:ind w:firstLine="720"/>
        <w:jc w:val="left"/>
      </w:pPr>
      <w:proofErr w:type="spellStart"/>
      <w:r>
        <w:t>Akhrin</w:t>
      </w:r>
      <w:proofErr w:type="spellEnd"/>
      <w:r>
        <w:t>, D. (2020). Council Po</w:t>
      </w:r>
      <w:r>
        <w:t xml:space="preserve">st: A Case </w:t>
      </w:r>
      <w:proofErr w:type="gramStart"/>
      <w:r>
        <w:t>For</w:t>
      </w:r>
      <w:proofErr w:type="gramEnd"/>
      <w:r>
        <w:t xml:space="preserve"> Cold Calling In 2020. Retrieved 2 April 2021, from </w:t>
      </w:r>
      <w:hyperlink r:id="rId10">
        <w:r>
          <w:rPr>
            <w:color w:val="1155CC"/>
            <w:u w:val="single"/>
          </w:rPr>
          <w:t>https://www.forbes.com/sites/forbesbusinesscouncil/2020/02/2</w:t>
        </w:r>
        <w:r>
          <w:rPr>
            <w:color w:val="1155CC"/>
            <w:u w:val="single"/>
          </w:rPr>
          <w:t>6/a-case-for-cold-calling-in-2020/?sh=30fd3a625b60</w:t>
        </w:r>
      </w:hyperlink>
      <w:r>
        <w:t xml:space="preserve"> </w:t>
      </w:r>
    </w:p>
    <w:p w14:paraId="0F7376BB" w14:textId="77777777" w:rsidR="00C675E5" w:rsidRDefault="00C675E5">
      <w:pPr>
        <w:ind w:firstLine="720"/>
        <w:jc w:val="left"/>
      </w:pPr>
    </w:p>
    <w:p w14:paraId="5B9EA9FE" w14:textId="77777777" w:rsidR="00C675E5" w:rsidRDefault="003E7CB9">
      <w:pPr>
        <w:ind w:firstLine="720"/>
        <w:jc w:val="left"/>
      </w:pPr>
      <w:r>
        <w:t>Business Wire. (2021). COVID-19 Impact and Recovery Analysis | Outbound Telemarketing Services Market Procurement Intelligence Report Forecasts Spend Growth of over USD 2 billion. Retrieved 2 April 2021,</w:t>
      </w:r>
      <w:r>
        <w:t xml:space="preserve"> from </w:t>
      </w:r>
      <w:hyperlink r:id="rId11">
        <w:r>
          <w:rPr>
            <w:color w:val="1155CC"/>
            <w:u w:val="single"/>
          </w:rPr>
          <w:t>https://www.business</w:t>
        </w:r>
        <w:r>
          <w:rPr>
            <w:color w:val="1155CC"/>
            <w:u w:val="single"/>
          </w:rPr>
          <w:t>wire.com/news/home/20201127005160/en/COVID-19-Impact-and-Recovery-Analysis-Outbound-Telemarketing-Services-Market-Procurement-Intelligence-Report-Forecasts-Spend-Growth-of-over-USD-2-billion</w:t>
        </w:r>
      </w:hyperlink>
      <w:r>
        <w:t xml:space="preserve"> </w:t>
      </w:r>
    </w:p>
    <w:p w14:paraId="70EC543E" w14:textId="77777777" w:rsidR="00C675E5" w:rsidRDefault="00C675E5">
      <w:pPr>
        <w:ind w:firstLine="720"/>
        <w:jc w:val="left"/>
      </w:pPr>
    </w:p>
    <w:p w14:paraId="3568C450" w14:textId="77777777" w:rsidR="00C675E5" w:rsidRDefault="003E7CB9">
      <w:pPr>
        <w:ind w:firstLine="720"/>
        <w:jc w:val="left"/>
      </w:pPr>
      <w:proofErr w:type="spellStart"/>
      <w:r>
        <w:t>Convoso</w:t>
      </w:r>
      <w:proofErr w:type="spellEnd"/>
      <w:r>
        <w:t>. (2020). 16 Essential KPIs for Lead Gen Call Center Pro</w:t>
      </w:r>
      <w:r>
        <w:t xml:space="preserve">fitability - </w:t>
      </w:r>
      <w:proofErr w:type="spellStart"/>
      <w:r>
        <w:t>Convoso</w:t>
      </w:r>
      <w:proofErr w:type="spellEnd"/>
      <w:r>
        <w:t xml:space="preserve">. Retrieved 2 April 2021, from </w:t>
      </w:r>
      <w:hyperlink r:id="rId12" w:anchor="lead-conversion-rate">
        <w:r>
          <w:rPr>
            <w:color w:val="1155CC"/>
            <w:u w:val="single"/>
          </w:rPr>
          <w:t>https://www.convoso.com/blog/16-essential-kpis-for-lead-gen-call-center-p</w:t>
        </w:r>
        <w:r>
          <w:rPr>
            <w:color w:val="1155CC"/>
            <w:u w:val="single"/>
          </w:rPr>
          <w:t>rofitability/#lead-conversion-rate</w:t>
        </w:r>
      </w:hyperlink>
      <w:r>
        <w:t xml:space="preserve"> </w:t>
      </w:r>
    </w:p>
    <w:p w14:paraId="0F3FF939" w14:textId="77777777" w:rsidR="00C675E5" w:rsidRDefault="00C675E5">
      <w:pPr>
        <w:ind w:firstLine="720"/>
        <w:jc w:val="left"/>
      </w:pPr>
    </w:p>
    <w:p w14:paraId="2448B01D" w14:textId="77777777" w:rsidR="00C675E5" w:rsidRDefault="003E7CB9">
      <w:pPr>
        <w:ind w:firstLine="720"/>
        <w:jc w:val="left"/>
      </w:pPr>
      <w:r>
        <w:t xml:space="preserve">Hayes, A. (2019). How Cold-Calling Works. Retrieved 2 April 2021, from </w:t>
      </w:r>
      <w:hyperlink r:id="rId13">
        <w:r>
          <w:rPr>
            <w:color w:val="1155CC"/>
            <w:u w:val="single"/>
          </w:rPr>
          <w:t>https://www.investopedia.com/terms/c/coldcalling.asp</w:t>
        </w:r>
      </w:hyperlink>
      <w:r>
        <w:t xml:space="preserve"> </w:t>
      </w:r>
    </w:p>
    <w:p w14:paraId="1399090D" w14:textId="77777777" w:rsidR="00C675E5" w:rsidRDefault="00C675E5">
      <w:pPr>
        <w:ind w:firstLine="720"/>
        <w:jc w:val="left"/>
      </w:pPr>
    </w:p>
    <w:p w14:paraId="70FCFA42" w14:textId="77777777" w:rsidR="00C675E5" w:rsidRDefault="003E7CB9">
      <w:pPr>
        <w:ind w:firstLine="720"/>
        <w:jc w:val="left"/>
      </w:pPr>
      <w:r>
        <w:t>Kenton, W. (2020). Te</w:t>
      </w:r>
      <w:r>
        <w:t xml:space="preserve">lemarketing. Retrieved 2 April 2021, from </w:t>
      </w:r>
      <w:hyperlink r:id="rId14">
        <w:r>
          <w:rPr>
            <w:color w:val="1155CC"/>
            <w:u w:val="single"/>
          </w:rPr>
          <w:t>https://www.investopedia.com/terms/t/telemarketing.asp</w:t>
        </w:r>
      </w:hyperlink>
      <w:r>
        <w:t xml:space="preserve"> </w:t>
      </w:r>
    </w:p>
    <w:p w14:paraId="34199B35" w14:textId="77777777" w:rsidR="00C675E5" w:rsidRDefault="00C675E5">
      <w:pPr>
        <w:ind w:firstLine="720"/>
        <w:jc w:val="left"/>
      </w:pPr>
    </w:p>
    <w:p w14:paraId="55640304" w14:textId="77777777" w:rsidR="00C675E5" w:rsidRDefault="003E7CB9">
      <w:pPr>
        <w:ind w:firstLine="720"/>
        <w:jc w:val="left"/>
      </w:pPr>
      <w:r>
        <w:t xml:space="preserve">Lake, R. (2021). Trust: An Advisor's Most Important Asset. Retrieved 2 April 2021, </w:t>
      </w:r>
      <w:r>
        <w:t xml:space="preserve">from </w:t>
      </w:r>
      <w:hyperlink r:id="rId15">
        <w:r>
          <w:rPr>
            <w:color w:val="1155CC"/>
            <w:u w:val="single"/>
          </w:rPr>
          <w:t>https://www.investopedia.com/financial-advisor/trust-advisors-most-important-asset/</w:t>
        </w:r>
      </w:hyperlink>
      <w:r>
        <w:t xml:space="preserve"> </w:t>
      </w:r>
    </w:p>
    <w:p w14:paraId="78D48438" w14:textId="77777777" w:rsidR="00C675E5" w:rsidRDefault="00C675E5">
      <w:pPr>
        <w:ind w:firstLine="720"/>
        <w:jc w:val="left"/>
      </w:pPr>
    </w:p>
    <w:p w14:paraId="0BE15B66" w14:textId="77777777" w:rsidR="00C675E5" w:rsidRDefault="003E7CB9">
      <w:pPr>
        <w:ind w:firstLine="720"/>
        <w:jc w:val="left"/>
      </w:pPr>
      <w:r>
        <w:t xml:space="preserve">Lorette, K. Facts and Figures on Telemarketing. Retrieved 2 April 2021, from </w:t>
      </w:r>
      <w:hyperlink r:id="rId16">
        <w:r>
          <w:rPr>
            <w:color w:val="1155CC"/>
            <w:u w:val="single"/>
          </w:rPr>
          <w:t>https://smallbusiness.chron.com/figures-telemarketing-2206.html</w:t>
        </w:r>
      </w:hyperlink>
      <w:r>
        <w:t xml:space="preserve"> </w:t>
      </w:r>
    </w:p>
    <w:p w14:paraId="5F7BFFB1" w14:textId="77777777" w:rsidR="00C675E5" w:rsidRDefault="00C675E5">
      <w:pPr>
        <w:ind w:firstLine="720"/>
        <w:jc w:val="left"/>
      </w:pPr>
    </w:p>
    <w:p w14:paraId="330D0683" w14:textId="77777777" w:rsidR="00C675E5" w:rsidRDefault="003E7CB9">
      <w:pPr>
        <w:ind w:firstLine="720"/>
        <w:jc w:val="left"/>
      </w:pPr>
      <w:r>
        <w:t>NI Business Info. Advantages a</w:t>
      </w:r>
      <w:r>
        <w:t xml:space="preserve">nd disadvantages of telemarketing | nibusinessinfo.co.uk. Retrieved 2 April 2021, from </w:t>
      </w:r>
      <w:hyperlink r:id="rId17">
        <w:r>
          <w:rPr>
            <w:color w:val="1155CC"/>
            <w:u w:val="single"/>
          </w:rPr>
          <w:t>https://www.nibusinessinfo.co.uk/content/advantages-and-disadvanta</w:t>
        </w:r>
        <w:r>
          <w:rPr>
            <w:color w:val="1155CC"/>
            <w:u w:val="single"/>
          </w:rPr>
          <w:t>ges-telemarketing</w:t>
        </w:r>
      </w:hyperlink>
      <w:r>
        <w:t xml:space="preserve"> </w:t>
      </w:r>
    </w:p>
    <w:p w14:paraId="15BFA7EF" w14:textId="77777777" w:rsidR="00C675E5" w:rsidRDefault="00C675E5">
      <w:pPr>
        <w:ind w:firstLine="720"/>
        <w:jc w:val="left"/>
      </w:pPr>
    </w:p>
    <w:p w14:paraId="749A3537" w14:textId="77777777" w:rsidR="00C675E5" w:rsidRDefault="003E7CB9">
      <w:pPr>
        <w:ind w:firstLine="720"/>
        <w:jc w:val="left"/>
      </w:pPr>
      <w:proofErr w:type="spellStart"/>
      <w:r>
        <w:t>Riffkin</w:t>
      </w:r>
      <w:proofErr w:type="spellEnd"/>
      <w:r>
        <w:t xml:space="preserve">, R. (2015). After Holidays, January U.S. Consumer Spending Falls to $81. Retrieved 2 April 2021, from </w:t>
      </w:r>
      <w:hyperlink r:id="rId18">
        <w:r>
          <w:rPr>
            <w:color w:val="1155CC"/>
            <w:u w:val="single"/>
          </w:rPr>
          <w:t>https://news.gallup.com/poll/181370/holidays-january-consumer-spending-falls.aspx</w:t>
        </w:r>
      </w:hyperlink>
      <w:r>
        <w:t xml:space="preserve"> </w:t>
      </w:r>
    </w:p>
    <w:p w14:paraId="5AF8846D" w14:textId="77777777" w:rsidR="00C675E5" w:rsidRDefault="003E7CB9">
      <w:pPr>
        <w:pStyle w:val="Heading1"/>
        <w:ind w:left="0" w:firstLine="0"/>
        <w:rPr>
          <w:b w:val="0"/>
        </w:rPr>
      </w:pPr>
      <w:bookmarkStart w:id="59" w:name="_eetbhdb29plk" w:colFirst="0" w:colLast="0"/>
      <w:bookmarkEnd w:id="59"/>
      <w:r>
        <w:br w:type="page"/>
      </w:r>
    </w:p>
    <w:p w14:paraId="0AFD36C6" w14:textId="77777777" w:rsidR="00C675E5" w:rsidRDefault="003E7CB9">
      <w:pPr>
        <w:pStyle w:val="Heading1"/>
        <w:numPr>
          <w:ilvl w:val="0"/>
          <w:numId w:val="1"/>
        </w:numPr>
      </w:pPr>
      <w:bookmarkStart w:id="60" w:name="_1dxu1xbskzi0" w:colFirst="0" w:colLast="0"/>
      <w:bookmarkEnd w:id="60"/>
      <w:r>
        <w:lastRenderedPageBreak/>
        <w:t xml:space="preserve">Appendix </w:t>
      </w:r>
    </w:p>
    <w:p w14:paraId="2F2AEFFF" w14:textId="77777777" w:rsidR="00C675E5" w:rsidRDefault="003E7CB9">
      <w:pPr>
        <w:pStyle w:val="Heading2"/>
        <w:numPr>
          <w:ilvl w:val="1"/>
          <w:numId w:val="1"/>
        </w:numPr>
      </w:pPr>
      <w:bookmarkStart w:id="61" w:name="_z8xo2kn3d2hd" w:colFirst="0" w:colLast="0"/>
      <w:bookmarkEnd w:id="61"/>
      <w:r>
        <w:t>Data Dictionary</w:t>
      </w:r>
    </w:p>
    <w:p w14:paraId="1D45C79B" w14:textId="77777777" w:rsidR="00C675E5" w:rsidRDefault="00C675E5"/>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C675E5" w14:paraId="6CEB718D" w14:textId="77777777">
        <w:tc>
          <w:tcPr>
            <w:tcW w:w="1440" w:type="dxa"/>
            <w:shd w:val="clear" w:color="auto" w:fill="auto"/>
            <w:tcMar>
              <w:top w:w="100" w:type="dxa"/>
              <w:left w:w="100" w:type="dxa"/>
              <w:bottom w:w="100" w:type="dxa"/>
              <w:right w:w="100" w:type="dxa"/>
            </w:tcMar>
          </w:tcPr>
          <w:p w14:paraId="1907411B" w14:textId="77777777" w:rsidR="00C675E5" w:rsidRDefault="003E7CB9">
            <w:pPr>
              <w:widowControl w:val="0"/>
              <w:pBdr>
                <w:top w:val="nil"/>
                <w:left w:val="nil"/>
                <w:bottom w:val="nil"/>
                <w:right w:val="nil"/>
                <w:between w:val="nil"/>
              </w:pBdr>
              <w:spacing w:line="240" w:lineRule="auto"/>
              <w:jc w:val="left"/>
            </w:pPr>
            <w:r>
              <w:t>Attribute</w:t>
            </w:r>
          </w:p>
        </w:tc>
        <w:tc>
          <w:tcPr>
            <w:tcW w:w="7920" w:type="dxa"/>
            <w:shd w:val="clear" w:color="auto" w:fill="auto"/>
            <w:tcMar>
              <w:top w:w="100" w:type="dxa"/>
              <w:left w:w="100" w:type="dxa"/>
              <w:bottom w:w="100" w:type="dxa"/>
              <w:right w:w="100" w:type="dxa"/>
            </w:tcMar>
          </w:tcPr>
          <w:p w14:paraId="46595A56" w14:textId="77777777" w:rsidR="00C675E5" w:rsidRDefault="003E7CB9">
            <w:pPr>
              <w:widowControl w:val="0"/>
              <w:pBdr>
                <w:top w:val="nil"/>
                <w:left w:val="nil"/>
                <w:bottom w:val="nil"/>
                <w:right w:val="nil"/>
                <w:between w:val="nil"/>
              </w:pBdr>
              <w:spacing w:line="240" w:lineRule="auto"/>
              <w:jc w:val="left"/>
            </w:pPr>
            <w:r>
              <w:t>Description</w:t>
            </w:r>
          </w:p>
        </w:tc>
      </w:tr>
      <w:tr w:rsidR="00C675E5" w14:paraId="5CB70592" w14:textId="77777777">
        <w:tc>
          <w:tcPr>
            <w:tcW w:w="1440" w:type="dxa"/>
            <w:shd w:val="clear" w:color="auto" w:fill="auto"/>
            <w:tcMar>
              <w:top w:w="100" w:type="dxa"/>
              <w:left w:w="100" w:type="dxa"/>
              <w:bottom w:w="100" w:type="dxa"/>
              <w:right w:w="100" w:type="dxa"/>
            </w:tcMar>
          </w:tcPr>
          <w:p w14:paraId="1F702609" w14:textId="77777777" w:rsidR="00C675E5" w:rsidRDefault="003E7CB9">
            <w:pPr>
              <w:widowControl w:val="0"/>
              <w:pBdr>
                <w:top w:val="nil"/>
                <w:left w:val="nil"/>
                <w:bottom w:val="nil"/>
                <w:right w:val="nil"/>
                <w:between w:val="nil"/>
              </w:pBdr>
              <w:spacing w:line="240" w:lineRule="auto"/>
              <w:jc w:val="left"/>
            </w:pPr>
            <w:r>
              <w:t>age</w:t>
            </w:r>
          </w:p>
        </w:tc>
        <w:tc>
          <w:tcPr>
            <w:tcW w:w="7920" w:type="dxa"/>
            <w:shd w:val="clear" w:color="auto" w:fill="auto"/>
            <w:tcMar>
              <w:top w:w="100" w:type="dxa"/>
              <w:left w:w="100" w:type="dxa"/>
              <w:bottom w:w="100" w:type="dxa"/>
              <w:right w:w="100" w:type="dxa"/>
            </w:tcMar>
          </w:tcPr>
          <w:p w14:paraId="2C6FEBD5" w14:textId="77777777" w:rsidR="00C675E5" w:rsidRDefault="003E7CB9">
            <w:pPr>
              <w:widowControl w:val="0"/>
              <w:pBdr>
                <w:top w:val="nil"/>
                <w:left w:val="nil"/>
                <w:bottom w:val="nil"/>
                <w:right w:val="nil"/>
                <w:between w:val="nil"/>
              </w:pBdr>
              <w:spacing w:line="240" w:lineRule="auto"/>
              <w:jc w:val="left"/>
            </w:pPr>
            <w:r>
              <w:t>age (numeric)</w:t>
            </w:r>
          </w:p>
        </w:tc>
      </w:tr>
      <w:tr w:rsidR="00C675E5" w14:paraId="6F488DC3" w14:textId="77777777">
        <w:tc>
          <w:tcPr>
            <w:tcW w:w="1440" w:type="dxa"/>
            <w:shd w:val="clear" w:color="auto" w:fill="auto"/>
            <w:tcMar>
              <w:top w:w="100" w:type="dxa"/>
              <w:left w:w="100" w:type="dxa"/>
              <w:bottom w:w="100" w:type="dxa"/>
              <w:right w:w="100" w:type="dxa"/>
            </w:tcMar>
          </w:tcPr>
          <w:p w14:paraId="745D9EE8" w14:textId="77777777" w:rsidR="00C675E5" w:rsidRDefault="003E7CB9">
            <w:pPr>
              <w:widowControl w:val="0"/>
              <w:pBdr>
                <w:top w:val="nil"/>
                <w:left w:val="nil"/>
                <w:bottom w:val="nil"/>
                <w:right w:val="nil"/>
                <w:between w:val="nil"/>
              </w:pBdr>
              <w:spacing w:line="240" w:lineRule="auto"/>
              <w:jc w:val="left"/>
            </w:pPr>
            <w:r>
              <w:t>job</w:t>
            </w:r>
          </w:p>
        </w:tc>
        <w:tc>
          <w:tcPr>
            <w:tcW w:w="7920" w:type="dxa"/>
            <w:shd w:val="clear" w:color="auto" w:fill="auto"/>
            <w:tcMar>
              <w:top w:w="100" w:type="dxa"/>
              <w:left w:w="100" w:type="dxa"/>
              <w:bottom w:w="100" w:type="dxa"/>
              <w:right w:w="100" w:type="dxa"/>
            </w:tcMar>
          </w:tcPr>
          <w:p w14:paraId="46A62790" w14:textId="77777777" w:rsidR="00C675E5" w:rsidRDefault="003E7CB9">
            <w:pPr>
              <w:widowControl w:val="0"/>
              <w:pBdr>
                <w:top w:val="nil"/>
                <w:left w:val="nil"/>
                <w:bottom w:val="nil"/>
                <w:right w:val="nil"/>
                <w:between w:val="nil"/>
              </w:pBdr>
              <w:spacing w:line="240" w:lineRule="auto"/>
              <w:jc w:val="left"/>
            </w:pPr>
            <w:r>
              <w:t>type of job (categorical: ‘admin', 'blue-collar', 'entrepreneur', 'housemaid', 'management', 'retired', 'self-employed', 'services', 'student', 'technician', 'unemployed', 'unknown')</w:t>
            </w:r>
          </w:p>
        </w:tc>
      </w:tr>
      <w:tr w:rsidR="00C675E5" w14:paraId="5419D248" w14:textId="77777777">
        <w:tc>
          <w:tcPr>
            <w:tcW w:w="1440" w:type="dxa"/>
            <w:shd w:val="clear" w:color="auto" w:fill="auto"/>
            <w:tcMar>
              <w:top w:w="100" w:type="dxa"/>
              <w:left w:w="100" w:type="dxa"/>
              <w:bottom w:w="100" w:type="dxa"/>
              <w:right w:w="100" w:type="dxa"/>
            </w:tcMar>
          </w:tcPr>
          <w:p w14:paraId="4D73527F" w14:textId="77777777" w:rsidR="00C675E5" w:rsidRDefault="003E7CB9">
            <w:pPr>
              <w:widowControl w:val="0"/>
              <w:pBdr>
                <w:top w:val="nil"/>
                <w:left w:val="nil"/>
                <w:bottom w:val="nil"/>
                <w:right w:val="nil"/>
                <w:between w:val="nil"/>
              </w:pBdr>
              <w:spacing w:line="240" w:lineRule="auto"/>
              <w:jc w:val="left"/>
            </w:pPr>
            <w:r>
              <w:t>marital</w:t>
            </w:r>
          </w:p>
        </w:tc>
        <w:tc>
          <w:tcPr>
            <w:tcW w:w="7920" w:type="dxa"/>
            <w:shd w:val="clear" w:color="auto" w:fill="auto"/>
            <w:tcMar>
              <w:top w:w="100" w:type="dxa"/>
              <w:left w:w="100" w:type="dxa"/>
              <w:bottom w:w="100" w:type="dxa"/>
              <w:right w:w="100" w:type="dxa"/>
            </w:tcMar>
          </w:tcPr>
          <w:p w14:paraId="5C30B843" w14:textId="77777777" w:rsidR="00C675E5" w:rsidRDefault="003E7CB9">
            <w:pPr>
              <w:widowControl w:val="0"/>
              <w:pBdr>
                <w:top w:val="nil"/>
                <w:left w:val="nil"/>
                <w:bottom w:val="nil"/>
                <w:right w:val="nil"/>
                <w:between w:val="nil"/>
              </w:pBdr>
              <w:spacing w:line="240" w:lineRule="auto"/>
              <w:jc w:val="left"/>
            </w:pPr>
            <w:r>
              <w:t>marital status (categorical: 'divorced', 'mar</w:t>
            </w:r>
            <w:r>
              <w:t>ried', 'single', 'unknown'; note: 'divorced' means divorced or widowed)</w:t>
            </w:r>
          </w:p>
        </w:tc>
      </w:tr>
      <w:tr w:rsidR="00C675E5" w14:paraId="248C4451" w14:textId="77777777">
        <w:tc>
          <w:tcPr>
            <w:tcW w:w="1440" w:type="dxa"/>
            <w:shd w:val="clear" w:color="auto" w:fill="auto"/>
            <w:tcMar>
              <w:top w:w="100" w:type="dxa"/>
              <w:left w:w="100" w:type="dxa"/>
              <w:bottom w:w="100" w:type="dxa"/>
              <w:right w:w="100" w:type="dxa"/>
            </w:tcMar>
          </w:tcPr>
          <w:p w14:paraId="7DA4FC3A" w14:textId="77777777" w:rsidR="00C675E5" w:rsidRDefault="003E7CB9">
            <w:pPr>
              <w:widowControl w:val="0"/>
              <w:pBdr>
                <w:top w:val="nil"/>
                <w:left w:val="nil"/>
                <w:bottom w:val="nil"/>
                <w:right w:val="nil"/>
                <w:between w:val="nil"/>
              </w:pBdr>
              <w:spacing w:line="240" w:lineRule="auto"/>
              <w:jc w:val="left"/>
            </w:pPr>
            <w:r>
              <w:t>education</w:t>
            </w:r>
          </w:p>
        </w:tc>
        <w:tc>
          <w:tcPr>
            <w:tcW w:w="7920" w:type="dxa"/>
            <w:shd w:val="clear" w:color="auto" w:fill="auto"/>
            <w:tcMar>
              <w:top w:w="100" w:type="dxa"/>
              <w:left w:w="100" w:type="dxa"/>
              <w:bottom w:w="100" w:type="dxa"/>
              <w:right w:w="100" w:type="dxa"/>
            </w:tcMar>
          </w:tcPr>
          <w:p w14:paraId="3D6D48BD" w14:textId="77777777" w:rsidR="00C675E5" w:rsidRDefault="003E7CB9">
            <w:pPr>
              <w:widowControl w:val="0"/>
              <w:pBdr>
                <w:top w:val="nil"/>
                <w:left w:val="nil"/>
                <w:bottom w:val="nil"/>
                <w:right w:val="nil"/>
                <w:between w:val="nil"/>
              </w:pBdr>
              <w:spacing w:line="240" w:lineRule="auto"/>
              <w:jc w:val="left"/>
            </w:pPr>
            <w:r>
              <w:t>education (categorical: ‘primary’, ‘secondary’, ‘tertiary’)</w:t>
            </w:r>
          </w:p>
        </w:tc>
      </w:tr>
      <w:tr w:rsidR="00C675E5" w14:paraId="0C0B364E" w14:textId="77777777">
        <w:tc>
          <w:tcPr>
            <w:tcW w:w="1440" w:type="dxa"/>
            <w:shd w:val="clear" w:color="auto" w:fill="auto"/>
            <w:tcMar>
              <w:top w:w="100" w:type="dxa"/>
              <w:left w:w="100" w:type="dxa"/>
              <w:bottom w:w="100" w:type="dxa"/>
              <w:right w:w="100" w:type="dxa"/>
            </w:tcMar>
          </w:tcPr>
          <w:p w14:paraId="3425A01B" w14:textId="77777777" w:rsidR="00C675E5" w:rsidRDefault="003E7CB9">
            <w:pPr>
              <w:widowControl w:val="0"/>
              <w:pBdr>
                <w:top w:val="nil"/>
                <w:left w:val="nil"/>
                <w:bottom w:val="nil"/>
                <w:right w:val="nil"/>
                <w:between w:val="nil"/>
              </w:pBdr>
              <w:spacing w:line="240" w:lineRule="auto"/>
              <w:jc w:val="left"/>
            </w:pPr>
            <w:r>
              <w:t>default</w:t>
            </w:r>
          </w:p>
        </w:tc>
        <w:tc>
          <w:tcPr>
            <w:tcW w:w="7920" w:type="dxa"/>
            <w:shd w:val="clear" w:color="auto" w:fill="auto"/>
            <w:tcMar>
              <w:top w:w="100" w:type="dxa"/>
              <w:left w:w="100" w:type="dxa"/>
              <w:bottom w:w="100" w:type="dxa"/>
              <w:right w:w="100" w:type="dxa"/>
            </w:tcMar>
          </w:tcPr>
          <w:p w14:paraId="227C0CFE" w14:textId="77777777" w:rsidR="00C675E5" w:rsidRDefault="003E7CB9">
            <w:pPr>
              <w:widowControl w:val="0"/>
              <w:pBdr>
                <w:top w:val="nil"/>
                <w:left w:val="nil"/>
                <w:bottom w:val="nil"/>
                <w:right w:val="nil"/>
                <w:between w:val="nil"/>
              </w:pBdr>
              <w:spacing w:line="240" w:lineRule="auto"/>
              <w:jc w:val="left"/>
            </w:pPr>
            <w:r>
              <w:t>has credit in default? (categorical: '</w:t>
            </w:r>
            <w:proofErr w:type="spellStart"/>
            <w:r>
              <w:t>no','yes','unknown</w:t>
            </w:r>
            <w:proofErr w:type="spellEnd"/>
            <w:r>
              <w:t>')</w:t>
            </w:r>
          </w:p>
        </w:tc>
      </w:tr>
      <w:tr w:rsidR="00C675E5" w14:paraId="4F2D2762" w14:textId="77777777">
        <w:tc>
          <w:tcPr>
            <w:tcW w:w="1440" w:type="dxa"/>
            <w:shd w:val="clear" w:color="auto" w:fill="auto"/>
            <w:tcMar>
              <w:top w:w="100" w:type="dxa"/>
              <w:left w:w="100" w:type="dxa"/>
              <w:bottom w:w="100" w:type="dxa"/>
              <w:right w:w="100" w:type="dxa"/>
            </w:tcMar>
          </w:tcPr>
          <w:p w14:paraId="252F137F" w14:textId="77777777" w:rsidR="00C675E5" w:rsidRDefault="003E7CB9">
            <w:pPr>
              <w:widowControl w:val="0"/>
              <w:pBdr>
                <w:top w:val="nil"/>
                <w:left w:val="nil"/>
                <w:bottom w:val="nil"/>
                <w:right w:val="nil"/>
                <w:between w:val="nil"/>
              </w:pBdr>
              <w:spacing w:line="240" w:lineRule="auto"/>
              <w:jc w:val="left"/>
            </w:pPr>
            <w:r>
              <w:t>balance</w:t>
            </w:r>
          </w:p>
        </w:tc>
        <w:tc>
          <w:tcPr>
            <w:tcW w:w="7920" w:type="dxa"/>
            <w:shd w:val="clear" w:color="auto" w:fill="auto"/>
            <w:tcMar>
              <w:top w:w="100" w:type="dxa"/>
              <w:left w:w="100" w:type="dxa"/>
              <w:bottom w:w="100" w:type="dxa"/>
              <w:right w:w="100" w:type="dxa"/>
            </w:tcMar>
          </w:tcPr>
          <w:p w14:paraId="1A0BBBB7" w14:textId="77777777" w:rsidR="00C675E5" w:rsidRDefault="003E7CB9">
            <w:pPr>
              <w:widowControl w:val="0"/>
              <w:pBdr>
                <w:top w:val="nil"/>
                <w:left w:val="nil"/>
                <w:bottom w:val="nil"/>
                <w:right w:val="nil"/>
                <w:between w:val="nil"/>
              </w:pBdr>
              <w:spacing w:line="240" w:lineRule="auto"/>
              <w:jc w:val="left"/>
            </w:pPr>
            <w:r>
              <w:t xml:space="preserve">bank balance (numeric) </w:t>
            </w:r>
          </w:p>
        </w:tc>
      </w:tr>
      <w:tr w:rsidR="00C675E5" w14:paraId="18DB107D" w14:textId="77777777">
        <w:tc>
          <w:tcPr>
            <w:tcW w:w="1440" w:type="dxa"/>
            <w:shd w:val="clear" w:color="auto" w:fill="auto"/>
            <w:tcMar>
              <w:top w:w="100" w:type="dxa"/>
              <w:left w:w="100" w:type="dxa"/>
              <w:bottom w:w="100" w:type="dxa"/>
              <w:right w:w="100" w:type="dxa"/>
            </w:tcMar>
          </w:tcPr>
          <w:p w14:paraId="124CB485" w14:textId="77777777" w:rsidR="00C675E5" w:rsidRDefault="003E7CB9">
            <w:pPr>
              <w:widowControl w:val="0"/>
              <w:pBdr>
                <w:top w:val="nil"/>
                <w:left w:val="nil"/>
                <w:bottom w:val="nil"/>
                <w:right w:val="nil"/>
                <w:between w:val="nil"/>
              </w:pBdr>
              <w:spacing w:line="240" w:lineRule="auto"/>
              <w:jc w:val="left"/>
            </w:pPr>
            <w:r>
              <w:t>housing</w:t>
            </w:r>
          </w:p>
        </w:tc>
        <w:tc>
          <w:tcPr>
            <w:tcW w:w="7920" w:type="dxa"/>
            <w:shd w:val="clear" w:color="auto" w:fill="auto"/>
            <w:tcMar>
              <w:top w:w="100" w:type="dxa"/>
              <w:left w:w="100" w:type="dxa"/>
              <w:bottom w:w="100" w:type="dxa"/>
              <w:right w:w="100" w:type="dxa"/>
            </w:tcMar>
          </w:tcPr>
          <w:p w14:paraId="23B60498" w14:textId="77777777" w:rsidR="00C675E5" w:rsidRDefault="003E7CB9">
            <w:pPr>
              <w:widowControl w:val="0"/>
              <w:spacing w:line="240" w:lineRule="auto"/>
              <w:jc w:val="left"/>
            </w:pPr>
            <w:r>
              <w:t>has housing loan? (categorical: 'no', 'yes', 'unknown')</w:t>
            </w:r>
          </w:p>
        </w:tc>
      </w:tr>
      <w:tr w:rsidR="00C675E5" w14:paraId="41164086" w14:textId="77777777">
        <w:tc>
          <w:tcPr>
            <w:tcW w:w="1440" w:type="dxa"/>
            <w:shd w:val="clear" w:color="auto" w:fill="auto"/>
            <w:tcMar>
              <w:top w:w="100" w:type="dxa"/>
              <w:left w:w="100" w:type="dxa"/>
              <w:bottom w:w="100" w:type="dxa"/>
              <w:right w:w="100" w:type="dxa"/>
            </w:tcMar>
          </w:tcPr>
          <w:p w14:paraId="27145A03" w14:textId="77777777" w:rsidR="00C675E5" w:rsidRDefault="003E7CB9">
            <w:pPr>
              <w:widowControl w:val="0"/>
              <w:pBdr>
                <w:top w:val="nil"/>
                <w:left w:val="nil"/>
                <w:bottom w:val="nil"/>
                <w:right w:val="nil"/>
                <w:between w:val="nil"/>
              </w:pBdr>
              <w:spacing w:line="240" w:lineRule="auto"/>
              <w:jc w:val="left"/>
            </w:pPr>
            <w:r>
              <w:t>loan</w:t>
            </w:r>
          </w:p>
        </w:tc>
        <w:tc>
          <w:tcPr>
            <w:tcW w:w="7920" w:type="dxa"/>
            <w:shd w:val="clear" w:color="auto" w:fill="auto"/>
            <w:tcMar>
              <w:top w:w="100" w:type="dxa"/>
              <w:left w:w="100" w:type="dxa"/>
              <w:bottom w:w="100" w:type="dxa"/>
              <w:right w:w="100" w:type="dxa"/>
            </w:tcMar>
          </w:tcPr>
          <w:p w14:paraId="52CDED52" w14:textId="77777777" w:rsidR="00C675E5" w:rsidRDefault="003E7CB9">
            <w:pPr>
              <w:widowControl w:val="0"/>
              <w:pBdr>
                <w:top w:val="nil"/>
                <w:left w:val="nil"/>
                <w:bottom w:val="nil"/>
                <w:right w:val="nil"/>
                <w:between w:val="nil"/>
              </w:pBdr>
              <w:spacing w:line="240" w:lineRule="auto"/>
              <w:jc w:val="left"/>
            </w:pPr>
            <w:r>
              <w:t>has personal loan? (categorical: 'no', 'yes', 'unknown')</w:t>
            </w:r>
          </w:p>
        </w:tc>
      </w:tr>
      <w:tr w:rsidR="00C675E5" w14:paraId="2B2D7D4A" w14:textId="77777777">
        <w:tc>
          <w:tcPr>
            <w:tcW w:w="1440" w:type="dxa"/>
            <w:shd w:val="clear" w:color="auto" w:fill="auto"/>
            <w:tcMar>
              <w:top w:w="100" w:type="dxa"/>
              <w:left w:w="100" w:type="dxa"/>
              <w:bottom w:w="100" w:type="dxa"/>
              <w:right w:w="100" w:type="dxa"/>
            </w:tcMar>
          </w:tcPr>
          <w:p w14:paraId="0DB63770" w14:textId="77777777" w:rsidR="00C675E5" w:rsidRDefault="003E7CB9">
            <w:pPr>
              <w:widowControl w:val="0"/>
              <w:pBdr>
                <w:top w:val="nil"/>
                <w:left w:val="nil"/>
                <w:bottom w:val="nil"/>
                <w:right w:val="nil"/>
                <w:between w:val="nil"/>
              </w:pBdr>
              <w:spacing w:line="240" w:lineRule="auto"/>
              <w:jc w:val="left"/>
            </w:pPr>
            <w:r>
              <w:t>contact</w:t>
            </w:r>
          </w:p>
        </w:tc>
        <w:tc>
          <w:tcPr>
            <w:tcW w:w="7920" w:type="dxa"/>
            <w:shd w:val="clear" w:color="auto" w:fill="auto"/>
            <w:tcMar>
              <w:top w:w="100" w:type="dxa"/>
              <w:left w:w="100" w:type="dxa"/>
              <w:bottom w:w="100" w:type="dxa"/>
              <w:right w:w="100" w:type="dxa"/>
            </w:tcMar>
          </w:tcPr>
          <w:p w14:paraId="2279869A" w14:textId="77777777" w:rsidR="00C675E5" w:rsidRDefault="003E7CB9">
            <w:pPr>
              <w:widowControl w:val="0"/>
              <w:pBdr>
                <w:top w:val="nil"/>
                <w:left w:val="nil"/>
                <w:bottom w:val="nil"/>
                <w:right w:val="nil"/>
                <w:between w:val="nil"/>
              </w:pBdr>
              <w:spacing w:line="240" w:lineRule="auto"/>
              <w:jc w:val="left"/>
            </w:pPr>
            <w:r>
              <w:t>contact communication type (categorical: 'cellular', 'telephone', ‘unknown’)</w:t>
            </w:r>
          </w:p>
        </w:tc>
      </w:tr>
      <w:tr w:rsidR="00C675E5" w14:paraId="641DCC00" w14:textId="77777777">
        <w:tc>
          <w:tcPr>
            <w:tcW w:w="1440" w:type="dxa"/>
            <w:shd w:val="clear" w:color="auto" w:fill="auto"/>
            <w:tcMar>
              <w:top w:w="100" w:type="dxa"/>
              <w:left w:w="100" w:type="dxa"/>
              <w:bottom w:w="100" w:type="dxa"/>
              <w:right w:w="100" w:type="dxa"/>
            </w:tcMar>
          </w:tcPr>
          <w:p w14:paraId="0B2C5455" w14:textId="77777777" w:rsidR="00C675E5" w:rsidRDefault="003E7CB9">
            <w:pPr>
              <w:widowControl w:val="0"/>
              <w:pBdr>
                <w:top w:val="nil"/>
                <w:left w:val="nil"/>
                <w:bottom w:val="nil"/>
                <w:right w:val="nil"/>
                <w:between w:val="nil"/>
              </w:pBdr>
              <w:spacing w:line="240" w:lineRule="auto"/>
              <w:jc w:val="left"/>
            </w:pPr>
            <w:r>
              <w:t>day</w:t>
            </w:r>
          </w:p>
        </w:tc>
        <w:tc>
          <w:tcPr>
            <w:tcW w:w="7920" w:type="dxa"/>
            <w:shd w:val="clear" w:color="auto" w:fill="auto"/>
            <w:tcMar>
              <w:top w:w="100" w:type="dxa"/>
              <w:left w:w="100" w:type="dxa"/>
              <w:bottom w:w="100" w:type="dxa"/>
              <w:right w:w="100" w:type="dxa"/>
            </w:tcMar>
          </w:tcPr>
          <w:p w14:paraId="3EABE931" w14:textId="77777777" w:rsidR="00C675E5" w:rsidRDefault="003E7CB9">
            <w:pPr>
              <w:widowControl w:val="0"/>
              <w:pBdr>
                <w:top w:val="nil"/>
                <w:left w:val="nil"/>
                <w:bottom w:val="nil"/>
                <w:right w:val="nil"/>
                <w:between w:val="nil"/>
              </w:pBdr>
              <w:spacing w:line="240" w:lineRule="auto"/>
              <w:jc w:val="left"/>
            </w:pPr>
            <w:r>
              <w:t xml:space="preserve">last contact date of the month (numeric: 1 - 31) </w:t>
            </w:r>
          </w:p>
        </w:tc>
      </w:tr>
      <w:tr w:rsidR="00C675E5" w14:paraId="5F4A1002" w14:textId="77777777">
        <w:tc>
          <w:tcPr>
            <w:tcW w:w="1440" w:type="dxa"/>
            <w:shd w:val="clear" w:color="auto" w:fill="auto"/>
            <w:tcMar>
              <w:top w:w="100" w:type="dxa"/>
              <w:left w:w="100" w:type="dxa"/>
              <w:bottom w:w="100" w:type="dxa"/>
              <w:right w:w="100" w:type="dxa"/>
            </w:tcMar>
          </w:tcPr>
          <w:p w14:paraId="6627F59D" w14:textId="77777777" w:rsidR="00C675E5" w:rsidRDefault="003E7CB9">
            <w:pPr>
              <w:widowControl w:val="0"/>
              <w:pBdr>
                <w:top w:val="nil"/>
                <w:left w:val="nil"/>
                <w:bottom w:val="nil"/>
                <w:right w:val="nil"/>
                <w:between w:val="nil"/>
              </w:pBdr>
              <w:spacing w:line="240" w:lineRule="auto"/>
              <w:jc w:val="left"/>
            </w:pPr>
            <w:r>
              <w:t>month</w:t>
            </w:r>
          </w:p>
        </w:tc>
        <w:tc>
          <w:tcPr>
            <w:tcW w:w="7920" w:type="dxa"/>
            <w:shd w:val="clear" w:color="auto" w:fill="auto"/>
            <w:tcMar>
              <w:top w:w="100" w:type="dxa"/>
              <w:left w:w="100" w:type="dxa"/>
              <w:bottom w:w="100" w:type="dxa"/>
              <w:right w:w="100" w:type="dxa"/>
            </w:tcMar>
          </w:tcPr>
          <w:p w14:paraId="26066B2B" w14:textId="77777777" w:rsidR="00C675E5" w:rsidRDefault="003E7CB9">
            <w:pPr>
              <w:widowControl w:val="0"/>
              <w:pBdr>
                <w:top w:val="nil"/>
                <w:left w:val="nil"/>
                <w:bottom w:val="nil"/>
                <w:right w:val="nil"/>
                <w:between w:val="nil"/>
              </w:pBdr>
              <w:spacing w:line="240" w:lineRule="auto"/>
              <w:jc w:val="left"/>
            </w:pPr>
            <w:r>
              <w:t>last contact month of year (categorical: '</w:t>
            </w:r>
            <w:proofErr w:type="spellStart"/>
            <w:r>
              <w:t>jan</w:t>
            </w:r>
            <w:proofErr w:type="spellEnd"/>
            <w:r>
              <w:t>', '</w:t>
            </w:r>
            <w:proofErr w:type="spellStart"/>
            <w:r>
              <w:t>feb</w:t>
            </w:r>
            <w:proofErr w:type="spellEnd"/>
            <w:r>
              <w:t>', 'mar', ..., '</w:t>
            </w:r>
            <w:proofErr w:type="spellStart"/>
            <w:r>
              <w:t>nov</w:t>
            </w:r>
            <w:proofErr w:type="spellEnd"/>
            <w:r>
              <w:t>', 'dec')</w:t>
            </w:r>
          </w:p>
        </w:tc>
      </w:tr>
      <w:tr w:rsidR="00C675E5" w14:paraId="1ED3A855" w14:textId="77777777">
        <w:tc>
          <w:tcPr>
            <w:tcW w:w="1440" w:type="dxa"/>
            <w:shd w:val="clear" w:color="auto" w:fill="auto"/>
            <w:tcMar>
              <w:top w:w="100" w:type="dxa"/>
              <w:left w:w="100" w:type="dxa"/>
              <w:bottom w:w="100" w:type="dxa"/>
              <w:right w:w="100" w:type="dxa"/>
            </w:tcMar>
          </w:tcPr>
          <w:p w14:paraId="37551031" w14:textId="77777777" w:rsidR="00C675E5" w:rsidRDefault="003E7CB9">
            <w:pPr>
              <w:widowControl w:val="0"/>
              <w:pBdr>
                <w:top w:val="nil"/>
                <w:left w:val="nil"/>
                <w:bottom w:val="nil"/>
                <w:right w:val="nil"/>
                <w:between w:val="nil"/>
              </w:pBdr>
              <w:spacing w:line="240" w:lineRule="auto"/>
              <w:jc w:val="left"/>
            </w:pPr>
            <w:r>
              <w:t>duration</w:t>
            </w:r>
          </w:p>
        </w:tc>
        <w:tc>
          <w:tcPr>
            <w:tcW w:w="7920" w:type="dxa"/>
            <w:shd w:val="clear" w:color="auto" w:fill="auto"/>
            <w:tcMar>
              <w:top w:w="100" w:type="dxa"/>
              <w:left w:w="100" w:type="dxa"/>
              <w:bottom w:w="100" w:type="dxa"/>
              <w:right w:w="100" w:type="dxa"/>
            </w:tcMar>
          </w:tcPr>
          <w:p w14:paraId="555AFE1E" w14:textId="77777777" w:rsidR="00C675E5" w:rsidRDefault="003E7CB9">
            <w:pPr>
              <w:widowControl w:val="0"/>
              <w:pBdr>
                <w:top w:val="nil"/>
                <w:left w:val="nil"/>
                <w:bottom w:val="nil"/>
                <w:right w:val="nil"/>
                <w:between w:val="nil"/>
              </w:pBdr>
              <w:spacing w:line="240" w:lineRule="auto"/>
              <w:jc w:val="left"/>
            </w:pPr>
            <w:r>
              <w:t xml:space="preserve">last contact duration, in </w:t>
            </w:r>
            <w:r>
              <w:t>seconds (numeric)</w:t>
            </w:r>
          </w:p>
        </w:tc>
      </w:tr>
      <w:tr w:rsidR="00C675E5" w14:paraId="1C421740" w14:textId="77777777">
        <w:tc>
          <w:tcPr>
            <w:tcW w:w="1440" w:type="dxa"/>
            <w:shd w:val="clear" w:color="auto" w:fill="auto"/>
            <w:tcMar>
              <w:top w:w="100" w:type="dxa"/>
              <w:left w:w="100" w:type="dxa"/>
              <w:bottom w:w="100" w:type="dxa"/>
              <w:right w:w="100" w:type="dxa"/>
            </w:tcMar>
          </w:tcPr>
          <w:p w14:paraId="38ED79C7" w14:textId="77777777" w:rsidR="00C675E5" w:rsidRDefault="003E7CB9">
            <w:pPr>
              <w:widowControl w:val="0"/>
              <w:pBdr>
                <w:top w:val="nil"/>
                <w:left w:val="nil"/>
                <w:bottom w:val="nil"/>
                <w:right w:val="nil"/>
                <w:between w:val="nil"/>
              </w:pBdr>
              <w:spacing w:line="240" w:lineRule="auto"/>
              <w:jc w:val="left"/>
            </w:pPr>
            <w:r>
              <w:t>campaign</w:t>
            </w:r>
          </w:p>
        </w:tc>
        <w:tc>
          <w:tcPr>
            <w:tcW w:w="7920" w:type="dxa"/>
            <w:shd w:val="clear" w:color="auto" w:fill="auto"/>
            <w:tcMar>
              <w:top w:w="100" w:type="dxa"/>
              <w:left w:w="100" w:type="dxa"/>
              <w:bottom w:w="100" w:type="dxa"/>
              <w:right w:w="100" w:type="dxa"/>
            </w:tcMar>
          </w:tcPr>
          <w:p w14:paraId="0965AA47" w14:textId="77777777" w:rsidR="00C675E5" w:rsidRDefault="003E7CB9">
            <w:pPr>
              <w:widowControl w:val="0"/>
              <w:pBdr>
                <w:top w:val="nil"/>
                <w:left w:val="nil"/>
                <w:bottom w:val="nil"/>
                <w:right w:val="nil"/>
                <w:between w:val="nil"/>
              </w:pBdr>
              <w:spacing w:line="240" w:lineRule="auto"/>
              <w:jc w:val="left"/>
            </w:pPr>
            <w:r>
              <w:t>number of contacts performed during this campaign and for this client (numeric, includes last contact)</w:t>
            </w:r>
          </w:p>
        </w:tc>
      </w:tr>
      <w:tr w:rsidR="00C675E5" w14:paraId="3E082C79" w14:textId="77777777">
        <w:tc>
          <w:tcPr>
            <w:tcW w:w="1440" w:type="dxa"/>
            <w:shd w:val="clear" w:color="auto" w:fill="auto"/>
            <w:tcMar>
              <w:top w:w="100" w:type="dxa"/>
              <w:left w:w="100" w:type="dxa"/>
              <w:bottom w:w="100" w:type="dxa"/>
              <w:right w:w="100" w:type="dxa"/>
            </w:tcMar>
          </w:tcPr>
          <w:p w14:paraId="2E82A13B" w14:textId="77777777" w:rsidR="00C675E5" w:rsidRDefault="003E7CB9">
            <w:pPr>
              <w:widowControl w:val="0"/>
              <w:pBdr>
                <w:top w:val="nil"/>
                <w:left w:val="nil"/>
                <w:bottom w:val="nil"/>
                <w:right w:val="nil"/>
                <w:between w:val="nil"/>
              </w:pBdr>
              <w:spacing w:line="240" w:lineRule="auto"/>
              <w:jc w:val="left"/>
            </w:pPr>
            <w:proofErr w:type="spellStart"/>
            <w:r>
              <w:t>pdays</w:t>
            </w:r>
            <w:proofErr w:type="spellEnd"/>
          </w:p>
        </w:tc>
        <w:tc>
          <w:tcPr>
            <w:tcW w:w="7920" w:type="dxa"/>
            <w:shd w:val="clear" w:color="auto" w:fill="auto"/>
            <w:tcMar>
              <w:top w:w="100" w:type="dxa"/>
              <w:left w:w="100" w:type="dxa"/>
              <w:bottom w:w="100" w:type="dxa"/>
              <w:right w:w="100" w:type="dxa"/>
            </w:tcMar>
          </w:tcPr>
          <w:p w14:paraId="64702A00" w14:textId="77777777" w:rsidR="00C675E5" w:rsidRDefault="003E7CB9">
            <w:pPr>
              <w:widowControl w:val="0"/>
              <w:pBdr>
                <w:top w:val="nil"/>
                <w:left w:val="nil"/>
                <w:bottom w:val="nil"/>
                <w:right w:val="nil"/>
                <w:between w:val="nil"/>
              </w:pBdr>
              <w:spacing w:line="240" w:lineRule="auto"/>
              <w:jc w:val="left"/>
            </w:pPr>
            <w:r>
              <w:t xml:space="preserve">number of days that passed by after the client was last contacted from a previous campaign (numeric; 999 means </w:t>
            </w:r>
            <w:proofErr w:type="gramStart"/>
            <w:r>
              <w:t>client</w:t>
            </w:r>
            <w:proofErr w:type="gramEnd"/>
            <w:r>
              <w:t xml:space="preserve"> was not previously contacted)</w:t>
            </w:r>
          </w:p>
        </w:tc>
      </w:tr>
      <w:tr w:rsidR="00C675E5" w14:paraId="44784BD0" w14:textId="77777777">
        <w:tc>
          <w:tcPr>
            <w:tcW w:w="1440" w:type="dxa"/>
            <w:shd w:val="clear" w:color="auto" w:fill="auto"/>
            <w:tcMar>
              <w:top w:w="100" w:type="dxa"/>
              <w:left w:w="100" w:type="dxa"/>
              <w:bottom w:w="100" w:type="dxa"/>
              <w:right w:w="100" w:type="dxa"/>
            </w:tcMar>
          </w:tcPr>
          <w:p w14:paraId="5A9EFC11" w14:textId="77777777" w:rsidR="00C675E5" w:rsidRDefault="003E7CB9">
            <w:pPr>
              <w:widowControl w:val="0"/>
              <w:pBdr>
                <w:top w:val="nil"/>
                <w:left w:val="nil"/>
                <w:bottom w:val="nil"/>
                <w:right w:val="nil"/>
                <w:between w:val="nil"/>
              </w:pBdr>
              <w:spacing w:line="240" w:lineRule="auto"/>
              <w:jc w:val="left"/>
            </w:pPr>
            <w:r>
              <w:t>previous</w:t>
            </w:r>
          </w:p>
        </w:tc>
        <w:tc>
          <w:tcPr>
            <w:tcW w:w="7920" w:type="dxa"/>
            <w:shd w:val="clear" w:color="auto" w:fill="auto"/>
            <w:tcMar>
              <w:top w:w="100" w:type="dxa"/>
              <w:left w:w="100" w:type="dxa"/>
              <w:bottom w:w="100" w:type="dxa"/>
              <w:right w:w="100" w:type="dxa"/>
            </w:tcMar>
          </w:tcPr>
          <w:p w14:paraId="2038F769" w14:textId="77777777" w:rsidR="00C675E5" w:rsidRDefault="003E7CB9">
            <w:pPr>
              <w:widowControl w:val="0"/>
              <w:pBdr>
                <w:top w:val="nil"/>
                <w:left w:val="nil"/>
                <w:bottom w:val="nil"/>
                <w:right w:val="nil"/>
                <w:between w:val="nil"/>
              </w:pBdr>
              <w:spacing w:line="240" w:lineRule="auto"/>
              <w:jc w:val="left"/>
            </w:pPr>
            <w:r>
              <w:t>number of contacts performed before this campaign and for this client (numeric)</w:t>
            </w:r>
          </w:p>
        </w:tc>
      </w:tr>
      <w:tr w:rsidR="00C675E5" w14:paraId="57EE1288" w14:textId="77777777">
        <w:tc>
          <w:tcPr>
            <w:tcW w:w="1440" w:type="dxa"/>
            <w:shd w:val="clear" w:color="auto" w:fill="auto"/>
            <w:tcMar>
              <w:top w:w="100" w:type="dxa"/>
              <w:left w:w="100" w:type="dxa"/>
              <w:bottom w:w="100" w:type="dxa"/>
              <w:right w:w="100" w:type="dxa"/>
            </w:tcMar>
          </w:tcPr>
          <w:p w14:paraId="56014E24" w14:textId="77777777" w:rsidR="00C675E5" w:rsidRDefault="003E7CB9">
            <w:pPr>
              <w:widowControl w:val="0"/>
              <w:pBdr>
                <w:top w:val="nil"/>
                <w:left w:val="nil"/>
                <w:bottom w:val="nil"/>
                <w:right w:val="nil"/>
                <w:between w:val="nil"/>
              </w:pBdr>
              <w:spacing w:line="240" w:lineRule="auto"/>
              <w:jc w:val="left"/>
            </w:pPr>
            <w:proofErr w:type="spellStart"/>
            <w:r>
              <w:t>poutcome</w:t>
            </w:r>
            <w:proofErr w:type="spellEnd"/>
          </w:p>
        </w:tc>
        <w:tc>
          <w:tcPr>
            <w:tcW w:w="7920" w:type="dxa"/>
            <w:shd w:val="clear" w:color="auto" w:fill="auto"/>
            <w:tcMar>
              <w:top w:w="100" w:type="dxa"/>
              <w:left w:w="100" w:type="dxa"/>
              <w:bottom w:w="100" w:type="dxa"/>
              <w:right w:w="100" w:type="dxa"/>
            </w:tcMar>
          </w:tcPr>
          <w:p w14:paraId="0B1FA448" w14:textId="77777777" w:rsidR="00C675E5" w:rsidRDefault="003E7CB9">
            <w:pPr>
              <w:widowControl w:val="0"/>
              <w:pBdr>
                <w:top w:val="nil"/>
                <w:left w:val="nil"/>
                <w:bottom w:val="nil"/>
                <w:right w:val="nil"/>
                <w:between w:val="nil"/>
              </w:pBdr>
              <w:spacing w:line="240" w:lineRule="auto"/>
              <w:jc w:val="left"/>
            </w:pPr>
            <w:r>
              <w:t xml:space="preserve">outcome </w:t>
            </w:r>
            <w:r>
              <w:t>of the previous marketing campaign (categorical: 'failure', 'other', 'success', ‘unknown’)</w:t>
            </w:r>
          </w:p>
        </w:tc>
      </w:tr>
      <w:tr w:rsidR="00C675E5" w14:paraId="53B3E632" w14:textId="77777777">
        <w:tc>
          <w:tcPr>
            <w:tcW w:w="1440" w:type="dxa"/>
            <w:shd w:val="clear" w:color="auto" w:fill="auto"/>
            <w:tcMar>
              <w:top w:w="100" w:type="dxa"/>
              <w:left w:w="100" w:type="dxa"/>
              <w:bottom w:w="100" w:type="dxa"/>
              <w:right w:w="100" w:type="dxa"/>
            </w:tcMar>
          </w:tcPr>
          <w:p w14:paraId="6349C3F8" w14:textId="77777777" w:rsidR="00C675E5" w:rsidRDefault="003E7CB9">
            <w:pPr>
              <w:widowControl w:val="0"/>
              <w:pBdr>
                <w:top w:val="nil"/>
                <w:left w:val="nil"/>
                <w:bottom w:val="nil"/>
                <w:right w:val="nil"/>
                <w:between w:val="nil"/>
              </w:pBdr>
              <w:spacing w:line="240" w:lineRule="auto"/>
              <w:jc w:val="left"/>
            </w:pPr>
            <w:r>
              <w:t>deposit</w:t>
            </w:r>
          </w:p>
        </w:tc>
        <w:tc>
          <w:tcPr>
            <w:tcW w:w="7920" w:type="dxa"/>
            <w:shd w:val="clear" w:color="auto" w:fill="auto"/>
            <w:tcMar>
              <w:top w:w="100" w:type="dxa"/>
              <w:left w:w="100" w:type="dxa"/>
              <w:bottom w:w="100" w:type="dxa"/>
              <w:right w:w="100" w:type="dxa"/>
            </w:tcMar>
          </w:tcPr>
          <w:p w14:paraId="1FEFF5C2" w14:textId="77777777" w:rsidR="00C675E5" w:rsidRDefault="003E7CB9">
            <w:pPr>
              <w:widowControl w:val="0"/>
              <w:pBdr>
                <w:top w:val="nil"/>
                <w:left w:val="nil"/>
                <w:bottom w:val="nil"/>
                <w:right w:val="nil"/>
                <w:between w:val="nil"/>
              </w:pBdr>
              <w:spacing w:line="240" w:lineRule="auto"/>
              <w:jc w:val="left"/>
            </w:pPr>
            <w:r>
              <w:t xml:space="preserve"> has the client subscribed to a term deposit? (binary: '</w:t>
            </w:r>
            <w:proofErr w:type="spellStart"/>
            <w:r>
              <w:t>yes','no</w:t>
            </w:r>
            <w:proofErr w:type="spellEnd"/>
            <w:r>
              <w:t>')</w:t>
            </w:r>
          </w:p>
        </w:tc>
      </w:tr>
    </w:tbl>
    <w:p w14:paraId="3792FA62" w14:textId="77777777" w:rsidR="00C675E5" w:rsidRDefault="003E7CB9">
      <w:r>
        <w:tab/>
      </w:r>
    </w:p>
    <w:p w14:paraId="1C9C62DC" w14:textId="77777777" w:rsidR="00C675E5" w:rsidRDefault="00C675E5">
      <w:pPr>
        <w:rPr>
          <w:highlight w:val="white"/>
        </w:rPr>
      </w:pPr>
    </w:p>
    <w:p w14:paraId="368962EC" w14:textId="77777777" w:rsidR="00C675E5" w:rsidRDefault="00C675E5">
      <w:pPr>
        <w:rPr>
          <w:highlight w:val="white"/>
        </w:rPr>
      </w:pPr>
    </w:p>
    <w:p w14:paraId="4FA4B8C6" w14:textId="77777777" w:rsidR="00C675E5" w:rsidRDefault="00C675E5">
      <w:pPr>
        <w:rPr>
          <w:highlight w:val="white"/>
        </w:rPr>
      </w:pPr>
    </w:p>
    <w:p w14:paraId="7D5150E1" w14:textId="77777777" w:rsidR="00C675E5" w:rsidRDefault="00C675E5">
      <w:pPr>
        <w:rPr>
          <w:highlight w:val="white"/>
        </w:rPr>
      </w:pPr>
    </w:p>
    <w:p w14:paraId="3398B67C" w14:textId="77777777" w:rsidR="00C675E5" w:rsidRDefault="00C675E5">
      <w:pPr>
        <w:rPr>
          <w:highlight w:val="white"/>
        </w:rPr>
      </w:pPr>
    </w:p>
    <w:p w14:paraId="049D7882" w14:textId="77777777" w:rsidR="00C675E5" w:rsidRDefault="003E7CB9">
      <w:pPr>
        <w:pStyle w:val="Heading2"/>
        <w:numPr>
          <w:ilvl w:val="1"/>
          <w:numId w:val="1"/>
        </w:numPr>
      </w:pPr>
      <w:bookmarkStart w:id="62" w:name="_3og99ojoaiuo" w:colFirst="0" w:colLast="0"/>
      <w:bookmarkEnd w:id="62"/>
      <w:r>
        <w:lastRenderedPageBreak/>
        <w:t>Tables &amp; Figures</w:t>
      </w:r>
    </w:p>
    <w:p w14:paraId="2824D551" w14:textId="77777777" w:rsidR="00C675E5" w:rsidRDefault="00C675E5">
      <w:pPr>
        <w:ind w:left="720" w:firstLine="720"/>
      </w:pPr>
    </w:p>
    <w:p w14:paraId="28183FD9" w14:textId="77777777" w:rsidR="00C675E5" w:rsidRDefault="003E7CB9">
      <w:pPr>
        <w:ind w:left="720" w:firstLine="720"/>
        <w:rPr>
          <w:b/>
        </w:rPr>
      </w:pPr>
      <w:r>
        <w:rPr>
          <w:b/>
        </w:rPr>
        <w:t xml:space="preserve">Figure 1. Data Cleaning </w:t>
      </w:r>
    </w:p>
    <w:p w14:paraId="45561CE2" w14:textId="77777777" w:rsidR="00C675E5" w:rsidRDefault="003E7CB9">
      <w:pPr>
        <w:jc w:val="center"/>
      </w:pPr>
      <w:r>
        <w:rPr>
          <w:noProof/>
        </w:rPr>
        <w:drawing>
          <wp:inline distT="114300" distB="114300" distL="114300" distR="114300" wp14:anchorId="0219A3C8" wp14:editId="2CACE921">
            <wp:extent cx="4090988" cy="430879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090988" cy="4308795"/>
                    </a:xfrm>
                    <a:prstGeom prst="rect">
                      <a:avLst/>
                    </a:prstGeom>
                    <a:ln/>
                  </pic:spPr>
                </pic:pic>
              </a:graphicData>
            </a:graphic>
          </wp:inline>
        </w:drawing>
      </w:r>
    </w:p>
    <w:p w14:paraId="139ED4A9" w14:textId="77777777" w:rsidR="00C675E5" w:rsidRDefault="00C675E5"/>
    <w:p w14:paraId="4F51009B" w14:textId="77777777" w:rsidR="00C675E5" w:rsidRDefault="00C675E5"/>
    <w:p w14:paraId="71911066" w14:textId="77777777" w:rsidR="00C675E5" w:rsidRDefault="003E7CB9">
      <w:pPr>
        <w:ind w:left="720" w:firstLine="720"/>
        <w:rPr>
          <w:b/>
          <w:i/>
        </w:rPr>
      </w:pPr>
      <w:r>
        <w:rPr>
          <w:b/>
        </w:rPr>
        <w:t xml:space="preserve">Figure 2. Assumption - </w:t>
      </w:r>
      <w:proofErr w:type="spellStart"/>
      <w:r>
        <w:rPr>
          <w:b/>
          <w:i/>
        </w:rPr>
        <w:t>poutcome</w:t>
      </w:r>
      <w:proofErr w:type="spellEnd"/>
    </w:p>
    <w:p w14:paraId="652F0DF1" w14:textId="77777777" w:rsidR="00C675E5" w:rsidRDefault="00C675E5"/>
    <w:p w14:paraId="5936BE2D" w14:textId="77777777" w:rsidR="00C675E5" w:rsidRDefault="003E7CB9">
      <w:pPr>
        <w:ind w:left="720"/>
        <w:jc w:val="center"/>
      </w:pPr>
      <w:r>
        <w:rPr>
          <w:noProof/>
        </w:rPr>
        <w:drawing>
          <wp:inline distT="114300" distB="114300" distL="114300" distR="114300" wp14:anchorId="007856AF" wp14:editId="23A22AD4">
            <wp:extent cx="5943600" cy="812800"/>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943600" cy="812800"/>
                    </a:xfrm>
                    <a:prstGeom prst="rect">
                      <a:avLst/>
                    </a:prstGeom>
                    <a:ln/>
                  </pic:spPr>
                </pic:pic>
              </a:graphicData>
            </a:graphic>
          </wp:inline>
        </w:drawing>
      </w:r>
    </w:p>
    <w:p w14:paraId="242AA635" w14:textId="77777777" w:rsidR="00C675E5" w:rsidRDefault="00C675E5">
      <w:pPr>
        <w:ind w:left="720"/>
      </w:pPr>
    </w:p>
    <w:p w14:paraId="1336FB46" w14:textId="77777777" w:rsidR="00C675E5" w:rsidRDefault="00C675E5">
      <w:pPr>
        <w:ind w:left="720"/>
        <w:rPr>
          <w:b/>
        </w:rPr>
      </w:pPr>
    </w:p>
    <w:p w14:paraId="3F5272DD" w14:textId="77777777" w:rsidR="00C675E5" w:rsidRDefault="00C675E5">
      <w:pPr>
        <w:ind w:left="720"/>
        <w:rPr>
          <w:b/>
        </w:rPr>
      </w:pPr>
    </w:p>
    <w:p w14:paraId="590D583C" w14:textId="77777777" w:rsidR="00C675E5" w:rsidRDefault="00C675E5">
      <w:pPr>
        <w:ind w:left="720"/>
        <w:rPr>
          <w:b/>
        </w:rPr>
      </w:pPr>
    </w:p>
    <w:p w14:paraId="6FFEC85E" w14:textId="77777777" w:rsidR="00C675E5" w:rsidRDefault="00C675E5">
      <w:pPr>
        <w:ind w:left="720"/>
        <w:rPr>
          <w:b/>
        </w:rPr>
      </w:pPr>
    </w:p>
    <w:p w14:paraId="1C599E6F" w14:textId="77777777" w:rsidR="00C675E5" w:rsidRDefault="00C675E5">
      <w:pPr>
        <w:ind w:left="720"/>
        <w:rPr>
          <w:b/>
        </w:rPr>
      </w:pPr>
    </w:p>
    <w:p w14:paraId="351FCB89" w14:textId="77777777" w:rsidR="00C675E5" w:rsidRDefault="00C675E5">
      <w:pPr>
        <w:ind w:left="720"/>
        <w:rPr>
          <w:b/>
        </w:rPr>
      </w:pPr>
    </w:p>
    <w:p w14:paraId="1FD01DFD" w14:textId="77777777" w:rsidR="00C675E5" w:rsidRDefault="00C675E5">
      <w:pPr>
        <w:ind w:left="720"/>
        <w:rPr>
          <w:b/>
        </w:rPr>
      </w:pPr>
    </w:p>
    <w:p w14:paraId="0E1B36E0" w14:textId="77777777" w:rsidR="00C675E5" w:rsidRDefault="00C675E5">
      <w:pPr>
        <w:rPr>
          <w:b/>
        </w:rPr>
      </w:pPr>
    </w:p>
    <w:p w14:paraId="4514D92F" w14:textId="77777777" w:rsidR="00C675E5" w:rsidRDefault="00C675E5">
      <w:pPr>
        <w:rPr>
          <w:b/>
        </w:rPr>
      </w:pPr>
    </w:p>
    <w:p w14:paraId="4BDCC78D" w14:textId="77777777" w:rsidR="00C675E5" w:rsidRDefault="003E7CB9">
      <w:pPr>
        <w:ind w:left="720" w:firstLine="720"/>
        <w:rPr>
          <w:b/>
        </w:rPr>
      </w:pPr>
      <w:r>
        <w:rPr>
          <w:b/>
        </w:rPr>
        <w:t>Figure 3. Proportion of Deposit Cases</w:t>
      </w:r>
    </w:p>
    <w:p w14:paraId="6FE04024" w14:textId="77777777" w:rsidR="00C675E5" w:rsidRDefault="003E7CB9">
      <w:pPr>
        <w:ind w:left="720"/>
        <w:jc w:val="center"/>
      </w:pPr>
      <w:r>
        <w:rPr>
          <w:noProof/>
        </w:rPr>
        <w:drawing>
          <wp:inline distT="114300" distB="114300" distL="114300" distR="114300" wp14:anchorId="1F51C3C9" wp14:editId="1ED0C0EA">
            <wp:extent cx="3824288" cy="3001967"/>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3824288" cy="3001967"/>
                    </a:xfrm>
                    <a:prstGeom prst="rect">
                      <a:avLst/>
                    </a:prstGeom>
                    <a:ln/>
                  </pic:spPr>
                </pic:pic>
              </a:graphicData>
            </a:graphic>
          </wp:inline>
        </w:drawing>
      </w:r>
    </w:p>
    <w:p w14:paraId="09098FB4" w14:textId="77777777" w:rsidR="00C675E5" w:rsidRDefault="00C675E5">
      <w:pPr>
        <w:ind w:left="720"/>
        <w:jc w:val="center"/>
      </w:pPr>
    </w:p>
    <w:p w14:paraId="4EDAB226" w14:textId="77777777" w:rsidR="00C675E5" w:rsidRDefault="003E7CB9">
      <w:pPr>
        <w:ind w:left="720" w:firstLine="720"/>
        <w:jc w:val="left"/>
        <w:rPr>
          <w:b/>
        </w:rPr>
      </w:pPr>
      <w:r>
        <w:rPr>
          <w:b/>
        </w:rPr>
        <w:t>Fig 4.  Job Against Deposit</w:t>
      </w:r>
    </w:p>
    <w:p w14:paraId="36F139C4" w14:textId="77777777" w:rsidR="00C675E5" w:rsidRDefault="003E7CB9">
      <w:pPr>
        <w:ind w:left="720"/>
      </w:pPr>
      <w:r>
        <w:rPr>
          <w:noProof/>
        </w:rPr>
        <w:drawing>
          <wp:inline distT="114300" distB="114300" distL="114300" distR="114300" wp14:anchorId="49858665" wp14:editId="2281A76C">
            <wp:extent cx="5943600" cy="30607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43600" cy="3060700"/>
                    </a:xfrm>
                    <a:prstGeom prst="rect">
                      <a:avLst/>
                    </a:prstGeom>
                    <a:ln/>
                  </pic:spPr>
                </pic:pic>
              </a:graphicData>
            </a:graphic>
          </wp:inline>
        </w:drawing>
      </w:r>
    </w:p>
    <w:p w14:paraId="5F41E580" w14:textId="77777777" w:rsidR="00C675E5" w:rsidRDefault="00C675E5">
      <w:pPr>
        <w:ind w:left="720"/>
      </w:pPr>
    </w:p>
    <w:p w14:paraId="7E0E3C68" w14:textId="77777777" w:rsidR="00C675E5" w:rsidRDefault="00C675E5">
      <w:pPr>
        <w:ind w:left="720" w:firstLine="720"/>
        <w:rPr>
          <w:b/>
        </w:rPr>
      </w:pPr>
    </w:p>
    <w:p w14:paraId="03306AFB" w14:textId="77777777" w:rsidR="00C675E5" w:rsidRDefault="00C675E5">
      <w:pPr>
        <w:ind w:left="720" w:firstLine="720"/>
        <w:rPr>
          <w:b/>
        </w:rPr>
      </w:pPr>
    </w:p>
    <w:p w14:paraId="7384C2C6" w14:textId="77777777" w:rsidR="00C675E5" w:rsidRDefault="00C675E5">
      <w:pPr>
        <w:ind w:left="720" w:firstLine="720"/>
        <w:rPr>
          <w:b/>
        </w:rPr>
      </w:pPr>
    </w:p>
    <w:p w14:paraId="47310A7C" w14:textId="77777777" w:rsidR="00C675E5" w:rsidRDefault="00C675E5">
      <w:pPr>
        <w:ind w:left="720" w:firstLine="720"/>
        <w:rPr>
          <w:b/>
        </w:rPr>
      </w:pPr>
    </w:p>
    <w:p w14:paraId="3F6C1ED3" w14:textId="77777777" w:rsidR="00C675E5" w:rsidRDefault="00C675E5">
      <w:pPr>
        <w:ind w:left="720" w:firstLine="720"/>
        <w:rPr>
          <w:b/>
        </w:rPr>
      </w:pPr>
    </w:p>
    <w:p w14:paraId="31E74E15" w14:textId="77777777" w:rsidR="00C675E5" w:rsidRDefault="00C675E5">
      <w:pPr>
        <w:ind w:left="720" w:firstLine="720"/>
        <w:rPr>
          <w:b/>
        </w:rPr>
      </w:pPr>
    </w:p>
    <w:p w14:paraId="11AB55C5" w14:textId="77777777" w:rsidR="00C675E5" w:rsidRDefault="00C675E5">
      <w:pPr>
        <w:ind w:left="720" w:firstLine="720"/>
        <w:rPr>
          <w:b/>
        </w:rPr>
      </w:pPr>
    </w:p>
    <w:p w14:paraId="75062DBF" w14:textId="77777777" w:rsidR="00C675E5" w:rsidRDefault="003E7CB9">
      <w:pPr>
        <w:ind w:left="720" w:firstLine="720"/>
        <w:rPr>
          <w:b/>
        </w:rPr>
      </w:pPr>
      <w:r>
        <w:rPr>
          <w:b/>
        </w:rPr>
        <w:t>Fig 5. Marital Status Against Deposit</w:t>
      </w:r>
    </w:p>
    <w:p w14:paraId="0915E7A9" w14:textId="77777777" w:rsidR="00C675E5" w:rsidRDefault="003E7CB9">
      <w:pPr>
        <w:ind w:left="720"/>
        <w:jc w:val="center"/>
        <w:rPr>
          <w:b/>
        </w:rPr>
      </w:pPr>
      <w:r>
        <w:rPr>
          <w:b/>
          <w:noProof/>
        </w:rPr>
        <w:drawing>
          <wp:inline distT="114300" distB="114300" distL="114300" distR="114300" wp14:anchorId="6300AA68" wp14:editId="2B963F42">
            <wp:extent cx="4333875" cy="337185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4333875" cy="3371850"/>
                    </a:xfrm>
                    <a:prstGeom prst="rect">
                      <a:avLst/>
                    </a:prstGeom>
                    <a:ln/>
                  </pic:spPr>
                </pic:pic>
              </a:graphicData>
            </a:graphic>
          </wp:inline>
        </w:drawing>
      </w:r>
    </w:p>
    <w:p w14:paraId="2864E7D5" w14:textId="77777777" w:rsidR="00C675E5" w:rsidRDefault="003E7CB9">
      <w:pPr>
        <w:ind w:left="720" w:firstLine="720"/>
        <w:jc w:val="left"/>
        <w:rPr>
          <w:b/>
        </w:rPr>
      </w:pPr>
      <w:r>
        <w:rPr>
          <w:b/>
        </w:rPr>
        <w:t>Fig 6. Education Status Against Deposit</w:t>
      </w:r>
    </w:p>
    <w:p w14:paraId="421E9B03" w14:textId="77777777" w:rsidR="00C675E5" w:rsidRDefault="003E7CB9">
      <w:pPr>
        <w:ind w:left="720"/>
        <w:jc w:val="center"/>
        <w:rPr>
          <w:b/>
        </w:rPr>
      </w:pPr>
      <w:r>
        <w:rPr>
          <w:b/>
          <w:noProof/>
        </w:rPr>
        <w:drawing>
          <wp:inline distT="114300" distB="114300" distL="114300" distR="114300" wp14:anchorId="3E059AE6" wp14:editId="78142DD0">
            <wp:extent cx="4148138" cy="319714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148138" cy="3197145"/>
                    </a:xfrm>
                    <a:prstGeom prst="rect">
                      <a:avLst/>
                    </a:prstGeom>
                    <a:ln/>
                  </pic:spPr>
                </pic:pic>
              </a:graphicData>
            </a:graphic>
          </wp:inline>
        </w:drawing>
      </w:r>
    </w:p>
    <w:p w14:paraId="2B2DAA9E" w14:textId="77777777" w:rsidR="00C675E5" w:rsidRDefault="00C675E5">
      <w:pPr>
        <w:ind w:left="720"/>
        <w:jc w:val="center"/>
        <w:rPr>
          <w:b/>
        </w:rPr>
      </w:pPr>
    </w:p>
    <w:p w14:paraId="11F731CA" w14:textId="77777777" w:rsidR="00C675E5" w:rsidRDefault="00C675E5">
      <w:pPr>
        <w:ind w:left="720"/>
        <w:jc w:val="center"/>
        <w:rPr>
          <w:b/>
        </w:rPr>
      </w:pPr>
    </w:p>
    <w:p w14:paraId="533DC34F" w14:textId="77777777" w:rsidR="00C675E5" w:rsidRDefault="00C675E5">
      <w:pPr>
        <w:ind w:left="720"/>
        <w:jc w:val="center"/>
        <w:rPr>
          <w:b/>
        </w:rPr>
      </w:pPr>
    </w:p>
    <w:p w14:paraId="037A9EFF" w14:textId="77777777" w:rsidR="00C675E5" w:rsidRDefault="00C675E5">
      <w:pPr>
        <w:jc w:val="left"/>
        <w:rPr>
          <w:b/>
        </w:rPr>
      </w:pPr>
    </w:p>
    <w:p w14:paraId="12324254" w14:textId="77777777" w:rsidR="00C675E5" w:rsidRDefault="00C675E5">
      <w:pPr>
        <w:jc w:val="left"/>
        <w:rPr>
          <w:b/>
        </w:rPr>
      </w:pPr>
    </w:p>
    <w:p w14:paraId="2D275201" w14:textId="77777777" w:rsidR="00C675E5" w:rsidRDefault="003E7CB9">
      <w:pPr>
        <w:ind w:left="720" w:firstLine="720"/>
        <w:jc w:val="left"/>
        <w:rPr>
          <w:b/>
        </w:rPr>
      </w:pPr>
      <w:r>
        <w:rPr>
          <w:b/>
        </w:rPr>
        <w:lastRenderedPageBreak/>
        <w:t>Fig 7. Job Against Marital Status</w:t>
      </w:r>
    </w:p>
    <w:p w14:paraId="5881C0C3" w14:textId="77777777" w:rsidR="00C675E5" w:rsidRDefault="003E7CB9">
      <w:pPr>
        <w:ind w:left="720"/>
        <w:jc w:val="center"/>
        <w:rPr>
          <w:b/>
        </w:rPr>
      </w:pPr>
      <w:r>
        <w:rPr>
          <w:b/>
          <w:noProof/>
        </w:rPr>
        <w:drawing>
          <wp:inline distT="114300" distB="114300" distL="114300" distR="114300" wp14:anchorId="392E709C" wp14:editId="45A2E7D0">
            <wp:extent cx="4948238" cy="249383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948238" cy="2493833"/>
                    </a:xfrm>
                    <a:prstGeom prst="rect">
                      <a:avLst/>
                    </a:prstGeom>
                    <a:ln/>
                  </pic:spPr>
                </pic:pic>
              </a:graphicData>
            </a:graphic>
          </wp:inline>
        </w:drawing>
      </w:r>
    </w:p>
    <w:p w14:paraId="04CCCEDD" w14:textId="77777777" w:rsidR="00C675E5" w:rsidRDefault="00C675E5">
      <w:pPr>
        <w:ind w:left="720"/>
        <w:jc w:val="center"/>
        <w:rPr>
          <w:b/>
        </w:rPr>
      </w:pPr>
    </w:p>
    <w:p w14:paraId="4028957B" w14:textId="77777777" w:rsidR="00C675E5" w:rsidRDefault="003E7CB9">
      <w:pPr>
        <w:ind w:left="720" w:firstLine="720"/>
        <w:jc w:val="left"/>
        <w:rPr>
          <w:b/>
          <w:highlight w:val="white"/>
        </w:rPr>
      </w:pPr>
      <w:r>
        <w:rPr>
          <w:b/>
          <w:highlight w:val="white"/>
        </w:rPr>
        <w:t>Fig 8. Balance Against Deposit</w:t>
      </w:r>
    </w:p>
    <w:p w14:paraId="6FFB5511" w14:textId="77777777" w:rsidR="00C675E5" w:rsidRDefault="003E7CB9">
      <w:pPr>
        <w:jc w:val="center"/>
        <w:rPr>
          <w:sz w:val="20"/>
          <w:szCs w:val="20"/>
          <w:highlight w:val="white"/>
        </w:rPr>
      </w:pPr>
      <w:r>
        <w:rPr>
          <w:sz w:val="20"/>
          <w:szCs w:val="20"/>
          <w:highlight w:val="white"/>
        </w:rPr>
        <w:t xml:space="preserve"> </w:t>
      </w:r>
      <w:r>
        <w:rPr>
          <w:noProof/>
          <w:sz w:val="20"/>
          <w:szCs w:val="20"/>
          <w:highlight w:val="white"/>
        </w:rPr>
        <w:drawing>
          <wp:inline distT="114300" distB="114300" distL="114300" distR="114300" wp14:anchorId="15A3F9EC" wp14:editId="4EB780AA">
            <wp:extent cx="2813050" cy="21624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813050" cy="2162475"/>
                    </a:xfrm>
                    <a:prstGeom prst="rect">
                      <a:avLst/>
                    </a:prstGeom>
                    <a:ln/>
                  </pic:spPr>
                </pic:pic>
              </a:graphicData>
            </a:graphic>
          </wp:inline>
        </w:drawing>
      </w:r>
    </w:p>
    <w:p w14:paraId="17FB4EA9" w14:textId="77777777" w:rsidR="00C675E5" w:rsidRDefault="00C675E5">
      <w:pPr>
        <w:jc w:val="left"/>
        <w:rPr>
          <w:sz w:val="20"/>
          <w:szCs w:val="20"/>
          <w:highlight w:val="white"/>
        </w:rPr>
      </w:pPr>
    </w:p>
    <w:p w14:paraId="1F056903" w14:textId="77777777" w:rsidR="00C675E5" w:rsidRDefault="003E7CB9">
      <w:pPr>
        <w:ind w:left="720" w:firstLine="720"/>
        <w:jc w:val="left"/>
        <w:rPr>
          <w:b/>
          <w:highlight w:val="white"/>
        </w:rPr>
      </w:pPr>
      <w:r>
        <w:rPr>
          <w:b/>
          <w:highlight w:val="white"/>
        </w:rPr>
        <w:t>Fig 9. Balance Against Deposit with Logarithm Function</w:t>
      </w:r>
    </w:p>
    <w:p w14:paraId="2D9A53BC" w14:textId="77777777" w:rsidR="00C675E5" w:rsidRDefault="00C675E5">
      <w:pPr>
        <w:jc w:val="left"/>
        <w:rPr>
          <w:b/>
          <w:sz w:val="20"/>
          <w:szCs w:val="20"/>
          <w:highlight w:val="white"/>
        </w:rPr>
      </w:pPr>
    </w:p>
    <w:p w14:paraId="148B1D41" w14:textId="77777777" w:rsidR="00C675E5" w:rsidRDefault="003E7CB9">
      <w:pPr>
        <w:jc w:val="center"/>
        <w:rPr>
          <w:sz w:val="20"/>
          <w:szCs w:val="20"/>
          <w:highlight w:val="white"/>
        </w:rPr>
      </w:pPr>
      <w:r>
        <w:rPr>
          <w:noProof/>
          <w:sz w:val="20"/>
          <w:szCs w:val="20"/>
          <w:highlight w:val="white"/>
        </w:rPr>
        <w:drawing>
          <wp:inline distT="114300" distB="114300" distL="114300" distR="114300" wp14:anchorId="70CFE0DB" wp14:editId="71F22F5C">
            <wp:extent cx="2895600" cy="2271789"/>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2895600" cy="2271789"/>
                    </a:xfrm>
                    <a:prstGeom prst="rect">
                      <a:avLst/>
                    </a:prstGeom>
                    <a:ln/>
                  </pic:spPr>
                </pic:pic>
              </a:graphicData>
            </a:graphic>
          </wp:inline>
        </w:drawing>
      </w:r>
    </w:p>
    <w:p w14:paraId="37EE04CE" w14:textId="77777777" w:rsidR="00C675E5" w:rsidRDefault="003E7CB9">
      <w:pPr>
        <w:ind w:left="720" w:firstLine="720"/>
        <w:jc w:val="left"/>
        <w:rPr>
          <w:b/>
          <w:highlight w:val="white"/>
        </w:rPr>
      </w:pPr>
      <w:r>
        <w:rPr>
          <w:b/>
          <w:highlight w:val="white"/>
        </w:rPr>
        <w:lastRenderedPageBreak/>
        <w:t>Fig 10. Job Against Median Balance</w:t>
      </w:r>
    </w:p>
    <w:p w14:paraId="413B2389" w14:textId="77777777" w:rsidR="00C675E5" w:rsidRDefault="003E7CB9">
      <w:pPr>
        <w:rPr>
          <w:b/>
        </w:rPr>
      </w:pPr>
      <w:r>
        <w:rPr>
          <w:b/>
          <w:noProof/>
        </w:rPr>
        <w:drawing>
          <wp:inline distT="114300" distB="114300" distL="114300" distR="114300" wp14:anchorId="730FDBB9" wp14:editId="426D396D">
            <wp:extent cx="5700713" cy="2932578"/>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700713" cy="2932578"/>
                    </a:xfrm>
                    <a:prstGeom prst="rect">
                      <a:avLst/>
                    </a:prstGeom>
                    <a:ln/>
                  </pic:spPr>
                </pic:pic>
              </a:graphicData>
            </a:graphic>
          </wp:inline>
        </w:drawing>
      </w:r>
    </w:p>
    <w:p w14:paraId="14CF0A4D" w14:textId="77777777" w:rsidR="00C675E5" w:rsidRDefault="00C675E5">
      <w:pPr>
        <w:rPr>
          <w:b/>
        </w:rPr>
      </w:pPr>
    </w:p>
    <w:p w14:paraId="65CAE30B" w14:textId="77777777" w:rsidR="00C675E5" w:rsidRDefault="003E7CB9">
      <w:pPr>
        <w:ind w:left="720" w:firstLine="720"/>
        <w:rPr>
          <w:b/>
        </w:rPr>
      </w:pPr>
      <w:r>
        <w:rPr>
          <w:b/>
        </w:rPr>
        <w:t xml:space="preserve">Fig 11. Job Against </w:t>
      </w:r>
      <w:proofErr w:type="spellStart"/>
      <w:r>
        <w:rPr>
          <w:b/>
        </w:rPr>
        <w:t>balance_log</w:t>
      </w:r>
      <w:proofErr w:type="spellEnd"/>
    </w:p>
    <w:p w14:paraId="33750A3E" w14:textId="77777777" w:rsidR="00C675E5" w:rsidRDefault="00C675E5">
      <w:pPr>
        <w:rPr>
          <w:b/>
        </w:rPr>
      </w:pPr>
    </w:p>
    <w:p w14:paraId="2C16BFEC" w14:textId="77777777" w:rsidR="00C675E5" w:rsidRDefault="003E7CB9">
      <w:pPr>
        <w:rPr>
          <w:sz w:val="20"/>
          <w:szCs w:val="20"/>
          <w:highlight w:val="white"/>
        </w:rPr>
      </w:pPr>
      <w:r>
        <w:rPr>
          <w:noProof/>
        </w:rPr>
        <w:drawing>
          <wp:inline distT="114300" distB="114300" distL="114300" distR="114300" wp14:anchorId="7340CFC1" wp14:editId="186F120E">
            <wp:extent cx="5943600" cy="3098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3098800"/>
                    </a:xfrm>
                    <a:prstGeom prst="rect">
                      <a:avLst/>
                    </a:prstGeom>
                    <a:ln/>
                  </pic:spPr>
                </pic:pic>
              </a:graphicData>
            </a:graphic>
          </wp:inline>
        </w:drawing>
      </w:r>
    </w:p>
    <w:p w14:paraId="7FCD7A93" w14:textId="77777777" w:rsidR="00C675E5" w:rsidRDefault="00C675E5">
      <w:pPr>
        <w:rPr>
          <w:sz w:val="20"/>
          <w:szCs w:val="20"/>
          <w:highlight w:val="white"/>
        </w:rPr>
      </w:pPr>
    </w:p>
    <w:p w14:paraId="08E4624D" w14:textId="77777777" w:rsidR="00C675E5" w:rsidRDefault="00C675E5">
      <w:pPr>
        <w:rPr>
          <w:sz w:val="20"/>
          <w:szCs w:val="20"/>
          <w:highlight w:val="white"/>
        </w:rPr>
      </w:pPr>
    </w:p>
    <w:p w14:paraId="3C9BD20E" w14:textId="77777777" w:rsidR="00C675E5" w:rsidRDefault="00C675E5">
      <w:pPr>
        <w:rPr>
          <w:sz w:val="20"/>
          <w:szCs w:val="20"/>
          <w:highlight w:val="white"/>
        </w:rPr>
      </w:pPr>
    </w:p>
    <w:p w14:paraId="40D631C3" w14:textId="77777777" w:rsidR="00C675E5" w:rsidRDefault="00C675E5">
      <w:pPr>
        <w:rPr>
          <w:sz w:val="20"/>
          <w:szCs w:val="20"/>
          <w:highlight w:val="white"/>
        </w:rPr>
      </w:pPr>
    </w:p>
    <w:p w14:paraId="743FD509" w14:textId="77777777" w:rsidR="00C675E5" w:rsidRDefault="00C675E5">
      <w:pPr>
        <w:rPr>
          <w:sz w:val="20"/>
          <w:szCs w:val="20"/>
          <w:highlight w:val="white"/>
        </w:rPr>
      </w:pPr>
    </w:p>
    <w:p w14:paraId="4FDCBA3F" w14:textId="77777777" w:rsidR="00C675E5" w:rsidRDefault="00C675E5">
      <w:pPr>
        <w:rPr>
          <w:sz w:val="20"/>
          <w:szCs w:val="20"/>
          <w:highlight w:val="white"/>
        </w:rPr>
      </w:pPr>
    </w:p>
    <w:p w14:paraId="61E1E604" w14:textId="77777777" w:rsidR="00C675E5" w:rsidRDefault="00C675E5">
      <w:pPr>
        <w:rPr>
          <w:sz w:val="20"/>
          <w:szCs w:val="20"/>
          <w:highlight w:val="white"/>
        </w:rPr>
      </w:pPr>
    </w:p>
    <w:p w14:paraId="32420D35" w14:textId="77777777" w:rsidR="00C675E5" w:rsidRDefault="003E7CB9">
      <w:pPr>
        <w:ind w:left="720" w:firstLine="720"/>
        <w:rPr>
          <w:b/>
          <w:highlight w:val="white"/>
        </w:rPr>
      </w:pPr>
      <w:r>
        <w:rPr>
          <w:b/>
          <w:highlight w:val="white"/>
        </w:rPr>
        <w:t xml:space="preserve">Fig 12. Marital Status and Job against </w:t>
      </w:r>
      <w:proofErr w:type="spellStart"/>
      <w:r>
        <w:rPr>
          <w:b/>
          <w:highlight w:val="white"/>
        </w:rPr>
        <w:t>balance_log</w:t>
      </w:r>
      <w:proofErr w:type="spellEnd"/>
    </w:p>
    <w:p w14:paraId="2B01775B" w14:textId="77777777" w:rsidR="00C675E5" w:rsidRDefault="003E7CB9">
      <w:pPr>
        <w:jc w:val="center"/>
        <w:rPr>
          <w:sz w:val="20"/>
          <w:szCs w:val="20"/>
          <w:highlight w:val="white"/>
        </w:rPr>
      </w:pPr>
      <w:r>
        <w:rPr>
          <w:noProof/>
          <w:sz w:val="20"/>
          <w:szCs w:val="20"/>
          <w:highlight w:val="white"/>
        </w:rPr>
        <w:lastRenderedPageBreak/>
        <w:drawing>
          <wp:inline distT="114300" distB="114300" distL="114300" distR="114300" wp14:anchorId="78146F23" wp14:editId="42F87991">
            <wp:extent cx="5491163" cy="2820291"/>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491163" cy="2820291"/>
                    </a:xfrm>
                    <a:prstGeom prst="rect">
                      <a:avLst/>
                    </a:prstGeom>
                    <a:ln/>
                  </pic:spPr>
                </pic:pic>
              </a:graphicData>
            </a:graphic>
          </wp:inline>
        </w:drawing>
      </w:r>
    </w:p>
    <w:p w14:paraId="724CB460" w14:textId="77777777" w:rsidR="00C675E5" w:rsidRDefault="00C675E5">
      <w:pPr>
        <w:rPr>
          <w:sz w:val="20"/>
          <w:szCs w:val="20"/>
          <w:highlight w:val="white"/>
        </w:rPr>
      </w:pPr>
    </w:p>
    <w:p w14:paraId="03B0AA4F" w14:textId="77777777" w:rsidR="00C675E5" w:rsidRDefault="003E7CB9">
      <w:pPr>
        <w:ind w:left="720" w:firstLine="720"/>
        <w:rPr>
          <w:b/>
          <w:highlight w:val="white"/>
        </w:rPr>
      </w:pPr>
      <w:r>
        <w:rPr>
          <w:b/>
          <w:highlight w:val="white"/>
        </w:rPr>
        <w:t>Fig 13. Housing Loan against Deposit</w:t>
      </w:r>
    </w:p>
    <w:p w14:paraId="2B824DAD" w14:textId="77777777" w:rsidR="00C675E5" w:rsidRDefault="00C675E5">
      <w:pPr>
        <w:rPr>
          <w:sz w:val="20"/>
          <w:szCs w:val="20"/>
          <w:highlight w:val="white"/>
        </w:rPr>
      </w:pPr>
    </w:p>
    <w:p w14:paraId="40EAA96F" w14:textId="77777777" w:rsidR="00C675E5" w:rsidRDefault="003E7CB9">
      <w:pPr>
        <w:jc w:val="center"/>
        <w:rPr>
          <w:sz w:val="20"/>
          <w:szCs w:val="20"/>
          <w:highlight w:val="white"/>
        </w:rPr>
      </w:pPr>
      <w:r>
        <w:rPr>
          <w:noProof/>
          <w:sz w:val="20"/>
          <w:szCs w:val="20"/>
          <w:highlight w:val="white"/>
        </w:rPr>
        <w:drawing>
          <wp:inline distT="114300" distB="114300" distL="114300" distR="114300" wp14:anchorId="515C8039" wp14:editId="64AFEEA9">
            <wp:extent cx="2643188" cy="2056847"/>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643188" cy="2056847"/>
                    </a:xfrm>
                    <a:prstGeom prst="rect">
                      <a:avLst/>
                    </a:prstGeom>
                    <a:ln/>
                  </pic:spPr>
                </pic:pic>
              </a:graphicData>
            </a:graphic>
          </wp:inline>
        </w:drawing>
      </w:r>
    </w:p>
    <w:p w14:paraId="0572DB06" w14:textId="77777777" w:rsidR="00C675E5" w:rsidRDefault="003E7CB9">
      <w:pPr>
        <w:ind w:left="720" w:firstLine="720"/>
        <w:jc w:val="left"/>
        <w:rPr>
          <w:b/>
          <w:highlight w:val="white"/>
        </w:rPr>
      </w:pPr>
      <w:r>
        <w:rPr>
          <w:b/>
          <w:highlight w:val="white"/>
        </w:rPr>
        <w:t>Fig 14. Personal Loan against Deposit</w:t>
      </w:r>
    </w:p>
    <w:p w14:paraId="22492489" w14:textId="77777777" w:rsidR="00C675E5" w:rsidRDefault="00C675E5">
      <w:pPr>
        <w:ind w:left="720" w:firstLine="720"/>
        <w:jc w:val="left"/>
        <w:rPr>
          <w:b/>
          <w:sz w:val="20"/>
          <w:szCs w:val="20"/>
          <w:highlight w:val="white"/>
        </w:rPr>
      </w:pPr>
    </w:p>
    <w:p w14:paraId="6B0B6DD0" w14:textId="77777777" w:rsidR="00C675E5" w:rsidRDefault="003E7CB9">
      <w:pPr>
        <w:jc w:val="center"/>
        <w:rPr>
          <w:sz w:val="20"/>
          <w:szCs w:val="20"/>
          <w:highlight w:val="white"/>
        </w:rPr>
      </w:pPr>
      <w:r>
        <w:rPr>
          <w:noProof/>
          <w:sz w:val="20"/>
          <w:szCs w:val="20"/>
          <w:highlight w:val="white"/>
        </w:rPr>
        <w:drawing>
          <wp:inline distT="114300" distB="114300" distL="114300" distR="114300" wp14:anchorId="4C63AF12" wp14:editId="27403209">
            <wp:extent cx="2790825" cy="19954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790825" cy="1995488"/>
                    </a:xfrm>
                    <a:prstGeom prst="rect">
                      <a:avLst/>
                    </a:prstGeom>
                    <a:ln/>
                  </pic:spPr>
                </pic:pic>
              </a:graphicData>
            </a:graphic>
          </wp:inline>
        </w:drawing>
      </w:r>
    </w:p>
    <w:p w14:paraId="3080C0CB" w14:textId="77777777" w:rsidR="00C675E5" w:rsidRDefault="003E7CB9">
      <w:pPr>
        <w:ind w:left="720" w:firstLine="720"/>
        <w:jc w:val="left"/>
        <w:rPr>
          <w:b/>
          <w:highlight w:val="white"/>
        </w:rPr>
      </w:pPr>
      <w:r>
        <w:rPr>
          <w:b/>
          <w:highlight w:val="white"/>
        </w:rPr>
        <w:t>Fig 15. General Loan against Deposit</w:t>
      </w:r>
    </w:p>
    <w:p w14:paraId="56710BE1" w14:textId="77777777" w:rsidR="00C675E5" w:rsidRDefault="00C675E5">
      <w:pPr>
        <w:jc w:val="left"/>
        <w:rPr>
          <w:b/>
          <w:sz w:val="20"/>
          <w:szCs w:val="20"/>
          <w:highlight w:val="white"/>
        </w:rPr>
      </w:pPr>
    </w:p>
    <w:p w14:paraId="49E1924D" w14:textId="77777777" w:rsidR="00C675E5" w:rsidRDefault="003E7CB9">
      <w:pPr>
        <w:jc w:val="center"/>
      </w:pPr>
      <w:r>
        <w:rPr>
          <w:noProof/>
        </w:rPr>
        <w:lastRenderedPageBreak/>
        <w:drawing>
          <wp:inline distT="114300" distB="114300" distL="114300" distR="114300" wp14:anchorId="64CC5DB5" wp14:editId="0F33CBD0">
            <wp:extent cx="5734050" cy="2964821"/>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5734050" cy="2964821"/>
                    </a:xfrm>
                    <a:prstGeom prst="rect">
                      <a:avLst/>
                    </a:prstGeom>
                    <a:ln/>
                  </pic:spPr>
                </pic:pic>
              </a:graphicData>
            </a:graphic>
          </wp:inline>
        </w:drawing>
      </w:r>
    </w:p>
    <w:p w14:paraId="6DB66C76" w14:textId="77777777" w:rsidR="00C675E5" w:rsidRDefault="00C675E5">
      <w:pPr>
        <w:jc w:val="center"/>
      </w:pPr>
    </w:p>
    <w:p w14:paraId="0A6BD891" w14:textId="77777777" w:rsidR="00C675E5" w:rsidRDefault="00C675E5">
      <w:pPr>
        <w:jc w:val="center"/>
        <w:rPr>
          <w:sz w:val="20"/>
          <w:szCs w:val="20"/>
          <w:highlight w:val="white"/>
        </w:rPr>
      </w:pPr>
    </w:p>
    <w:p w14:paraId="665FE327" w14:textId="77777777" w:rsidR="00C675E5" w:rsidRDefault="003E7CB9">
      <w:pPr>
        <w:ind w:left="720" w:firstLine="720"/>
        <w:jc w:val="left"/>
        <w:rPr>
          <w:b/>
          <w:highlight w:val="white"/>
        </w:rPr>
      </w:pPr>
      <w:r>
        <w:rPr>
          <w:b/>
          <w:highlight w:val="white"/>
        </w:rPr>
        <w:t xml:space="preserve">Fig 16. Job against </w:t>
      </w:r>
      <w:proofErr w:type="spellStart"/>
      <w:r>
        <w:rPr>
          <w:b/>
          <w:highlight w:val="white"/>
        </w:rPr>
        <w:t>general_loan</w:t>
      </w:r>
      <w:proofErr w:type="spellEnd"/>
    </w:p>
    <w:p w14:paraId="079A3D04" w14:textId="77777777" w:rsidR="00C675E5" w:rsidRDefault="00C675E5">
      <w:pPr>
        <w:jc w:val="left"/>
        <w:rPr>
          <w:b/>
          <w:highlight w:val="white"/>
        </w:rPr>
      </w:pPr>
    </w:p>
    <w:p w14:paraId="432380DE" w14:textId="77777777" w:rsidR="00C675E5" w:rsidRDefault="003E7CB9">
      <w:pPr>
        <w:jc w:val="center"/>
      </w:pPr>
      <w:r>
        <w:rPr>
          <w:noProof/>
        </w:rPr>
        <w:drawing>
          <wp:inline distT="114300" distB="114300" distL="114300" distR="114300" wp14:anchorId="511EA2FC" wp14:editId="1F5F6EC5">
            <wp:extent cx="6643688" cy="342012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643688" cy="3420123"/>
                    </a:xfrm>
                    <a:prstGeom prst="rect">
                      <a:avLst/>
                    </a:prstGeom>
                    <a:ln/>
                  </pic:spPr>
                </pic:pic>
              </a:graphicData>
            </a:graphic>
          </wp:inline>
        </w:drawing>
      </w:r>
    </w:p>
    <w:p w14:paraId="4413AA40" w14:textId="77777777" w:rsidR="00C675E5" w:rsidRDefault="00C675E5">
      <w:pPr>
        <w:jc w:val="center"/>
      </w:pPr>
    </w:p>
    <w:p w14:paraId="41773EC7" w14:textId="77777777" w:rsidR="00C675E5" w:rsidRDefault="00C675E5">
      <w:pPr>
        <w:jc w:val="center"/>
      </w:pPr>
    </w:p>
    <w:p w14:paraId="16B036DB" w14:textId="77777777" w:rsidR="00C675E5" w:rsidRDefault="00C675E5">
      <w:pPr>
        <w:jc w:val="center"/>
      </w:pPr>
    </w:p>
    <w:p w14:paraId="01352BE1" w14:textId="77777777" w:rsidR="00C675E5" w:rsidRDefault="00C675E5">
      <w:pPr>
        <w:jc w:val="center"/>
      </w:pPr>
    </w:p>
    <w:p w14:paraId="6FE112AE" w14:textId="77777777" w:rsidR="00C675E5" w:rsidRDefault="00C675E5">
      <w:pPr>
        <w:jc w:val="center"/>
      </w:pPr>
    </w:p>
    <w:p w14:paraId="2896830B" w14:textId="77777777" w:rsidR="00C675E5" w:rsidRDefault="003E7CB9">
      <w:pPr>
        <w:ind w:left="720" w:firstLine="720"/>
        <w:jc w:val="left"/>
        <w:rPr>
          <w:b/>
        </w:rPr>
      </w:pPr>
      <w:r>
        <w:rPr>
          <w:b/>
        </w:rPr>
        <w:lastRenderedPageBreak/>
        <w:t>Fig 17. Job with loans against Balance on married prospects</w:t>
      </w:r>
    </w:p>
    <w:p w14:paraId="312DF651" w14:textId="77777777" w:rsidR="00C675E5" w:rsidRDefault="003E7CB9">
      <w:pPr>
        <w:jc w:val="center"/>
      </w:pPr>
      <w:r>
        <w:rPr>
          <w:noProof/>
        </w:rPr>
        <w:drawing>
          <wp:inline distT="114300" distB="114300" distL="114300" distR="114300" wp14:anchorId="2B295183" wp14:editId="6B28CF2D">
            <wp:extent cx="6250729" cy="32319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6250729" cy="3231975"/>
                    </a:xfrm>
                    <a:prstGeom prst="rect">
                      <a:avLst/>
                    </a:prstGeom>
                    <a:ln/>
                  </pic:spPr>
                </pic:pic>
              </a:graphicData>
            </a:graphic>
          </wp:inline>
        </w:drawing>
      </w:r>
    </w:p>
    <w:p w14:paraId="4B4F598B" w14:textId="77777777" w:rsidR="00C675E5" w:rsidRDefault="00C675E5">
      <w:pPr>
        <w:jc w:val="center"/>
      </w:pPr>
    </w:p>
    <w:p w14:paraId="3E2AF45A" w14:textId="77777777" w:rsidR="00C675E5" w:rsidRDefault="003E7CB9">
      <w:pPr>
        <w:ind w:left="720" w:firstLine="720"/>
        <w:jc w:val="left"/>
        <w:rPr>
          <w:b/>
        </w:rPr>
      </w:pPr>
      <w:r>
        <w:rPr>
          <w:b/>
        </w:rPr>
        <w:t>Fig 18. Previous and p-days against Deposit</w:t>
      </w:r>
    </w:p>
    <w:p w14:paraId="10ECE5C8" w14:textId="77777777" w:rsidR="00C675E5" w:rsidRDefault="00C675E5">
      <w:pPr>
        <w:jc w:val="center"/>
      </w:pPr>
    </w:p>
    <w:p w14:paraId="6B37EF43" w14:textId="77777777" w:rsidR="00C675E5" w:rsidRDefault="003E7CB9">
      <w:pPr>
        <w:jc w:val="center"/>
      </w:pPr>
      <w:r>
        <w:rPr>
          <w:noProof/>
        </w:rPr>
        <w:drawing>
          <wp:inline distT="114300" distB="114300" distL="114300" distR="114300" wp14:anchorId="17A0E138" wp14:editId="11ECDC2A">
            <wp:extent cx="4267200" cy="3390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267200" cy="3390900"/>
                    </a:xfrm>
                    <a:prstGeom prst="rect">
                      <a:avLst/>
                    </a:prstGeom>
                    <a:ln/>
                  </pic:spPr>
                </pic:pic>
              </a:graphicData>
            </a:graphic>
          </wp:inline>
        </w:drawing>
      </w:r>
    </w:p>
    <w:p w14:paraId="5BE2D3BA" w14:textId="77777777" w:rsidR="00C675E5" w:rsidRDefault="00C675E5">
      <w:pPr>
        <w:jc w:val="center"/>
      </w:pPr>
    </w:p>
    <w:p w14:paraId="27E1601D" w14:textId="77777777" w:rsidR="00C675E5" w:rsidRDefault="00C675E5">
      <w:pPr>
        <w:jc w:val="center"/>
      </w:pPr>
    </w:p>
    <w:p w14:paraId="0C30EE56" w14:textId="77777777" w:rsidR="00C675E5" w:rsidRDefault="003E7CB9">
      <w:pPr>
        <w:ind w:left="720" w:firstLine="720"/>
        <w:jc w:val="left"/>
        <w:rPr>
          <w:sz w:val="20"/>
          <w:szCs w:val="20"/>
          <w:highlight w:val="white"/>
        </w:rPr>
      </w:pPr>
      <w:r>
        <w:rPr>
          <w:b/>
        </w:rPr>
        <w:t>Fig 19. Campaign against Deposit</w:t>
      </w:r>
    </w:p>
    <w:p w14:paraId="4C341CC1" w14:textId="77777777" w:rsidR="00C675E5" w:rsidRDefault="00C675E5">
      <w:pPr>
        <w:jc w:val="center"/>
        <w:rPr>
          <w:sz w:val="20"/>
          <w:szCs w:val="20"/>
          <w:highlight w:val="white"/>
        </w:rPr>
      </w:pPr>
    </w:p>
    <w:p w14:paraId="063FE4D8" w14:textId="77777777" w:rsidR="00C675E5" w:rsidRDefault="003E7CB9">
      <w:pPr>
        <w:jc w:val="center"/>
        <w:rPr>
          <w:sz w:val="20"/>
          <w:szCs w:val="20"/>
          <w:highlight w:val="white"/>
        </w:rPr>
      </w:pPr>
      <w:r>
        <w:rPr>
          <w:noProof/>
          <w:sz w:val="20"/>
          <w:szCs w:val="20"/>
          <w:highlight w:val="white"/>
        </w:rPr>
        <w:lastRenderedPageBreak/>
        <w:drawing>
          <wp:inline distT="114300" distB="114300" distL="114300" distR="114300" wp14:anchorId="46C70149" wp14:editId="5B89390A">
            <wp:extent cx="2919413" cy="2287908"/>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t="2590" r="3846"/>
                    <a:stretch>
                      <a:fillRect/>
                    </a:stretch>
                  </pic:blipFill>
                  <pic:spPr>
                    <a:xfrm>
                      <a:off x="0" y="0"/>
                      <a:ext cx="2919413" cy="2287908"/>
                    </a:xfrm>
                    <a:prstGeom prst="rect">
                      <a:avLst/>
                    </a:prstGeom>
                    <a:ln/>
                  </pic:spPr>
                </pic:pic>
              </a:graphicData>
            </a:graphic>
          </wp:inline>
        </w:drawing>
      </w:r>
    </w:p>
    <w:p w14:paraId="5C3AE5F1" w14:textId="77777777" w:rsidR="00C675E5" w:rsidRDefault="00C675E5">
      <w:pPr>
        <w:jc w:val="center"/>
        <w:rPr>
          <w:sz w:val="20"/>
          <w:szCs w:val="20"/>
          <w:highlight w:val="white"/>
        </w:rPr>
      </w:pPr>
    </w:p>
    <w:p w14:paraId="5A944696" w14:textId="77777777" w:rsidR="00C675E5" w:rsidRDefault="003E7CB9">
      <w:pPr>
        <w:ind w:left="720" w:firstLine="720"/>
        <w:jc w:val="left"/>
        <w:rPr>
          <w:b/>
          <w:highlight w:val="white"/>
        </w:rPr>
      </w:pPr>
      <w:r>
        <w:rPr>
          <w:b/>
          <w:highlight w:val="white"/>
        </w:rPr>
        <w:t>Fig 20. Campaign against Deposit</w:t>
      </w:r>
    </w:p>
    <w:p w14:paraId="0564C1E3" w14:textId="77777777" w:rsidR="00C675E5" w:rsidRDefault="00C675E5">
      <w:pPr>
        <w:jc w:val="left"/>
        <w:rPr>
          <w:sz w:val="20"/>
          <w:szCs w:val="20"/>
          <w:highlight w:val="white"/>
        </w:rPr>
      </w:pPr>
    </w:p>
    <w:p w14:paraId="056EC955" w14:textId="77777777" w:rsidR="00C675E5" w:rsidRDefault="003E7CB9">
      <w:pPr>
        <w:jc w:val="center"/>
        <w:rPr>
          <w:sz w:val="20"/>
          <w:szCs w:val="20"/>
          <w:highlight w:val="white"/>
        </w:rPr>
      </w:pPr>
      <w:r>
        <w:rPr>
          <w:noProof/>
          <w:sz w:val="20"/>
          <w:szCs w:val="20"/>
          <w:highlight w:val="white"/>
        </w:rPr>
        <w:drawing>
          <wp:inline distT="114300" distB="114300" distL="114300" distR="114300" wp14:anchorId="3A5E2793" wp14:editId="4920FE4E">
            <wp:extent cx="3305175" cy="259329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305175" cy="2593291"/>
                    </a:xfrm>
                    <a:prstGeom prst="rect">
                      <a:avLst/>
                    </a:prstGeom>
                    <a:ln/>
                  </pic:spPr>
                </pic:pic>
              </a:graphicData>
            </a:graphic>
          </wp:inline>
        </w:drawing>
      </w:r>
    </w:p>
    <w:p w14:paraId="062E6746" w14:textId="77777777" w:rsidR="00C675E5" w:rsidRDefault="00C675E5">
      <w:pPr>
        <w:jc w:val="center"/>
        <w:rPr>
          <w:sz w:val="20"/>
          <w:szCs w:val="20"/>
          <w:highlight w:val="white"/>
        </w:rPr>
      </w:pPr>
    </w:p>
    <w:p w14:paraId="3D3C8E0B" w14:textId="77777777" w:rsidR="00C675E5" w:rsidRDefault="00C675E5">
      <w:pPr>
        <w:jc w:val="center"/>
        <w:rPr>
          <w:sz w:val="20"/>
          <w:szCs w:val="20"/>
          <w:highlight w:val="white"/>
        </w:rPr>
      </w:pPr>
    </w:p>
    <w:p w14:paraId="57221CE1" w14:textId="77777777" w:rsidR="00C675E5" w:rsidRDefault="00C675E5">
      <w:pPr>
        <w:jc w:val="center"/>
        <w:rPr>
          <w:sz w:val="20"/>
          <w:szCs w:val="20"/>
          <w:highlight w:val="white"/>
        </w:rPr>
      </w:pPr>
    </w:p>
    <w:p w14:paraId="52BAB842" w14:textId="77777777" w:rsidR="00C675E5" w:rsidRDefault="00C675E5">
      <w:pPr>
        <w:jc w:val="center"/>
        <w:rPr>
          <w:sz w:val="20"/>
          <w:szCs w:val="20"/>
          <w:highlight w:val="white"/>
        </w:rPr>
      </w:pPr>
    </w:p>
    <w:p w14:paraId="603B919E" w14:textId="77777777" w:rsidR="00C675E5" w:rsidRDefault="00C675E5">
      <w:pPr>
        <w:jc w:val="center"/>
        <w:rPr>
          <w:sz w:val="20"/>
          <w:szCs w:val="20"/>
          <w:highlight w:val="white"/>
        </w:rPr>
      </w:pPr>
    </w:p>
    <w:p w14:paraId="684E4BD6" w14:textId="77777777" w:rsidR="00C675E5" w:rsidRDefault="00C675E5">
      <w:pPr>
        <w:jc w:val="center"/>
        <w:rPr>
          <w:sz w:val="20"/>
          <w:szCs w:val="20"/>
          <w:highlight w:val="white"/>
        </w:rPr>
      </w:pPr>
    </w:p>
    <w:p w14:paraId="1EC05119" w14:textId="77777777" w:rsidR="00C675E5" w:rsidRDefault="00C675E5">
      <w:pPr>
        <w:jc w:val="center"/>
        <w:rPr>
          <w:sz w:val="20"/>
          <w:szCs w:val="20"/>
          <w:highlight w:val="white"/>
        </w:rPr>
      </w:pPr>
    </w:p>
    <w:p w14:paraId="52F3E554" w14:textId="77777777" w:rsidR="00C675E5" w:rsidRDefault="00C675E5">
      <w:pPr>
        <w:jc w:val="center"/>
        <w:rPr>
          <w:sz w:val="20"/>
          <w:szCs w:val="20"/>
          <w:highlight w:val="white"/>
        </w:rPr>
      </w:pPr>
    </w:p>
    <w:p w14:paraId="71B198A9" w14:textId="77777777" w:rsidR="00C675E5" w:rsidRDefault="00C675E5">
      <w:pPr>
        <w:jc w:val="center"/>
        <w:rPr>
          <w:sz w:val="20"/>
          <w:szCs w:val="20"/>
          <w:highlight w:val="white"/>
        </w:rPr>
      </w:pPr>
    </w:p>
    <w:p w14:paraId="453A80BB" w14:textId="77777777" w:rsidR="00C675E5" w:rsidRDefault="00C675E5">
      <w:pPr>
        <w:jc w:val="center"/>
        <w:rPr>
          <w:sz w:val="20"/>
          <w:szCs w:val="20"/>
          <w:highlight w:val="white"/>
        </w:rPr>
      </w:pPr>
    </w:p>
    <w:p w14:paraId="70697127" w14:textId="77777777" w:rsidR="00C675E5" w:rsidRDefault="00C675E5">
      <w:pPr>
        <w:jc w:val="center"/>
        <w:rPr>
          <w:sz w:val="20"/>
          <w:szCs w:val="20"/>
          <w:highlight w:val="white"/>
        </w:rPr>
      </w:pPr>
    </w:p>
    <w:p w14:paraId="1826E29A" w14:textId="77777777" w:rsidR="00C675E5" w:rsidRDefault="00C675E5">
      <w:pPr>
        <w:jc w:val="center"/>
        <w:rPr>
          <w:sz w:val="20"/>
          <w:szCs w:val="20"/>
          <w:highlight w:val="white"/>
        </w:rPr>
      </w:pPr>
    </w:p>
    <w:p w14:paraId="26CFE41F" w14:textId="77777777" w:rsidR="00C675E5" w:rsidRDefault="00C675E5">
      <w:pPr>
        <w:jc w:val="center"/>
        <w:rPr>
          <w:sz w:val="20"/>
          <w:szCs w:val="20"/>
          <w:highlight w:val="white"/>
        </w:rPr>
      </w:pPr>
    </w:p>
    <w:p w14:paraId="106F3941" w14:textId="77777777" w:rsidR="00C675E5" w:rsidRDefault="003E7CB9">
      <w:pPr>
        <w:ind w:left="720" w:firstLine="720"/>
        <w:jc w:val="left"/>
        <w:rPr>
          <w:b/>
          <w:highlight w:val="white"/>
        </w:rPr>
      </w:pPr>
      <w:r>
        <w:rPr>
          <w:b/>
          <w:highlight w:val="white"/>
        </w:rPr>
        <w:t>Fig 21. Duration against Deposit</w:t>
      </w:r>
    </w:p>
    <w:p w14:paraId="15F42ABD" w14:textId="77777777" w:rsidR="00C675E5" w:rsidRDefault="00C675E5">
      <w:pPr>
        <w:jc w:val="center"/>
        <w:rPr>
          <w:sz w:val="20"/>
          <w:szCs w:val="20"/>
          <w:highlight w:val="white"/>
        </w:rPr>
      </w:pPr>
    </w:p>
    <w:p w14:paraId="53184A02" w14:textId="77777777" w:rsidR="00C675E5" w:rsidRDefault="003E7CB9">
      <w:pPr>
        <w:jc w:val="center"/>
        <w:rPr>
          <w:sz w:val="20"/>
          <w:szCs w:val="20"/>
          <w:highlight w:val="white"/>
        </w:rPr>
      </w:pPr>
      <w:r>
        <w:rPr>
          <w:noProof/>
          <w:sz w:val="20"/>
          <w:szCs w:val="20"/>
          <w:highlight w:val="white"/>
        </w:rPr>
        <w:lastRenderedPageBreak/>
        <w:drawing>
          <wp:inline distT="114300" distB="114300" distL="114300" distR="114300" wp14:anchorId="11C8D041" wp14:editId="5FE9FFE3">
            <wp:extent cx="3328988" cy="2588019"/>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328988" cy="2588019"/>
                    </a:xfrm>
                    <a:prstGeom prst="rect">
                      <a:avLst/>
                    </a:prstGeom>
                    <a:ln/>
                  </pic:spPr>
                </pic:pic>
              </a:graphicData>
            </a:graphic>
          </wp:inline>
        </w:drawing>
      </w:r>
    </w:p>
    <w:p w14:paraId="65DC1527" w14:textId="77777777" w:rsidR="00C675E5" w:rsidRDefault="00C675E5">
      <w:pPr>
        <w:jc w:val="center"/>
        <w:rPr>
          <w:sz w:val="20"/>
          <w:szCs w:val="20"/>
          <w:highlight w:val="white"/>
        </w:rPr>
      </w:pPr>
    </w:p>
    <w:p w14:paraId="47245E9F" w14:textId="77777777" w:rsidR="00C675E5" w:rsidRDefault="00C675E5">
      <w:pPr>
        <w:jc w:val="left"/>
        <w:rPr>
          <w:sz w:val="20"/>
          <w:szCs w:val="20"/>
          <w:highlight w:val="white"/>
        </w:rPr>
      </w:pPr>
    </w:p>
    <w:p w14:paraId="594ED15A" w14:textId="77777777" w:rsidR="00C675E5" w:rsidRDefault="00C675E5">
      <w:pPr>
        <w:jc w:val="center"/>
        <w:rPr>
          <w:sz w:val="20"/>
          <w:szCs w:val="20"/>
          <w:highlight w:val="white"/>
        </w:rPr>
      </w:pPr>
    </w:p>
    <w:p w14:paraId="3FC2507F" w14:textId="77777777" w:rsidR="00C675E5" w:rsidRDefault="003E7CB9">
      <w:pPr>
        <w:ind w:left="720" w:firstLine="720"/>
        <w:jc w:val="left"/>
        <w:rPr>
          <w:b/>
          <w:highlight w:val="white"/>
        </w:rPr>
      </w:pPr>
      <w:r>
        <w:rPr>
          <w:b/>
          <w:highlight w:val="white"/>
        </w:rPr>
        <w:t xml:space="preserve">Fig 22. </w:t>
      </w:r>
      <w:proofErr w:type="spellStart"/>
      <w:r>
        <w:rPr>
          <w:b/>
          <w:highlight w:val="white"/>
        </w:rPr>
        <w:t>Duration_log</w:t>
      </w:r>
      <w:proofErr w:type="spellEnd"/>
      <w:r>
        <w:rPr>
          <w:b/>
          <w:highlight w:val="white"/>
        </w:rPr>
        <w:t xml:space="preserve"> against Deposit</w:t>
      </w:r>
    </w:p>
    <w:p w14:paraId="1C96FA12" w14:textId="77777777" w:rsidR="00C675E5" w:rsidRDefault="00C675E5">
      <w:pPr>
        <w:ind w:left="720" w:firstLine="720"/>
        <w:jc w:val="left"/>
        <w:rPr>
          <w:b/>
          <w:highlight w:val="white"/>
        </w:rPr>
      </w:pPr>
    </w:p>
    <w:p w14:paraId="67044786" w14:textId="77777777" w:rsidR="00C675E5" w:rsidRDefault="003E7CB9">
      <w:pPr>
        <w:jc w:val="center"/>
        <w:rPr>
          <w:sz w:val="20"/>
          <w:szCs w:val="20"/>
          <w:highlight w:val="white"/>
        </w:rPr>
      </w:pPr>
      <w:r>
        <w:rPr>
          <w:noProof/>
          <w:sz w:val="20"/>
          <w:szCs w:val="20"/>
          <w:highlight w:val="white"/>
        </w:rPr>
        <w:drawing>
          <wp:inline distT="114300" distB="114300" distL="114300" distR="114300" wp14:anchorId="2F0AA319" wp14:editId="461FC4AF">
            <wp:extent cx="3167063" cy="2531566"/>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r="1821"/>
                    <a:stretch>
                      <a:fillRect/>
                    </a:stretch>
                  </pic:blipFill>
                  <pic:spPr>
                    <a:xfrm>
                      <a:off x="0" y="0"/>
                      <a:ext cx="3167063" cy="2531566"/>
                    </a:xfrm>
                    <a:prstGeom prst="rect">
                      <a:avLst/>
                    </a:prstGeom>
                    <a:ln/>
                  </pic:spPr>
                </pic:pic>
              </a:graphicData>
            </a:graphic>
          </wp:inline>
        </w:drawing>
      </w:r>
    </w:p>
    <w:p w14:paraId="2A38C85B" w14:textId="77777777" w:rsidR="00C675E5" w:rsidRDefault="00C675E5">
      <w:pPr>
        <w:jc w:val="center"/>
        <w:rPr>
          <w:sz w:val="20"/>
          <w:szCs w:val="20"/>
          <w:highlight w:val="white"/>
        </w:rPr>
      </w:pPr>
    </w:p>
    <w:p w14:paraId="5F6B1B61" w14:textId="77777777" w:rsidR="00C675E5" w:rsidRDefault="00C675E5">
      <w:pPr>
        <w:ind w:left="720" w:firstLine="720"/>
        <w:jc w:val="left"/>
        <w:rPr>
          <w:b/>
          <w:highlight w:val="white"/>
        </w:rPr>
      </w:pPr>
    </w:p>
    <w:p w14:paraId="2B064DA7" w14:textId="77777777" w:rsidR="00C675E5" w:rsidRDefault="00C675E5">
      <w:pPr>
        <w:ind w:left="720" w:firstLine="720"/>
        <w:jc w:val="left"/>
        <w:rPr>
          <w:b/>
          <w:highlight w:val="white"/>
        </w:rPr>
      </w:pPr>
    </w:p>
    <w:p w14:paraId="2BDDCB59" w14:textId="77777777" w:rsidR="00C675E5" w:rsidRDefault="00C675E5">
      <w:pPr>
        <w:ind w:left="720" w:firstLine="720"/>
        <w:jc w:val="left"/>
        <w:rPr>
          <w:b/>
          <w:highlight w:val="white"/>
        </w:rPr>
      </w:pPr>
    </w:p>
    <w:p w14:paraId="76CEDA57" w14:textId="77777777" w:rsidR="00C675E5" w:rsidRDefault="00C675E5">
      <w:pPr>
        <w:ind w:left="720" w:firstLine="720"/>
        <w:jc w:val="left"/>
        <w:rPr>
          <w:b/>
          <w:highlight w:val="white"/>
        </w:rPr>
      </w:pPr>
    </w:p>
    <w:p w14:paraId="789B209B" w14:textId="77777777" w:rsidR="00C675E5" w:rsidRDefault="00C675E5">
      <w:pPr>
        <w:ind w:left="720" w:firstLine="720"/>
        <w:jc w:val="left"/>
        <w:rPr>
          <w:b/>
          <w:highlight w:val="white"/>
        </w:rPr>
      </w:pPr>
    </w:p>
    <w:p w14:paraId="723ED4D0" w14:textId="77777777" w:rsidR="00C675E5" w:rsidRDefault="00C675E5">
      <w:pPr>
        <w:ind w:left="720" w:firstLine="720"/>
        <w:jc w:val="left"/>
        <w:rPr>
          <w:b/>
          <w:highlight w:val="white"/>
        </w:rPr>
      </w:pPr>
    </w:p>
    <w:p w14:paraId="6F772F2A" w14:textId="77777777" w:rsidR="00C675E5" w:rsidRDefault="00C675E5">
      <w:pPr>
        <w:ind w:left="720" w:firstLine="720"/>
        <w:jc w:val="left"/>
        <w:rPr>
          <w:b/>
          <w:highlight w:val="white"/>
        </w:rPr>
      </w:pPr>
    </w:p>
    <w:p w14:paraId="4A5944FC" w14:textId="77777777" w:rsidR="00C675E5" w:rsidRDefault="00C675E5">
      <w:pPr>
        <w:jc w:val="left"/>
        <w:rPr>
          <w:b/>
          <w:highlight w:val="white"/>
        </w:rPr>
      </w:pPr>
    </w:p>
    <w:p w14:paraId="5DB85295" w14:textId="77777777" w:rsidR="00C675E5" w:rsidRDefault="003E7CB9">
      <w:pPr>
        <w:ind w:left="1440"/>
        <w:jc w:val="left"/>
        <w:rPr>
          <w:b/>
          <w:highlight w:val="white"/>
        </w:rPr>
      </w:pPr>
      <w:r>
        <w:rPr>
          <w:b/>
          <w:highlight w:val="white"/>
        </w:rPr>
        <w:t>Fig 23. Month against Deposit</w:t>
      </w:r>
    </w:p>
    <w:p w14:paraId="03451292" w14:textId="77777777" w:rsidR="00C675E5" w:rsidRDefault="00C675E5">
      <w:pPr>
        <w:jc w:val="left"/>
        <w:rPr>
          <w:b/>
          <w:highlight w:val="white"/>
        </w:rPr>
      </w:pPr>
    </w:p>
    <w:p w14:paraId="0BE628DC" w14:textId="77777777" w:rsidR="00C675E5" w:rsidRDefault="003E7CB9">
      <w:pPr>
        <w:jc w:val="center"/>
        <w:rPr>
          <w:b/>
        </w:rPr>
      </w:pPr>
      <w:r>
        <w:rPr>
          <w:noProof/>
        </w:rPr>
        <w:lastRenderedPageBreak/>
        <w:drawing>
          <wp:inline distT="114300" distB="114300" distL="114300" distR="114300" wp14:anchorId="4BC935CE" wp14:editId="0121FD93">
            <wp:extent cx="6656462" cy="342423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656462" cy="3424238"/>
                    </a:xfrm>
                    <a:prstGeom prst="rect">
                      <a:avLst/>
                    </a:prstGeom>
                    <a:ln/>
                  </pic:spPr>
                </pic:pic>
              </a:graphicData>
            </a:graphic>
          </wp:inline>
        </w:drawing>
      </w:r>
    </w:p>
    <w:p w14:paraId="17BA2DC8" w14:textId="77777777" w:rsidR="00C675E5" w:rsidRDefault="00C675E5">
      <w:pPr>
        <w:jc w:val="left"/>
        <w:rPr>
          <w:b/>
        </w:rPr>
      </w:pPr>
    </w:p>
    <w:p w14:paraId="5C7B226B" w14:textId="77777777" w:rsidR="00C675E5" w:rsidRDefault="00C675E5">
      <w:pPr>
        <w:jc w:val="left"/>
        <w:rPr>
          <w:b/>
        </w:rPr>
      </w:pPr>
    </w:p>
    <w:p w14:paraId="7AE44C7B" w14:textId="77777777" w:rsidR="00C675E5" w:rsidRDefault="003E7CB9">
      <w:pPr>
        <w:ind w:left="720" w:firstLine="720"/>
        <w:jc w:val="left"/>
        <w:rPr>
          <w:sz w:val="20"/>
          <w:szCs w:val="20"/>
          <w:highlight w:val="white"/>
        </w:rPr>
      </w:pPr>
      <w:r>
        <w:rPr>
          <w:b/>
        </w:rPr>
        <w:t xml:space="preserve">Fig 24. Month against </w:t>
      </w:r>
      <w:proofErr w:type="spellStart"/>
      <w:r>
        <w:rPr>
          <w:b/>
        </w:rPr>
        <w:t>general_loan</w:t>
      </w:r>
      <w:proofErr w:type="spellEnd"/>
    </w:p>
    <w:p w14:paraId="2356F888" w14:textId="77777777" w:rsidR="00C675E5" w:rsidRDefault="00C675E5">
      <w:pPr>
        <w:jc w:val="center"/>
        <w:rPr>
          <w:sz w:val="20"/>
          <w:szCs w:val="20"/>
          <w:highlight w:val="white"/>
        </w:rPr>
      </w:pPr>
    </w:p>
    <w:p w14:paraId="5A8937F8" w14:textId="77777777" w:rsidR="00C675E5" w:rsidRDefault="003E7CB9">
      <w:pPr>
        <w:jc w:val="center"/>
      </w:pPr>
      <w:r>
        <w:rPr>
          <w:noProof/>
        </w:rPr>
        <w:drawing>
          <wp:inline distT="114300" distB="114300" distL="114300" distR="114300" wp14:anchorId="1009ACCC" wp14:editId="5E36D105">
            <wp:extent cx="6534694" cy="3262313"/>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6534694" cy="3262313"/>
                    </a:xfrm>
                    <a:prstGeom prst="rect">
                      <a:avLst/>
                    </a:prstGeom>
                    <a:ln/>
                  </pic:spPr>
                </pic:pic>
              </a:graphicData>
            </a:graphic>
          </wp:inline>
        </w:drawing>
      </w:r>
    </w:p>
    <w:p w14:paraId="5D3518A2" w14:textId="77777777" w:rsidR="00C675E5" w:rsidRDefault="00C675E5">
      <w:pPr>
        <w:jc w:val="center"/>
      </w:pPr>
    </w:p>
    <w:p w14:paraId="58FEDC23" w14:textId="77777777" w:rsidR="00C675E5" w:rsidRDefault="003E7CB9">
      <w:pPr>
        <w:ind w:left="720" w:firstLine="720"/>
        <w:jc w:val="left"/>
        <w:rPr>
          <w:b/>
        </w:rPr>
      </w:pPr>
      <w:r>
        <w:rPr>
          <w:b/>
        </w:rPr>
        <w:t>Fig 25. Month with loans against Balance</w:t>
      </w:r>
    </w:p>
    <w:p w14:paraId="44500A06" w14:textId="77777777" w:rsidR="00C675E5" w:rsidRDefault="00C675E5">
      <w:pPr>
        <w:jc w:val="left"/>
        <w:rPr>
          <w:b/>
        </w:rPr>
      </w:pPr>
    </w:p>
    <w:p w14:paraId="4D9D63D1" w14:textId="77777777" w:rsidR="00C675E5" w:rsidRDefault="003E7CB9">
      <w:pPr>
        <w:jc w:val="center"/>
      </w:pPr>
      <w:r>
        <w:rPr>
          <w:noProof/>
        </w:rPr>
        <w:lastRenderedPageBreak/>
        <w:drawing>
          <wp:inline distT="114300" distB="114300" distL="114300" distR="114300" wp14:anchorId="77FD9A05" wp14:editId="570ABB3C">
            <wp:extent cx="6385822" cy="324408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6385822" cy="3244080"/>
                    </a:xfrm>
                    <a:prstGeom prst="rect">
                      <a:avLst/>
                    </a:prstGeom>
                    <a:ln/>
                  </pic:spPr>
                </pic:pic>
              </a:graphicData>
            </a:graphic>
          </wp:inline>
        </w:drawing>
      </w:r>
    </w:p>
    <w:p w14:paraId="2A0B2863" w14:textId="77777777" w:rsidR="00C675E5" w:rsidRDefault="00C675E5">
      <w:pPr>
        <w:jc w:val="center"/>
      </w:pPr>
    </w:p>
    <w:p w14:paraId="0919212E" w14:textId="77777777" w:rsidR="00C675E5" w:rsidRDefault="00C675E5">
      <w:pPr>
        <w:jc w:val="center"/>
      </w:pPr>
    </w:p>
    <w:p w14:paraId="241A9291" w14:textId="77777777" w:rsidR="00C675E5" w:rsidRDefault="00C675E5">
      <w:pPr>
        <w:jc w:val="center"/>
      </w:pPr>
    </w:p>
    <w:p w14:paraId="2A7588A3" w14:textId="77777777" w:rsidR="00C675E5" w:rsidRDefault="00C675E5">
      <w:pPr>
        <w:jc w:val="center"/>
      </w:pPr>
    </w:p>
    <w:p w14:paraId="7A07A563" w14:textId="77777777" w:rsidR="00C675E5" w:rsidRDefault="003E7CB9">
      <w:pPr>
        <w:ind w:left="720" w:firstLine="720"/>
        <w:jc w:val="left"/>
        <w:rPr>
          <w:b/>
        </w:rPr>
      </w:pPr>
      <w:r>
        <w:rPr>
          <w:b/>
        </w:rPr>
        <w:t>Fig 26. Balance against Duration on Deposit</w:t>
      </w:r>
    </w:p>
    <w:p w14:paraId="1260AE72" w14:textId="77777777" w:rsidR="00C675E5" w:rsidRDefault="00C675E5">
      <w:pPr>
        <w:jc w:val="left"/>
        <w:rPr>
          <w:b/>
        </w:rPr>
      </w:pPr>
    </w:p>
    <w:p w14:paraId="2210F90C" w14:textId="77777777" w:rsidR="00C675E5" w:rsidRDefault="003E7CB9">
      <w:pPr>
        <w:jc w:val="center"/>
        <w:rPr>
          <w:b/>
        </w:rPr>
      </w:pPr>
      <w:r>
        <w:rPr>
          <w:b/>
          <w:noProof/>
        </w:rPr>
        <w:drawing>
          <wp:inline distT="114300" distB="114300" distL="114300" distR="114300" wp14:anchorId="51BDCBBB" wp14:editId="793DA417">
            <wp:extent cx="5175942" cy="266423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175942" cy="2664237"/>
                    </a:xfrm>
                    <a:prstGeom prst="rect">
                      <a:avLst/>
                    </a:prstGeom>
                    <a:ln/>
                  </pic:spPr>
                </pic:pic>
              </a:graphicData>
            </a:graphic>
          </wp:inline>
        </w:drawing>
      </w:r>
    </w:p>
    <w:p w14:paraId="002F0C97" w14:textId="77777777" w:rsidR="00C675E5" w:rsidRDefault="00C675E5">
      <w:pPr>
        <w:jc w:val="center"/>
        <w:rPr>
          <w:b/>
        </w:rPr>
      </w:pPr>
    </w:p>
    <w:p w14:paraId="2802BE6B" w14:textId="77777777" w:rsidR="00C675E5" w:rsidRDefault="00C675E5">
      <w:pPr>
        <w:jc w:val="center"/>
        <w:rPr>
          <w:b/>
        </w:rPr>
      </w:pPr>
    </w:p>
    <w:p w14:paraId="0C4FE63E" w14:textId="77777777" w:rsidR="00C675E5" w:rsidRDefault="00C675E5">
      <w:pPr>
        <w:jc w:val="center"/>
        <w:rPr>
          <w:b/>
        </w:rPr>
      </w:pPr>
    </w:p>
    <w:p w14:paraId="70409271" w14:textId="77777777" w:rsidR="00C675E5" w:rsidRDefault="003E7CB9">
      <w:pPr>
        <w:ind w:left="720" w:firstLine="720"/>
        <w:jc w:val="left"/>
        <w:rPr>
          <w:b/>
        </w:rPr>
      </w:pPr>
      <w:r>
        <w:rPr>
          <w:b/>
        </w:rPr>
        <w:t>Fig 27. Balance per duration against Deposit</w:t>
      </w:r>
    </w:p>
    <w:p w14:paraId="783EE28C" w14:textId="77777777" w:rsidR="00C675E5" w:rsidRDefault="00C675E5">
      <w:pPr>
        <w:jc w:val="left"/>
        <w:rPr>
          <w:b/>
        </w:rPr>
      </w:pPr>
    </w:p>
    <w:p w14:paraId="1F860B79" w14:textId="77777777" w:rsidR="00C675E5" w:rsidRDefault="003E7CB9">
      <w:pPr>
        <w:jc w:val="center"/>
        <w:rPr>
          <w:sz w:val="20"/>
          <w:szCs w:val="20"/>
          <w:highlight w:val="white"/>
        </w:rPr>
      </w:pPr>
      <w:r>
        <w:rPr>
          <w:noProof/>
        </w:rPr>
        <w:lastRenderedPageBreak/>
        <w:drawing>
          <wp:inline distT="114300" distB="114300" distL="114300" distR="114300" wp14:anchorId="4CCCFA6B" wp14:editId="6EAFC2A5">
            <wp:extent cx="3171825" cy="2465012"/>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171825" cy="2465012"/>
                    </a:xfrm>
                    <a:prstGeom prst="rect">
                      <a:avLst/>
                    </a:prstGeom>
                    <a:ln/>
                  </pic:spPr>
                </pic:pic>
              </a:graphicData>
            </a:graphic>
          </wp:inline>
        </w:drawing>
      </w:r>
    </w:p>
    <w:p w14:paraId="7472E91C" w14:textId="77777777" w:rsidR="00C675E5" w:rsidRDefault="00C675E5">
      <w:pPr>
        <w:jc w:val="center"/>
        <w:rPr>
          <w:sz w:val="20"/>
          <w:szCs w:val="20"/>
          <w:highlight w:val="white"/>
        </w:rPr>
      </w:pPr>
    </w:p>
    <w:p w14:paraId="7765D44D" w14:textId="77777777" w:rsidR="00C675E5" w:rsidRDefault="00C675E5">
      <w:pPr>
        <w:jc w:val="center"/>
        <w:rPr>
          <w:sz w:val="20"/>
          <w:szCs w:val="20"/>
          <w:highlight w:val="white"/>
        </w:rPr>
      </w:pPr>
    </w:p>
    <w:p w14:paraId="188E7500" w14:textId="77777777" w:rsidR="00C675E5" w:rsidRDefault="003E7CB9">
      <w:pPr>
        <w:ind w:left="720" w:firstLine="720"/>
        <w:jc w:val="left"/>
        <w:rPr>
          <w:b/>
          <w:highlight w:val="white"/>
        </w:rPr>
      </w:pPr>
      <w:r>
        <w:rPr>
          <w:b/>
          <w:highlight w:val="white"/>
        </w:rPr>
        <w:t>Fig. 28. Age against Day</w:t>
      </w:r>
    </w:p>
    <w:p w14:paraId="2C2B518D" w14:textId="77777777" w:rsidR="00C675E5" w:rsidRDefault="003E7CB9">
      <w:pPr>
        <w:jc w:val="center"/>
      </w:pPr>
      <w:r>
        <w:rPr>
          <w:noProof/>
        </w:rPr>
        <w:drawing>
          <wp:inline distT="114300" distB="114300" distL="114300" distR="114300" wp14:anchorId="67CB23BB" wp14:editId="7726BD6F">
            <wp:extent cx="2511234" cy="2010775"/>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r="3436"/>
                    <a:stretch>
                      <a:fillRect/>
                    </a:stretch>
                  </pic:blipFill>
                  <pic:spPr>
                    <a:xfrm>
                      <a:off x="0" y="0"/>
                      <a:ext cx="2511234" cy="2010775"/>
                    </a:xfrm>
                    <a:prstGeom prst="rect">
                      <a:avLst/>
                    </a:prstGeom>
                    <a:ln/>
                  </pic:spPr>
                </pic:pic>
              </a:graphicData>
            </a:graphic>
          </wp:inline>
        </w:drawing>
      </w:r>
    </w:p>
    <w:p w14:paraId="14E44BD1" w14:textId="77777777" w:rsidR="00C675E5" w:rsidRDefault="00C675E5">
      <w:pPr>
        <w:jc w:val="center"/>
      </w:pPr>
    </w:p>
    <w:p w14:paraId="153D503E" w14:textId="77777777" w:rsidR="00C675E5" w:rsidRDefault="003E7CB9">
      <w:pPr>
        <w:ind w:left="720" w:firstLine="720"/>
        <w:jc w:val="left"/>
        <w:rPr>
          <w:b/>
        </w:rPr>
      </w:pPr>
      <w:r>
        <w:rPr>
          <w:b/>
        </w:rPr>
        <w:t>Fig 29. Age per duration against Deposit</w:t>
      </w:r>
    </w:p>
    <w:p w14:paraId="6C3C20A7" w14:textId="77777777" w:rsidR="00C675E5" w:rsidRDefault="00C675E5">
      <w:pPr>
        <w:ind w:left="720" w:firstLine="720"/>
        <w:jc w:val="left"/>
        <w:rPr>
          <w:b/>
        </w:rPr>
      </w:pPr>
    </w:p>
    <w:p w14:paraId="59BDA778" w14:textId="77777777" w:rsidR="00C675E5" w:rsidRDefault="003E7CB9">
      <w:pPr>
        <w:jc w:val="center"/>
      </w:pPr>
      <w:r>
        <w:rPr>
          <w:noProof/>
        </w:rPr>
        <w:drawing>
          <wp:inline distT="114300" distB="114300" distL="114300" distR="114300" wp14:anchorId="243E38DF" wp14:editId="02188C12">
            <wp:extent cx="2552700" cy="200882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2552700" cy="2008826"/>
                    </a:xfrm>
                    <a:prstGeom prst="rect">
                      <a:avLst/>
                    </a:prstGeom>
                    <a:ln/>
                  </pic:spPr>
                </pic:pic>
              </a:graphicData>
            </a:graphic>
          </wp:inline>
        </w:drawing>
      </w:r>
    </w:p>
    <w:p w14:paraId="5BCE89B9" w14:textId="77777777" w:rsidR="00C675E5" w:rsidRDefault="00C675E5">
      <w:pPr>
        <w:jc w:val="center"/>
      </w:pPr>
    </w:p>
    <w:p w14:paraId="1D8663F6" w14:textId="77777777" w:rsidR="00C675E5" w:rsidRDefault="003E7CB9">
      <w:pPr>
        <w:ind w:left="720" w:firstLine="720"/>
        <w:jc w:val="left"/>
        <w:rPr>
          <w:b/>
        </w:rPr>
      </w:pPr>
      <w:r>
        <w:rPr>
          <w:b/>
        </w:rPr>
        <w:t>Fig 30. Previous with Campaign on Deposit</w:t>
      </w:r>
    </w:p>
    <w:p w14:paraId="47B5A178" w14:textId="77777777" w:rsidR="00C675E5" w:rsidRDefault="00C675E5">
      <w:pPr>
        <w:jc w:val="left"/>
        <w:rPr>
          <w:b/>
        </w:rPr>
      </w:pPr>
    </w:p>
    <w:p w14:paraId="1E004EEA" w14:textId="77777777" w:rsidR="00C675E5" w:rsidRDefault="003E7CB9">
      <w:pPr>
        <w:jc w:val="center"/>
        <w:rPr>
          <w:sz w:val="20"/>
          <w:szCs w:val="20"/>
          <w:highlight w:val="white"/>
        </w:rPr>
      </w:pPr>
      <w:r>
        <w:rPr>
          <w:noProof/>
          <w:sz w:val="20"/>
          <w:szCs w:val="20"/>
          <w:highlight w:val="white"/>
        </w:rPr>
        <w:lastRenderedPageBreak/>
        <w:drawing>
          <wp:inline distT="114300" distB="114300" distL="114300" distR="114300" wp14:anchorId="02C245D7" wp14:editId="71FDFE87">
            <wp:extent cx="5943600" cy="3721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3721100"/>
                    </a:xfrm>
                    <a:prstGeom prst="rect">
                      <a:avLst/>
                    </a:prstGeom>
                    <a:ln/>
                  </pic:spPr>
                </pic:pic>
              </a:graphicData>
            </a:graphic>
          </wp:inline>
        </w:drawing>
      </w:r>
    </w:p>
    <w:p w14:paraId="0CE02414" w14:textId="77777777" w:rsidR="00C675E5" w:rsidRDefault="00C675E5">
      <w:pPr>
        <w:jc w:val="left"/>
        <w:rPr>
          <w:sz w:val="20"/>
          <w:szCs w:val="20"/>
          <w:highlight w:val="white"/>
        </w:rPr>
      </w:pPr>
    </w:p>
    <w:p w14:paraId="0DD4C82B" w14:textId="77777777" w:rsidR="00C675E5" w:rsidRDefault="00C675E5">
      <w:pPr>
        <w:jc w:val="center"/>
        <w:rPr>
          <w:sz w:val="20"/>
          <w:szCs w:val="20"/>
          <w:highlight w:val="white"/>
        </w:rPr>
      </w:pPr>
    </w:p>
    <w:p w14:paraId="370FD63D" w14:textId="77777777" w:rsidR="00C675E5" w:rsidRDefault="003E7CB9">
      <w:pPr>
        <w:ind w:left="720" w:firstLine="720"/>
        <w:jc w:val="left"/>
        <w:rPr>
          <w:b/>
          <w:highlight w:val="white"/>
        </w:rPr>
      </w:pPr>
      <w:r>
        <w:rPr>
          <w:b/>
          <w:highlight w:val="white"/>
        </w:rPr>
        <w:t>Fig 31. Prospect Status against loans on Deposit</w:t>
      </w:r>
    </w:p>
    <w:p w14:paraId="759AB9F9" w14:textId="77777777" w:rsidR="00C675E5" w:rsidRDefault="00C675E5">
      <w:pPr>
        <w:jc w:val="left"/>
        <w:rPr>
          <w:b/>
          <w:highlight w:val="white"/>
        </w:rPr>
      </w:pPr>
    </w:p>
    <w:p w14:paraId="4BDD812A" w14:textId="77777777" w:rsidR="00C675E5" w:rsidRDefault="003E7CB9">
      <w:pPr>
        <w:jc w:val="center"/>
      </w:pPr>
      <w:r>
        <w:rPr>
          <w:noProof/>
        </w:rPr>
        <w:drawing>
          <wp:inline distT="114300" distB="114300" distL="114300" distR="114300" wp14:anchorId="381A8570" wp14:editId="6C7DEA62">
            <wp:extent cx="6062663" cy="305888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6062663" cy="3058889"/>
                    </a:xfrm>
                    <a:prstGeom prst="rect">
                      <a:avLst/>
                    </a:prstGeom>
                    <a:ln/>
                  </pic:spPr>
                </pic:pic>
              </a:graphicData>
            </a:graphic>
          </wp:inline>
        </w:drawing>
      </w:r>
    </w:p>
    <w:p w14:paraId="0BB0FDE8" w14:textId="77777777" w:rsidR="00C675E5" w:rsidRDefault="00C675E5">
      <w:pPr>
        <w:jc w:val="center"/>
        <w:rPr>
          <w:sz w:val="20"/>
          <w:szCs w:val="20"/>
          <w:highlight w:val="white"/>
        </w:rPr>
      </w:pPr>
    </w:p>
    <w:p w14:paraId="20095200" w14:textId="77777777" w:rsidR="00C675E5" w:rsidRDefault="003E7CB9">
      <w:pPr>
        <w:ind w:left="720" w:firstLine="720"/>
        <w:jc w:val="left"/>
        <w:rPr>
          <w:b/>
          <w:highlight w:val="white"/>
        </w:rPr>
      </w:pPr>
      <w:r>
        <w:rPr>
          <w:b/>
          <w:highlight w:val="white"/>
        </w:rPr>
        <w:t>Fig 32. Prospect Segmentation by Clustering</w:t>
      </w:r>
    </w:p>
    <w:p w14:paraId="209B7DA1" w14:textId="77777777" w:rsidR="00C675E5" w:rsidRDefault="00C675E5">
      <w:pPr>
        <w:jc w:val="left"/>
        <w:rPr>
          <w:b/>
          <w:highlight w:val="white"/>
        </w:rPr>
      </w:pPr>
    </w:p>
    <w:p w14:paraId="082F42BD" w14:textId="77777777" w:rsidR="00C675E5" w:rsidRDefault="003E7CB9">
      <w:pPr>
        <w:jc w:val="center"/>
      </w:pPr>
      <w:r>
        <w:rPr>
          <w:noProof/>
        </w:rPr>
        <w:lastRenderedPageBreak/>
        <w:drawing>
          <wp:inline distT="114300" distB="114300" distL="114300" distR="114300" wp14:anchorId="3595A37E" wp14:editId="48ADF635">
            <wp:extent cx="2562225" cy="2012544"/>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b="2353"/>
                    <a:stretch>
                      <a:fillRect/>
                    </a:stretch>
                  </pic:blipFill>
                  <pic:spPr>
                    <a:xfrm>
                      <a:off x="0" y="0"/>
                      <a:ext cx="2562225" cy="2012544"/>
                    </a:xfrm>
                    <a:prstGeom prst="rect">
                      <a:avLst/>
                    </a:prstGeom>
                    <a:ln/>
                  </pic:spPr>
                </pic:pic>
              </a:graphicData>
            </a:graphic>
          </wp:inline>
        </w:drawing>
      </w:r>
    </w:p>
    <w:p w14:paraId="181FF772" w14:textId="77777777" w:rsidR="00C675E5" w:rsidRDefault="00C675E5">
      <w:pPr>
        <w:jc w:val="center"/>
      </w:pPr>
    </w:p>
    <w:p w14:paraId="1D649F64" w14:textId="77777777" w:rsidR="00C675E5" w:rsidRDefault="003E7CB9">
      <w:pPr>
        <w:ind w:left="720" w:firstLine="720"/>
        <w:jc w:val="left"/>
        <w:rPr>
          <w:b/>
        </w:rPr>
      </w:pPr>
      <w:r>
        <w:rPr>
          <w:b/>
        </w:rPr>
        <w:t>Fig 33. Cluster ID on Deposit</w:t>
      </w:r>
    </w:p>
    <w:p w14:paraId="3843840A" w14:textId="77777777" w:rsidR="00C675E5" w:rsidRDefault="003E7CB9">
      <w:pPr>
        <w:jc w:val="center"/>
        <w:rPr>
          <w:b/>
        </w:rPr>
      </w:pPr>
      <w:r>
        <w:rPr>
          <w:noProof/>
        </w:rPr>
        <w:drawing>
          <wp:inline distT="114300" distB="114300" distL="114300" distR="114300" wp14:anchorId="54CB3C80" wp14:editId="13DCCDE6">
            <wp:extent cx="1985963" cy="1583634"/>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1985963" cy="1583634"/>
                    </a:xfrm>
                    <a:prstGeom prst="rect">
                      <a:avLst/>
                    </a:prstGeom>
                    <a:ln/>
                  </pic:spPr>
                </pic:pic>
              </a:graphicData>
            </a:graphic>
          </wp:inline>
        </w:drawing>
      </w:r>
    </w:p>
    <w:p w14:paraId="112D3CC4" w14:textId="77777777" w:rsidR="00C675E5" w:rsidRDefault="00C675E5">
      <w:pPr>
        <w:jc w:val="left"/>
      </w:pPr>
    </w:p>
    <w:p w14:paraId="0F80E979" w14:textId="77777777" w:rsidR="00C675E5" w:rsidRDefault="003E7CB9">
      <w:pPr>
        <w:ind w:left="720" w:firstLine="720"/>
        <w:jc w:val="left"/>
        <w:rPr>
          <w:sz w:val="20"/>
          <w:szCs w:val="20"/>
          <w:highlight w:val="white"/>
        </w:rPr>
      </w:pPr>
      <w:r>
        <w:rPr>
          <w:b/>
        </w:rPr>
        <w:t xml:space="preserve">Fig 34. </w:t>
      </w:r>
      <w:proofErr w:type="spellStart"/>
      <w:r>
        <w:rPr>
          <w:b/>
        </w:rPr>
        <w:t>Visualising</w:t>
      </w:r>
      <w:proofErr w:type="spellEnd"/>
      <w:r>
        <w:rPr>
          <w:b/>
        </w:rPr>
        <w:t xml:space="preserve"> Customer Segments </w:t>
      </w:r>
    </w:p>
    <w:p w14:paraId="5F897842" w14:textId="77777777" w:rsidR="00C675E5" w:rsidRDefault="00C675E5">
      <w:pPr>
        <w:jc w:val="left"/>
      </w:pPr>
    </w:p>
    <w:p w14:paraId="37D769BF" w14:textId="77777777" w:rsidR="00C675E5" w:rsidRDefault="003E7CB9">
      <w:pPr>
        <w:jc w:val="left"/>
      </w:pPr>
      <w:r>
        <w:rPr>
          <w:noProof/>
          <w:sz w:val="20"/>
          <w:szCs w:val="20"/>
          <w:highlight w:val="white"/>
        </w:rPr>
        <w:drawing>
          <wp:inline distT="114300" distB="114300" distL="114300" distR="114300" wp14:anchorId="18D3AA67" wp14:editId="0B3CED97">
            <wp:extent cx="5786438" cy="297667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86438" cy="2976677"/>
                    </a:xfrm>
                    <a:prstGeom prst="rect">
                      <a:avLst/>
                    </a:prstGeom>
                    <a:ln/>
                  </pic:spPr>
                </pic:pic>
              </a:graphicData>
            </a:graphic>
          </wp:inline>
        </w:drawing>
      </w:r>
    </w:p>
    <w:p w14:paraId="5E00A232" w14:textId="77777777" w:rsidR="00C675E5" w:rsidRDefault="003E7CB9">
      <w:pPr>
        <w:ind w:left="720" w:firstLine="720"/>
        <w:jc w:val="left"/>
        <w:rPr>
          <w:b/>
        </w:rPr>
      </w:pPr>
      <w:r>
        <w:rPr>
          <w:b/>
        </w:rPr>
        <w:t>Fig 35. MARS Model Evaluation (Degree =1,2,3)</w:t>
      </w:r>
    </w:p>
    <w:p w14:paraId="595B41E3" w14:textId="77777777" w:rsidR="00C675E5" w:rsidRDefault="003E7CB9">
      <w:pPr>
        <w:ind w:left="720" w:firstLine="720"/>
        <w:jc w:val="center"/>
        <w:rPr>
          <w:b/>
        </w:rPr>
      </w:pPr>
      <w:r>
        <w:rPr>
          <w:b/>
          <w:noProof/>
        </w:rPr>
        <w:lastRenderedPageBreak/>
        <w:drawing>
          <wp:inline distT="114300" distB="114300" distL="114300" distR="114300" wp14:anchorId="3B7367DD" wp14:editId="556450FE">
            <wp:extent cx="5244000" cy="2714442"/>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
                    <a:srcRect/>
                    <a:stretch>
                      <a:fillRect/>
                    </a:stretch>
                  </pic:blipFill>
                  <pic:spPr>
                    <a:xfrm>
                      <a:off x="0" y="0"/>
                      <a:ext cx="5244000" cy="2714442"/>
                    </a:xfrm>
                    <a:prstGeom prst="rect">
                      <a:avLst/>
                    </a:prstGeom>
                    <a:ln/>
                  </pic:spPr>
                </pic:pic>
              </a:graphicData>
            </a:graphic>
          </wp:inline>
        </w:drawing>
      </w:r>
    </w:p>
    <w:p w14:paraId="1CFB869F" w14:textId="77777777" w:rsidR="00C675E5" w:rsidRDefault="00C675E5">
      <w:pPr>
        <w:ind w:left="720" w:firstLine="720"/>
        <w:jc w:val="center"/>
        <w:rPr>
          <w:b/>
        </w:rPr>
      </w:pPr>
    </w:p>
    <w:p w14:paraId="78683D7A" w14:textId="77777777" w:rsidR="00C675E5" w:rsidRDefault="00C675E5">
      <w:pPr>
        <w:ind w:left="720" w:firstLine="720"/>
        <w:jc w:val="center"/>
        <w:rPr>
          <w:b/>
        </w:rPr>
      </w:pPr>
    </w:p>
    <w:p w14:paraId="520B689B" w14:textId="77777777" w:rsidR="00C675E5" w:rsidRDefault="00C675E5">
      <w:pPr>
        <w:ind w:left="720" w:firstLine="720"/>
        <w:jc w:val="center"/>
        <w:rPr>
          <w:b/>
        </w:rPr>
      </w:pPr>
    </w:p>
    <w:p w14:paraId="1AB8E2BE" w14:textId="77777777" w:rsidR="00C675E5" w:rsidRDefault="003E7CB9">
      <w:pPr>
        <w:ind w:left="720" w:firstLine="720"/>
        <w:jc w:val="left"/>
        <w:rPr>
          <w:b/>
        </w:rPr>
      </w:pPr>
      <w:r>
        <w:rPr>
          <w:b/>
        </w:rPr>
        <w:t>Fig 36. Stabilization of errors for Random Forest Model</w:t>
      </w:r>
    </w:p>
    <w:p w14:paraId="41DF6419" w14:textId="77777777" w:rsidR="00C675E5" w:rsidRDefault="003E7CB9">
      <w:pPr>
        <w:ind w:left="720" w:firstLine="720"/>
        <w:jc w:val="center"/>
        <w:rPr>
          <w:b/>
        </w:rPr>
      </w:pPr>
      <w:r>
        <w:rPr>
          <w:noProof/>
        </w:rPr>
        <w:drawing>
          <wp:anchor distT="114300" distB="114300" distL="114300" distR="114300" simplePos="0" relativeHeight="251658240" behindDoc="0" locked="0" layoutInCell="1" hidden="0" allowOverlap="1" wp14:anchorId="0483F399" wp14:editId="5524E775">
            <wp:simplePos x="0" y="0"/>
            <wp:positionH relativeFrom="column">
              <wp:posOffset>981075</wp:posOffset>
            </wp:positionH>
            <wp:positionV relativeFrom="paragraph">
              <wp:posOffset>171450</wp:posOffset>
            </wp:positionV>
            <wp:extent cx="5014913" cy="2579648"/>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5014913" cy="2579648"/>
                    </a:xfrm>
                    <a:prstGeom prst="rect">
                      <a:avLst/>
                    </a:prstGeom>
                    <a:ln/>
                  </pic:spPr>
                </pic:pic>
              </a:graphicData>
            </a:graphic>
          </wp:anchor>
        </w:drawing>
      </w:r>
    </w:p>
    <w:p w14:paraId="320FDB17" w14:textId="77777777" w:rsidR="00C675E5" w:rsidRDefault="00C675E5">
      <w:pPr>
        <w:ind w:left="720" w:firstLine="720"/>
        <w:jc w:val="center"/>
        <w:rPr>
          <w:b/>
        </w:rPr>
      </w:pPr>
    </w:p>
    <w:p w14:paraId="2554CA30" w14:textId="77777777" w:rsidR="00C675E5" w:rsidRDefault="00C675E5">
      <w:pPr>
        <w:ind w:left="720" w:firstLine="720"/>
        <w:jc w:val="center"/>
        <w:rPr>
          <w:b/>
        </w:rPr>
      </w:pPr>
    </w:p>
    <w:p w14:paraId="40DD5C31" w14:textId="77777777" w:rsidR="00C675E5" w:rsidRDefault="00C675E5">
      <w:pPr>
        <w:ind w:left="720" w:firstLine="720"/>
        <w:jc w:val="center"/>
        <w:rPr>
          <w:b/>
        </w:rPr>
      </w:pPr>
    </w:p>
    <w:p w14:paraId="0726ABF4" w14:textId="77777777" w:rsidR="00C675E5" w:rsidRDefault="00C675E5">
      <w:pPr>
        <w:ind w:left="720" w:firstLine="720"/>
        <w:jc w:val="center"/>
        <w:rPr>
          <w:b/>
        </w:rPr>
      </w:pPr>
    </w:p>
    <w:p w14:paraId="719F758C" w14:textId="77777777" w:rsidR="00C675E5" w:rsidRDefault="00C675E5">
      <w:pPr>
        <w:ind w:left="720" w:firstLine="720"/>
        <w:jc w:val="center"/>
        <w:rPr>
          <w:b/>
        </w:rPr>
      </w:pPr>
    </w:p>
    <w:p w14:paraId="0D6D67C2" w14:textId="77777777" w:rsidR="00C675E5" w:rsidRDefault="00C675E5">
      <w:pPr>
        <w:ind w:left="720" w:firstLine="720"/>
        <w:jc w:val="center"/>
        <w:rPr>
          <w:b/>
        </w:rPr>
      </w:pPr>
    </w:p>
    <w:p w14:paraId="39324688" w14:textId="77777777" w:rsidR="00C675E5" w:rsidRDefault="00C675E5">
      <w:pPr>
        <w:ind w:left="720" w:firstLine="720"/>
        <w:jc w:val="center"/>
        <w:rPr>
          <w:b/>
        </w:rPr>
      </w:pPr>
    </w:p>
    <w:p w14:paraId="58C8AD11" w14:textId="77777777" w:rsidR="00C675E5" w:rsidRDefault="00C675E5">
      <w:pPr>
        <w:ind w:left="720" w:firstLine="720"/>
        <w:jc w:val="center"/>
        <w:rPr>
          <w:b/>
        </w:rPr>
      </w:pPr>
    </w:p>
    <w:p w14:paraId="25A440F7" w14:textId="77777777" w:rsidR="00C675E5" w:rsidRDefault="003E7CB9">
      <w:pPr>
        <w:ind w:left="720" w:firstLine="720"/>
        <w:jc w:val="left"/>
        <w:rPr>
          <w:b/>
        </w:rPr>
      </w:pPr>
      <w:r>
        <w:rPr>
          <w:b/>
        </w:rPr>
        <w:t>Fig 37. Accuracy of Random Forest based on selected predictors</w:t>
      </w:r>
    </w:p>
    <w:p w14:paraId="295D0AC4" w14:textId="77777777" w:rsidR="00C675E5" w:rsidRDefault="003E7CB9">
      <w:pPr>
        <w:ind w:left="720" w:firstLine="720"/>
        <w:jc w:val="center"/>
        <w:rPr>
          <w:b/>
        </w:rPr>
      </w:pPr>
      <w:r>
        <w:rPr>
          <w:noProof/>
        </w:rPr>
        <w:lastRenderedPageBreak/>
        <w:drawing>
          <wp:anchor distT="114300" distB="114300" distL="114300" distR="114300" simplePos="0" relativeHeight="251659264" behindDoc="0" locked="0" layoutInCell="1" hidden="0" allowOverlap="1" wp14:anchorId="03D05A29" wp14:editId="6B1F8486">
            <wp:simplePos x="0" y="0"/>
            <wp:positionH relativeFrom="column">
              <wp:posOffset>885825</wp:posOffset>
            </wp:positionH>
            <wp:positionV relativeFrom="paragraph">
              <wp:posOffset>146638</wp:posOffset>
            </wp:positionV>
            <wp:extent cx="5214938" cy="2707756"/>
            <wp:effectExtent l="0" t="0" r="0" b="0"/>
            <wp:wrapTopAndBottom distT="114300" distB="11430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5214938" cy="2707756"/>
                    </a:xfrm>
                    <a:prstGeom prst="rect">
                      <a:avLst/>
                    </a:prstGeom>
                    <a:ln/>
                  </pic:spPr>
                </pic:pic>
              </a:graphicData>
            </a:graphic>
          </wp:anchor>
        </w:drawing>
      </w:r>
    </w:p>
    <w:p w14:paraId="7172BC2B" w14:textId="77777777" w:rsidR="00C675E5" w:rsidRDefault="00C675E5">
      <w:pPr>
        <w:jc w:val="left"/>
        <w:rPr>
          <w:b/>
        </w:rPr>
      </w:pPr>
    </w:p>
    <w:p w14:paraId="59A9BBF3" w14:textId="77777777" w:rsidR="00C675E5" w:rsidRDefault="00C675E5">
      <w:pPr>
        <w:ind w:left="720" w:firstLine="720"/>
        <w:jc w:val="center"/>
        <w:rPr>
          <w:b/>
        </w:rPr>
      </w:pPr>
    </w:p>
    <w:p w14:paraId="5F9C3CB5" w14:textId="77777777" w:rsidR="00C675E5" w:rsidRDefault="003E7CB9">
      <w:pPr>
        <w:ind w:left="720" w:firstLine="720"/>
        <w:jc w:val="left"/>
        <w:rPr>
          <w:b/>
        </w:rPr>
      </w:pPr>
      <w:r>
        <w:rPr>
          <w:b/>
        </w:rPr>
        <w:t>Fig 38. Neural Network Weights Evaluation (Weight = 0.1 - 0.5)</w:t>
      </w:r>
    </w:p>
    <w:p w14:paraId="07D1C705" w14:textId="77777777" w:rsidR="00C675E5" w:rsidRDefault="00C675E5">
      <w:pPr>
        <w:ind w:left="720" w:firstLine="720"/>
        <w:jc w:val="left"/>
        <w:rPr>
          <w:b/>
        </w:rPr>
      </w:pPr>
    </w:p>
    <w:p w14:paraId="15CCC770" w14:textId="77777777" w:rsidR="00C675E5" w:rsidRDefault="003E7CB9">
      <w:pPr>
        <w:ind w:left="720" w:firstLine="720"/>
        <w:jc w:val="center"/>
        <w:rPr>
          <w:b/>
        </w:rPr>
      </w:pPr>
      <w:r>
        <w:rPr>
          <w:b/>
          <w:noProof/>
        </w:rPr>
        <w:drawing>
          <wp:inline distT="114300" distB="114300" distL="114300" distR="114300" wp14:anchorId="332BFA46" wp14:editId="392D10FE">
            <wp:extent cx="5453063" cy="2805181"/>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5453063" cy="2805181"/>
                    </a:xfrm>
                    <a:prstGeom prst="rect">
                      <a:avLst/>
                    </a:prstGeom>
                    <a:ln/>
                  </pic:spPr>
                </pic:pic>
              </a:graphicData>
            </a:graphic>
          </wp:inline>
        </w:drawing>
      </w:r>
    </w:p>
    <w:p w14:paraId="6C0BC523" w14:textId="77777777" w:rsidR="00C675E5" w:rsidRDefault="00C675E5">
      <w:pPr>
        <w:jc w:val="left"/>
      </w:pPr>
    </w:p>
    <w:p w14:paraId="1A96CB6D" w14:textId="77777777" w:rsidR="00C675E5" w:rsidRDefault="00C675E5">
      <w:pPr>
        <w:jc w:val="left"/>
      </w:pPr>
    </w:p>
    <w:p w14:paraId="2606C3E1" w14:textId="77777777" w:rsidR="00C675E5" w:rsidRDefault="00C675E5">
      <w:pPr>
        <w:jc w:val="left"/>
      </w:pPr>
    </w:p>
    <w:p w14:paraId="6C9559D0" w14:textId="77777777" w:rsidR="00C675E5" w:rsidRDefault="00C675E5">
      <w:pPr>
        <w:jc w:val="left"/>
      </w:pPr>
    </w:p>
    <w:p w14:paraId="38A380EA" w14:textId="77777777" w:rsidR="00C675E5" w:rsidRDefault="00C675E5">
      <w:pPr>
        <w:jc w:val="left"/>
      </w:pPr>
    </w:p>
    <w:p w14:paraId="739570B0" w14:textId="77777777" w:rsidR="00C675E5" w:rsidRDefault="00C675E5">
      <w:pPr>
        <w:jc w:val="center"/>
      </w:pPr>
    </w:p>
    <w:p w14:paraId="47110E6B" w14:textId="77777777" w:rsidR="00C675E5" w:rsidRDefault="003E7CB9">
      <w:pPr>
        <w:ind w:left="720" w:firstLine="720"/>
        <w:jc w:val="left"/>
        <w:rPr>
          <w:b/>
        </w:rPr>
      </w:pPr>
      <w:r>
        <w:rPr>
          <w:b/>
        </w:rPr>
        <w:t>Fig 39. Hinge for MARS Model</w:t>
      </w:r>
    </w:p>
    <w:p w14:paraId="7462E9B9" w14:textId="77777777" w:rsidR="00C675E5" w:rsidRDefault="00C675E5">
      <w:pPr>
        <w:jc w:val="left"/>
        <w:rPr>
          <w:sz w:val="20"/>
          <w:szCs w:val="20"/>
          <w:highlight w:val="white"/>
        </w:rPr>
      </w:pPr>
    </w:p>
    <w:p w14:paraId="11AD49A8" w14:textId="77777777" w:rsidR="00C675E5" w:rsidRDefault="003E7CB9">
      <w:pPr>
        <w:jc w:val="center"/>
        <w:rPr>
          <w:b/>
        </w:rPr>
      </w:pPr>
      <w:r>
        <w:rPr>
          <w:noProof/>
        </w:rPr>
        <w:lastRenderedPageBreak/>
        <w:drawing>
          <wp:inline distT="114300" distB="114300" distL="114300" distR="114300" wp14:anchorId="10F1B7A5" wp14:editId="241EE07A">
            <wp:extent cx="2319338" cy="2734741"/>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2319338" cy="2734741"/>
                    </a:xfrm>
                    <a:prstGeom prst="rect">
                      <a:avLst/>
                    </a:prstGeom>
                    <a:ln/>
                  </pic:spPr>
                </pic:pic>
              </a:graphicData>
            </a:graphic>
          </wp:inline>
        </w:drawing>
      </w:r>
    </w:p>
    <w:p w14:paraId="3FEF77CA" w14:textId="77777777" w:rsidR="00C675E5" w:rsidRDefault="00C675E5">
      <w:pPr>
        <w:ind w:left="720" w:firstLine="720"/>
        <w:jc w:val="left"/>
        <w:rPr>
          <w:b/>
        </w:rPr>
      </w:pPr>
    </w:p>
    <w:p w14:paraId="60D35E57" w14:textId="77777777" w:rsidR="00C675E5" w:rsidRDefault="00C675E5">
      <w:pPr>
        <w:ind w:left="720" w:firstLine="720"/>
        <w:jc w:val="left"/>
        <w:rPr>
          <w:b/>
        </w:rPr>
      </w:pPr>
    </w:p>
    <w:p w14:paraId="27D72745" w14:textId="77777777" w:rsidR="00C675E5" w:rsidRDefault="00C675E5">
      <w:pPr>
        <w:ind w:left="720" w:firstLine="720"/>
        <w:jc w:val="left"/>
        <w:rPr>
          <w:b/>
        </w:rPr>
      </w:pPr>
    </w:p>
    <w:p w14:paraId="040A389E" w14:textId="77777777" w:rsidR="00C675E5" w:rsidRDefault="00C675E5">
      <w:pPr>
        <w:ind w:left="720" w:firstLine="720"/>
        <w:jc w:val="left"/>
        <w:rPr>
          <w:b/>
        </w:rPr>
      </w:pPr>
    </w:p>
    <w:p w14:paraId="172AC1DE" w14:textId="77777777" w:rsidR="00C675E5" w:rsidRDefault="00C675E5">
      <w:pPr>
        <w:ind w:left="720" w:firstLine="720"/>
        <w:jc w:val="left"/>
        <w:rPr>
          <w:b/>
        </w:rPr>
      </w:pPr>
    </w:p>
    <w:p w14:paraId="5E5C2B87" w14:textId="77777777" w:rsidR="00C675E5" w:rsidRDefault="00C675E5">
      <w:pPr>
        <w:ind w:left="720" w:firstLine="720"/>
        <w:jc w:val="left"/>
        <w:rPr>
          <w:b/>
        </w:rPr>
      </w:pPr>
    </w:p>
    <w:p w14:paraId="10FEB7A2" w14:textId="77777777" w:rsidR="00C675E5" w:rsidRDefault="00C675E5">
      <w:pPr>
        <w:ind w:left="720" w:firstLine="720"/>
        <w:jc w:val="left"/>
        <w:rPr>
          <w:b/>
        </w:rPr>
      </w:pPr>
    </w:p>
    <w:p w14:paraId="16D7704F" w14:textId="77777777" w:rsidR="00C675E5" w:rsidRDefault="003E7CB9">
      <w:pPr>
        <w:ind w:left="720" w:firstLine="720"/>
        <w:jc w:val="left"/>
        <w:rPr>
          <w:b/>
        </w:rPr>
      </w:pPr>
      <w:r>
        <w:rPr>
          <w:b/>
        </w:rPr>
        <w:t xml:space="preserve">Fig 40. Odds Ratio for Seasonality </w:t>
      </w:r>
    </w:p>
    <w:p w14:paraId="61FC51DA" w14:textId="77777777" w:rsidR="00C675E5" w:rsidRDefault="003E7CB9">
      <w:pPr>
        <w:ind w:left="720" w:firstLine="720"/>
        <w:jc w:val="left"/>
        <w:rPr>
          <w:b/>
        </w:rPr>
      </w:pPr>
      <w:r>
        <w:rPr>
          <w:b/>
          <w:noProof/>
        </w:rPr>
        <w:drawing>
          <wp:inline distT="19050" distB="19050" distL="19050" distR="19050" wp14:anchorId="4F967040" wp14:editId="595D2F79">
            <wp:extent cx="3767138" cy="268912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3767138" cy="2689120"/>
                    </a:xfrm>
                    <a:prstGeom prst="rect">
                      <a:avLst/>
                    </a:prstGeom>
                    <a:ln/>
                  </pic:spPr>
                </pic:pic>
              </a:graphicData>
            </a:graphic>
          </wp:inline>
        </w:drawing>
      </w:r>
    </w:p>
    <w:p w14:paraId="27DCF928" w14:textId="77777777" w:rsidR="00C675E5" w:rsidRDefault="00C675E5">
      <w:pPr>
        <w:jc w:val="left"/>
      </w:pPr>
    </w:p>
    <w:p w14:paraId="634F28A7" w14:textId="77777777" w:rsidR="00C675E5" w:rsidRDefault="00C675E5">
      <w:pPr>
        <w:jc w:val="center"/>
      </w:pPr>
    </w:p>
    <w:p w14:paraId="6ED7868D" w14:textId="77777777" w:rsidR="00C675E5" w:rsidRDefault="00C675E5">
      <w:pPr>
        <w:jc w:val="left"/>
        <w:rPr>
          <w:sz w:val="20"/>
          <w:szCs w:val="20"/>
          <w:highlight w:val="white"/>
        </w:rPr>
      </w:pPr>
    </w:p>
    <w:p w14:paraId="5D51C10A" w14:textId="77777777" w:rsidR="00C675E5" w:rsidRDefault="003E7CB9">
      <w:pPr>
        <w:jc w:val="left"/>
        <w:rPr>
          <w:b/>
          <w:u w:val="single"/>
        </w:rPr>
      </w:pPr>
      <w:r>
        <w:br w:type="page"/>
      </w:r>
    </w:p>
    <w:p w14:paraId="2467732D" w14:textId="77777777" w:rsidR="00C675E5" w:rsidRDefault="003E7CB9">
      <w:pPr>
        <w:jc w:val="left"/>
        <w:rPr>
          <w:b/>
          <w:u w:val="single"/>
        </w:rPr>
      </w:pPr>
      <w:r>
        <w:rPr>
          <w:b/>
          <w:u w:val="single"/>
        </w:rPr>
        <w:lastRenderedPageBreak/>
        <w:t>Appendix B</w:t>
      </w:r>
    </w:p>
    <w:p w14:paraId="2FBA5752" w14:textId="77777777" w:rsidR="00C675E5" w:rsidRDefault="003E7CB9">
      <w:pPr>
        <w:jc w:val="left"/>
      </w:pPr>
      <w:r>
        <w:tab/>
      </w:r>
      <w:r>
        <w:rPr>
          <w:noProof/>
        </w:rPr>
        <w:drawing>
          <wp:inline distT="114300" distB="114300" distL="114300" distR="114300" wp14:anchorId="66F32832" wp14:editId="1959EDF1">
            <wp:extent cx="4362450" cy="3409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4362450" cy="3409950"/>
                    </a:xfrm>
                    <a:prstGeom prst="rect">
                      <a:avLst/>
                    </a:prstGeom>
                    <a:ln/>
                  </pic:spPr>
                </pic:pic>
              </a:graphicData>
            </a:graphic>
          </wp:inline>
        </w:drawing>
      </w:r>
    </w:p>
    <w:p w14:paraId="1AB4B3B1" w14:textId="77777777" w:rsidR="00C675E5" w:rsidRDefault="00C675E5">
      <w:pPr>
        <w:jc w:val="left"/>
      </w:pPr>
    </w:p>
    <w:p w14:paraId="215E4B0B" w14:textId="77777777" w:rsidR="00C675E5" w:rsidRDefault="003E7CB9">
      <w:pPr>
        <w:jc w:val="center"/>
      </w:pPr>
      <w:r>
        <w:rPr>
          <w:noProof/>
        </w:rPr>
        <w:drawing>
          <wp:inline distT="114300" distB="114300" distL="114300" distR="114300" wp14:anchorId="2A09FFFB" wp14:editId="5CAE1A52">
            <wp:extent cx="3205163" cy="252442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3205163" cy="2524420"/>
                    </a:xfrm>
                    <a:prstGeom prst="rect">
                      <a:avLst/>
                    </a:prstGeom>
                    <a:ln/>
                  </pic:spPr>
                </pic:pic>
              </a:graphicData>
            </a:graphic>
          </wp:inline>
        </w:drawing>
      </w:r>
    </w:p>
    <w:p w14:paraId="3971B23F" w14:textId="77777777" w:rsidR="00C675E5" w:rsidRDefault="003E7CB9">
      <w:pPr>
        <w:jc w:val="center"/>
      </w:pPr>
      <w:r>
        <w:rPr>
          <w:noProof/>
        </w:rPr>
        <w:lastRenderedPageBreak/>
        <w:drawing>
          <wp:inline distT="114300" distB="114300" distL="114300" distR="114300" wp14:anchorId="1E34A956" wp14:editId="65511125">
            <wp:extent cx="4267200" cy="3400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4267200" cy="3400425"/>
                    </a:xfrm>
                    <a:prstGeom prst="rect">
                      <a:avLst/>
                    </a:prstGeom>
                    <a:ln/>
                  </pic:spPr>
                </pic:pic>
              </a:graphicData>
            </a:graphic>
          </wp:inline>
        </w:drawing>
      </w:r>
    </w:p>
    <w:p w14:paraId="59CFFF24" w14:textId="77777777" w:rsidR="00C675E5" w:rsidRDefault="00C675E5">
      <w:pPr>
        <w:jc w:val="left"/>
      </w:pPr>
    </w:p>
    <w:p w14:paraId="1B7BE345" w14:textId="77777777" w:rsidR="00C675E5" w:rsidRDefault="003E7CB9">
      <w:pPr>
        <w:jc w:val="center"/>
      </w:pPr>
      <w:r>
        <w:rPr>
          <w:noProof/>
        </w:rPr>
        <w:drawing>
          <wp:inline distT="114300" distB="114300" distL="114300" distR="114300" wp14:anchorId="720BAE87" wp14:editId="45335512">
            <wp:extent cx="4324350" cy="33909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4324350" cy="3390900"/>
                    </a:xfrm>
                    <a:prstGeom prst="rect">
                      <a:avLst/>
                    </a:prstGeom>
                    <a:ln/>
                  </pic:spPr>
                </pic:pic>
              </a:graphicData>
            </a:graphic>
          </wp:inline>
        </w:drawing>
      </w:r>
    </w:p>
    <w:p w14:paraId="7ACA83B6" w14:textId="77777777" w:rsidR="00C675E5" w:rsidRDefault="00C675E5">
      <w:pPr>
        <w:jc w:val="left"/>
      </w:pPr>
    </w:p>
    <w:p w14:paraId="462BDF6B" w14:textId="77777777" w:rsidR="00C675E5" w:rsidRDefault="00C675E5">
      <w:pPr>
        <w:jc w:val="left"/>
      </w:pPr>
    </w:p>
    <w:p w14:paraId="1C26E0EB" w14:textId="77777777" w:rsidR="00C675E5" w:rsidRDefault="003E7CB9">
      <w:pPr>
        <w:jc w:val="center"/>
      </w:pPr>
      <w:r>
        <w:rPr>
          <w:noProof/>
        </w:rPr>
        <w:lastRenderedPageBreak/>
        <w:drawing>
          <wp:inline distT="114300" distB="114300" distL="114300" distR="114300" wp14:anchorId="5D538042" wp14:editId="676C5351">
            <wp:extent cx="4267200" cy="3343275"/>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4267200" cy="3343275"/>
                    </a:xfrm>
                    <a:prstGeom prst="rect">
                      <a:avLst/>
                    </a:prstGeom>
                    <a:ln/>
                  </pic:spPr>
                </pic:pic>
              </a:graphicData>
            </a:graphic>
          </wp:inline>
        </w:drawing>
      </w:r>
    </w:p>
    <w:p w14:paraId="1A8F5112" w14:textId="77777777" w:rsidR="00C675E5" w:rsidRDefault="00C675E5">
      <w:pPr>
        <w:jc w:val="left"/>
      </w:pPr>
    </w:p>
    <w:p w14:paraId="0725CDC6" w14:textId="77777777" w:rsidR="00C675E5" w:rsidRDefault="003E7CB9">
      <w:pPr>
        <w:jc w:val="center"/>
      </w:pPr>
      <w:r>
        <w:rPr>
          <w:noProof/>
        </w:rPr>
        <w:drawing>
          <wp:inline distT="114300" distB="114300" distL="114300" distR="114300" wp14:anchorId="41C5477B" wp14:editId="48541997">
            <wp:extent cx="4238625" cy="33528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r="2197"/>
                    <a:stretch>
                      <a:fillRect/>
                    </a:stretch>
                  </pic:blipFill>
                  <pic:spPr>
                    <a:xfrm>
                      <a:off x="0" y="0"/>
                      <a:ext cx="4238625" cy="3352800"/>
                    </a:xfrm>
                    <a:prstGeom prst="rect">
                      <a:avLst/>
                    </a:prstGeom>
                    <a:ln/>
                  </pic:spPr>
                </pic:pic>
              </a:graphicData>
            </a:graphic>
          </wp:inline>
        </w:drawing>
      </w:r>
    </w:p>
    <w:p w14:paraId="5053DB2D" w14:textId="77777777" w:rsidR="00C675E5" w:rsidRDefault="00C675E5">
      <w:pPr>
        <w:jc w:val="left"/>
      </w:pPr>
    </w:p>
    <w:p w14:paraId="3C0C3AAB" w14:textId="77777777" w:rsidR="00C675E5" w:rsidRDefault="003E7CB9">
      <w:pPr>
        <w:jc w:val="left"/>
      </w:pPr>
      <w:r>
        <w:br w:type="page"/>
      </w:r>
    </w:p>
    <w:p w14:paraId="3C338C7C" w14:textId="77777777" w:rsidR="00C675E5" w:rsidRDefault="003E7CB9">
      <w:pPr>
        <w:jc w:val="left"/>
      </w:pPr>
      <w:r>
        <w:lastRenderedPageBreak/>
        <w:t xml:space="preserve">QQ plot of </w:t>
      </w:r>
      <w:proofErr w:type="spellStart"/>
      <w:r>
        <w:t>pdays</w:t>
      </w:r>
      <w:proofErr w:type="spellEnd"/>
      <w:r>
        <w:t xml:space="preserve"> </w:t>
      </w:r>
    </w:p>
    <w:p w14:paraId="20A14D23" w14:textId="77777777" w:rsidR="00C675E5" w:rsidRDefault="003E7CB9">
      <w:pPr>
        <w:jc w:val="center"/>
      </w:pPr>
      <w:r>
        <w:rPr>
          <w:noProof/>
        </w:rPr>
        <w:drawing>
          <wp:inline distT="114300" distB="114300" distL="114300" distR="114300" wp14:anchorId="5D66A2E0" wp14:editId="4583503A">
            <wp:extent cx="4229100" cy="32956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4229100" cy="3295650"/>
                    </a:xfrm>
                    <a:prstGeom prst="rect">
                      <a:avLst/>
                    </a:prstGeom>
                    <a:ln/>
                  </pic:spPr>
                </pic:pic>
              </a:graphicData>
            </a:graphic>
          </wp:inline>
        </w:drawing>
      </w:r>
    </w:p>
    <w:p w14:paraId="6718F441" w14:textId="77777777" w:rsidR="00C675E5" w:rsidRDefault="00C675E5">
      <w:pPr>
        <w:jc w:val="left"/>
      </w:pPr>
    </w:p>
    <w:p w14:paraId="435F58D3" w14:textId="77777777" w:rsidR="00C675E5" w:rsidRDefault="003E7CB9">
      <w:pPr>
        <w:jc w:val="center"/>
      </w:pPr>
      <w:r>
        <w:rPr>
          <w:noProof/>
        </w:rPr>
        <w:drawing>
          <wp:inline distT="114300" distB="114300" distL="114300" distR="114300" wp14:anchorId="59A9ADA4" wp14:editId="5D774DFC">
            <wp:extent cx="4324350" cy="3343275"/>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6"/>
                    <a:srcRect/>
                    <a:stretch>
                      <a:fillRect/>
                    </a:stretch>
                  </pic:blipFill>
                  <pic:spPr>
                    <a:xfrm>
                      <a:off x="0" y="0"/>
                      <a:ext cx="4324350" cy="3343275"/>
                    </a:xfrm>
                    <a:prstGeom prst="rect">
                      <a:avLst/>
                    </a:prstGeom>
                    <a:ln/>
                  </pic:spPr>
                </pic:pic>
              </a:graphicData>
            </a:graphic>
          </wp:inline>
        </w:drawing>
      </w:r>
    </w:p>
    <w:p w14:paraId="3BDF701E" w14:textId="77777777" w:rsidR="00C675E5" w:rsidRDefault="00C675E5">
      <w:pPr>
        <w:jc w:val="center"/>
      </w:pPr>
    </w:p>
    <w:p w14:paraId="05DD0419" w14:textId="77777777" w:rsidR="00C675E5" w:rsidRDefault="00C675E5">
      <w:pPr>
        <w:jc w:val="left"/>
      </w:pPr>
    </w:p>
    <w:sectPr w:rsidR="00C675E5">
      <w:headerReference w:type="default" r:id="rId67"/>
      <w:footerReference w:type="default" r:id="rId68"/>
      <w:footerReference w:type="first" r:id="rId6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6F1A7" w14:textId="77777777" w:rsidR="003E7CB9" w:rsidRDefault="003E7CB9">
      <w:pPr>
        <w:spacing w:line="240" w:lineRule="auto"/>
      </w:pPr>
      <w:r>
        <w:separator/>
      </w:r>
    </w:p>
  </w:endnote>
  <w:endnote w:type="continuationSeparator" w:id="0">
    <w:p w14:paraId="6CCF4795" w14:textId="77777777" w:rsidR="003E7CB9" w:rsidRDefault="003E7C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B9703" w14:textId="77777777" w:rsidR="00C675E5" w:rsidRDefault="003E7CB9">
    <w:pPr>
      <w:jc w:val="right"/>
    </w:pPr>
    <w:r>
      <w:fldChar w:fldCharType="begin"/>
    </w:r>
    <w:r>
      <w:instrText>PAGE</w:instrText>
    </w:r>
    <w:r w:rsidR="00E4033C">
      <w:fldChar w:fldCharType="separate"/>
    </w:r>
    <w:r w:rsidR="00E4033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76D06" w14:textId="77777777" w:rsidR="00C675E5" w:rsidRDefault="00C675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097C0" w14:textId="77777777" w:rsidR="003E7CB9" w:rsidRDefault="003E7CB9">
      <w:pPr>
        <w:spacing w:line="240" w:lineRule="auto"/>
      </w:pPr>
      <w:r>
        <w:separator/>
      </w:r>
    </w:p>
  </w:footnote>
  <w:footnote w:type="continuationSeparator" w:id="0">
    <w:p w14:paraId="6EBFB1CA" w14:textId="77777777" w:rsidR="003E7CB9" w:rsidRDefault="003E7C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BEAF0" w14:textId="77777777" w:rsidR="00C675E5" w:rsidRDefault="00C675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D8615F"/>
    <w:multiLevelType w:val="multilevel"/>
    <w:tmpl w:val="83443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5B0BB0"/>
    <w:multiLevelType w:val="multilevel"/>
    <w:tmpl w:val="3488A7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5E5"/>
    <w:rsid w:val="003E7CB9"/>
    <w:rsid w:val="00C675E5"/>
    <w:rsid w:val="00E4033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989009F"/>
  <w15:docId w15:val="{E96B2525-B943-C448-B02C-FFE54CA2A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 w:eastAsia="en-GB"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b/>
    </w:rPr>
  </w:style>
  <w:style w:type="paragraph" w:styleId="Heading2">
    <w:name w:val="heading 2"/>
    <w:basedOn w:val="Normal"/>
    <w:next w:val="Normal"/>
    <w:uiPriority w:val="9"/>
    <w:unhideWhenUsed/>
    <w:qFormat/>
    <w:pPr>
      <w:keepNext/>
      <w:keepLines/>
      <w:ind w:left="1440" w:hanging="360"/>
      <w:outlineLvl w:val="1"/>
    </w:pPr>
    <w:rPr>
      <w:b/>
    </w:rPr>
  </w:style>
  <w:style w:type="paragraph" w:styleId="Heading3">
    <w:name w:val="heading 3"/>
    <w:basedOn w:val="Normal"/>
    <w:next w:val="Normal"/>
    <w:uiPriority w:val="9"/>
    <w:unhideWhenUsed/>
    <w:qFormat/>
    <w:pPr>
      <w:keepNext/>
      <w:keepLines/>
      <w:ind w:left="2160" w:hanging="36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56" w:lineRule="auto"/>
      <w:jc w:val="center"/>
    </w:pPr>
    <w:rPr>
      <w:b/>
      <w:sz w:val="32"/>
      <w:szCs w:val="32"/>
    </w:rPr>
  </w:style>
  <w:style w:type="paragraph" w:styleId="Subtitle">
    <w:name w:val="Subtitle"/>
    <w:basedOn w:val="Normal"/>
    <w:next w:val="Normal"/>
    <w:uiPriority w:val="11"/>
    <w:qFormat/>
    <w:pPr>
      <w:keepNext/>
      <w:keepLines/>
      <w:spacing w:line="360" w:lineRule="auto"/>
      <w:ind w:left="144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mallbusiness.chron.com/figures-telemarketing-2206.html" TargetMode="External"/><Relationship Id="rId29" Type="http://schemas.openxmlformats.org/officeDocument/2006/relationships/image" Target="media/image13.png"/><Relationship Id="rId11" Type="http://schemas.openxmlformats.org/officeDocument/2006/relationships/hyperlink" Target="https://www.businesswire.com/news/home/20201127005160/en/COVID-19-Impact-and-Recovery-Analysis-Outbound-Telemarketing-Services-Market-Procurement-Intelligence-Report-Forecasts-Spend-Growth-of-over-USD-2-billio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www.investopedia.com/terms/t/telemarketing.as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2.xml"/><Relationship Id="rId8" Type="http://schemas.openxmlformats.org/officeDocument/2006/relationships/hyperlink" Target="https://archive.ics.uci.edu/ml/datasets/bank+marketing"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convoso.com/blog/16-essential-kpis-for-lead-gen-call-center-profitability/" TargetMode="External"/><Relationship Id="rId17" Type="http://schemas.openxmlformats.org/officeDocument/2006/relationships/hyperlink" Target="https://www.nibusinessinfo.co.uk/content/advantages-and-disadvantages-telemarketi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investopedia.com/financial-advisor/trust-advisors-most-important-ass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forbes.com/sites/forbesbusinesscouncil/2020/02/26/a-case-for-cold-calling-in-2020/?sh=30fd3a625b6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investopedia.com/terms/c/coldcalling.asp" TargetMode="External"/><Relationship Id="rId18" Type="http://schemas.openxmlformats.org/officeDocument/2006/relationships/hyperlink" Target="https://news.gallup.com/poll/181370/holidays-january-consumer-spending-falls.aspx"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8073</Words>
  <Characters>46018</Characters>
  <Application>Microsoft Office Word</Application>
  <DocSecurity>0</DocSecurity>
  <Lines>383</Lines>
  <Paragraphs>107</Paragraphs>
  <ScaleCrop>false</ScaleCrop>
  <Company/>
  <LinksUpToDate>false</LinksUpToDate>
  <CharactersWithSpaces>53984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#MAPLE LIM YIN YIN#</cp:lastModifiedBy>
  <cp:revision>2</cp:revision>
  <dcterms:created xsi:type="dcterms:W3CDTF">2021-04-04T12:05:00Z</dcterms:created>
  <dcterms:modified xsi:type="dcterms:W3CDTF">2021-04-04T12:07:00Z</dcterms:modified>
</cp:coreProperties>
</file>