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B1F8" w14:textId="3327B764" w:rsidR="00AF2639" w:rsidRDefault="00AF2639">
      <w:pPr>
        <w:rPr>
          <w:b/>
          <w:bCs/>
        </w:rPr>
      </w:pPr>
      <w:r w:rsidRPr="00AF2639">
        <w:rPr>
          <w:b/>
          <w:bCs/>
        </w:rPr>
        <w:t>Question-2:</w:t>
      </w:r>
    </w:p>
    <w:p w14:paraId="171BDFE3" w14:textId="06D51ED3" w:rsidR="00AF2639" w:rsidRDefault="00AF2639">
      <w:pPr>
        <w:rPr>
          <w:b/>
          <w:bCs/>
        </w:rPr>
      </w:pPr>
      <w:r>
        <w:rPr>
          <w:b/>
          <w:bCs/>
        </w:rPr>
        <w:t>a.</w:t>
      </w:r>
    </w:p>
    <w:p w14:paraId="2229EECB" w14:textId="77777777" w:rsidR="007B687D" w:rsidRDefault="007B687D">
      <w:pPr>
        <w:rPr>
          <w:b/>
          <w:bCs/>
        </w:rPr>
      </w:pPr>
    </w:p>
    <w:p w14:paraId="3C937F81" w14:textId="6DD74FCB" w:rsidR="007B687D" w:rsidRDefault="007B687D">
      <w:pPr>
        <w:rPr>
          <w:b/>
          <w:bCs/>
        </w:rPr>
      </w:pPr>
      <w:r w:rsidRPr="007B687D">
        <w:rPr>
          <w:b/>
          <w:bCs/>
        </w:rPr>
        <w:drawing>
          <wp:inline distT="0" distB="0" distL="0" distR="0" wp14:anchorId="781D1A26" wp14:editId="0F812A4E">
            <wp:extent cx="4877223" cy="1798476"/>
            <wp:effectExtent l="0" t="0" r="0" b="0"/>
            <wp:docPr id="652809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095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EB21" w14:textId="77777777" w:rsidR="007B687D" w:rsidRDefault="007B687D">
      <w:pPr>
        <w:rPr>
          <w:b/>
          <w:bCs/>
        </w:rPr>
      </w:pPr>
    </w:p>
    <w:p w14:paraId="2733803F" w14:textId="4EB51CC4" w:rsidR="00AF2639" w:rsidRDefault="00AF2639">
      <w:pPr>
        <w:rPr>
          <w:b/>
          <w:bCs/>
        </w:rPr>
      </w:pPr>
      <w:r>
        <w:rPr>
          <w:noProof/>
        </w:rPr>
        <w:drawing>
          <wp:inline distT="0" distB="0" distL="0" distR="0" wp14:anchorId="0DF37437" wp14:editId="7A723A7F">
            <wp:extent cx="5943600" cy="4457700"/>
            <wp:effectExtent l="0" t="0" r="0" b="0"/>
            <wp:docPr id="638793480" name="Picture 1" descr="A graph of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93480" name="Picture 1" descr="A graph of different colored rectangular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5633" w14:textId="224D33BB" w:rsidR="00AF2639" w:rsidRDefault="00284FE9">
      <w:pPr>
        <w:rPr>
          <w:noProof/>
        </w:rPr>
      </w:pPr>
      <w:r w:rsidRPr="00284FE9">
        <w:rPr>
          <w:noProof/>
        </w:rPr>
        <w:lastRenderedPageBreak/>
        <w:t>The sample mean glucose level is slightly above the population mean, while the sample's maximum glucose level is lower than that of the population,</w:t>
      </w:r>
      <w:r>
        <w:rPr>
          <w:noProof/>
        </w:rPr>
        <w:t xml:space="preserve"> which</w:t>
      </w:r>
      <w:r w:rsidRPr="00284FE9">
        <w:rPr>
          <w:noProof/>
        </w:rPr>
        <w:t xml:space="preserve"> suggest</w:t>
      </w:r>
      <w:r>
        <w:rPr>
          <w:noProof/>
        </w:rPr>
        <w:t>s</w:t>
      </w:r>
      <w:r w:rsidRPr="00284FE9">
        <w:rPr>
          <w:noProof/>
        </w:rPr>
        <w:t xml:space="preserve"> a broader range of glucose values in the overall population compared to the sample.</w:t>
      </w:r>
    </w:p>
    <w:p w14:paraId="0195CBCF" w14:textId="77777777" w:rsidR="00284FE9" w:rsidRDefault="00284FE9">
      <w:pPr>
        <w:rPr>
          <w:noProof/>
        </w:rPr>
      </w:pPr>
    </w:p>
    <w:p w14:paraId="4C1D37F5" w14:textId="379212B1" w:rsidR="00AF2639" w:rsidRDefault="00AF2639">
      <w:pPr>
        <w:rPr>
          <w:b/>
          <w:bCs/>
          <w:noProof/>
        </w:rPr>
      </w:pPr>
      <w:r w:rsidRPr="00AA1547">
        <w:rPr>
          <w:b/>
          <w:bCs/>
          <w:noProof/>
        </w:rPr>
        <w:t>b.</w:t>
      </w:r>
    </w:p>
    <w:p w14:paraId="1023AABF" w14:textId="77777777" w:rsidR="00576677" w:rsidRDefault="00576677">
      <w:pPr>
        <w:rPr>
          <w:b/>
          <w:bCs/>
          <w:noProof/>
        </w:rPr>
      </w:pPr>
    </w:p>
    <w:p w14:paraId="7596A926" w14:textId="0BFFB584" w:rsidR="00576677" w:rsidRPr="00AA1547" w:rsidRDefault="00576677">
      <w:pPr>
        <w:rPr>
          <w:b/>
          <w:bCs/>
          <w:noProof/>
        </w:rPr>
      </w:pPr>
      <w:r w:rsidRPr="00576677">
        <w:rPr>
          <w:b/>
          <w:bCs/>
          <w:noProof/>
        </w:rPr>
        <w:drawing>
          <wp:inline distT="0" distB="0" distL="0" distR="0" wp14:anchorId="6BE3524E" wp14:editId="22EB6208">
            <wp:extent cx="5943600" cy="836930"/>
            <wp:effectExtent l="0" t="0" r="0" b="1270"/>
            <wp:docPr id="147261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6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695C" w14:textId="01C55253" w:rsidR="00AF2639" w:rsidRDefault="00AF2639">
      <w:pPr>
        <w:rPr>
          <w:b/>
          <w:bCs/>
        </w:rPr>
      </w:pPr>
      <w:r>
        <w:rPr>
          <w:noProof/>
        </w:rPr>
        <w:drawing>
          <wp:inline distT="0" distB="0" distL="0" distR="0" wp14:anchorId="2EF81570" wp14:editId="51DFBAA1">
            <wp:extent cx="5943600" cy="3566160"/>
            <wp:effectExtent l="0" t="0" r="0" b="0"/>
            <wp:docPr id="391937961" name="Picture 2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37961" name="Picture 2" descr="A comparison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589E" w14:textId="361DB79F" w:rsidR="00AB3821" w:rsidRDefault="00AB3821">
      <w:pPr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98th percentile BMI for the sample observations is slightly lower than that of the population, </w:t>
      </w:r>
      <w:r>
        <w:rPr>
          <w:rFonts w:ascii="Segoe UI" w:hAnsi="Segoe UI" w:cs="Segoe UI"/>
          <w:color w:val="0D0D0D"/>
          <w:shd w:val="clear" w:color="auto" w:fill="FFFFFF"/>
        </w:rPr>
        <w:t xml:space="preserve">which </w:t>
      </w:r>
      <w:r>
        <w:rPr>
          <w:rFonts w:ascii="Segoe UI" w:hAnsi="Segoe UI" w:cs="Segoe UI"/>
          <w:color w:val="0D0D0D"/>
          <w:shd w:val="clear" w:color="auto" w:fill="FFFFFF"/>
        </w:rPr>
        <w:t>suggest</w:t>
      </w:r>
      <w:r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 that the sample may have slightly lower extreme BMI values compared to the overall population.</w:t>
      </w:r>
    </w:p>
    <w:p w14:paraId="54302AD4" w14:textId="77777777" w:rsidR="00576677" w:rsidRDefault="00576677">
      <w:pPr>
        <w:rPr>
          <w:b/>
          <w:bCs/>
        </w:rPr>
      </w:pPr>
    </w:p>
    <w:p w14:paraId="174E32E2" w14:textId="77777777" w:rsidR="00576677" w:rsidRDefault="00576677">
      <w:pPr>
        <w:rPr>
          <w:b/>
          <w:bCs/>
        </w:rPr>
      </w:pPr>
    </w:p>
    <w:p w14:paraId="6D4672CA" w14:textId="77777777" w:rsidR="00AF2639" w:rsidRDefault="00AF2639">
      <w:pPr>
        <w:rPr>
          <w:b/>
          <w:bCs/>
        </w:rPr>
      </w:pPr>
    </w:p>
    <w:p w14:paraId="42254824" w14:textId="549469FB" w:rsidR="00AF2639" w:rsidRDefault="00AF2639">
      <w:pPr>
        <w:rPr>
          <w:b/>
          <w:bCs/>
        </w:rPr>
      </w:pPr>
      <w:r>
        <w:rPr>
          <w:b/>
          <w:bCs/>
        </w:rPr>
        <w:lastRenderedPageBreak/>
        <w:t>c.</w:t>
      </w:r>
    </w:p>
    <w:p w14:paraId="0F31E7D5" w14:textId="60B18496" w:rsidR="00057715" w:rsidRDefault="00057715">
      <w:pPr>
        <w:rPr>
          <w:b/>
          <w:bCs/>
        </w:rPr>
      </w:pPr>
      <w:r w:rsidRPr="00057715">
        <w:rPr>
          <w:b/>
          <w:bCs/>
        </w:rPr>
        <w:drawing>
          <wp:inline distT="0" distB="0" distL="0" distR="0" wp14:anchorId="58646054" wp14:editId="15386841">
            <wp:extent cx="5943600" cy="1330325"/>
            <wp:effectExtent l="0" t="0" r="0" b="3175"/>
            <wp:docPr id="20473952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9523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4E09" w14:textId="77777777" w:rsidR="00057715" w:rsidRDefault="00057715">
      <w:pPr>
        <w:rPr>
          <w:b/>
          <w:bCs/>
        </w:rPr>
      </w:pPr>
    </w:p>
    <w:p w14:paraId="2576189F" w14:textId="3E9B5FC2" w:rsidR="00057715" w:rsidRDefault="00057715">
      <w:pPr>
        <w:rPr>
          <w:b/>
          <w:bCs/>
        </w:rPr>
      </w:pPr>
      <w:r>
        <w:rPr>
          <w:noProof/>
        </w:rPr>
        <w:drawing>
          <wp:inline distT="0" distB="0" distL="0" distR="0" wp14:anchorId="69B560B4" wp14:editId="0B5F79B1">
            <wp:extent cx="5943600" cy="2743200"/>
            <wp:effectExtent l="0" t="0" r="0" b="0"/>
            <wp:docPr id="1279916697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16697" name="Picture 5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A247" w14:textId="555E41A2" w:rsidR="00057715" w:rsidRDefault="00057715">
      <w:pPr>
        <w:rPr>
          <w:b/>
          <w:bCs/>
        </w:rPr>
      </w:pPr>
      <w:r>
        <w:rPr>
          <w:noProof/>
        </w:rPr>
        <w:drawing>
          <wp:inline distT="0" distB="0" distL="0" distR="0" wp14:anchorId="1C08CCFA" wp14:editId="03968C30">
            <wp:extent cx="5943600" cy="3078480"/>
            <wp:effectExtent l="0" t="0" r="0" b="7620"/>
            <wp:docPr id="1145288311" name="Picture 4" descr="A graph of a normal blood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88311" name="Picture 4" descr="A graph of a normal blood press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9CD5" w14:textId="0DD14D31" w:rsidR="00827909" w:rsidRDefault="00AF26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0A9101" wp14:editId="24E723DD">
            <wp:extent cx="5943600" cy="3566160"/>
            <wp:effectExtent l="0" t="0" r="0" b="0"/>
            <wp:docPr id="1691180405" name="Picture 3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80405" name="Picture 3" descr="A graph of a number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366E" w14:textId="068E5FCE" w:rsidR="00827909" w:rsidRPr="00AF2639" w:rsidRDefault="00827909">
      <w:pPr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The population mean blood pressure is relatively low, while the standard deviation indicates moderate variability within the population. The 98th percentile blood pressure value suggests that a small proportion of the population has significantly higher blood pressure values, potentially indicating the presence of outliers or a subgroup with elevated blood pressure levels.</w:t>
      </w:r>
    </w:p>
    <w:sectPr w:rsidR="00827909" w:rsidRPr="00AF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39"/>
    <w:rsid w:val="00057715"/>
    <w:rsid w:val="00262ACC"/>
    <w:rsid w:val="00284FE9"/>
    <w:rsid w:val="00576677"/>
    <w:rsid w:val="007B687D"/>
    <w:rsid w:val="00827909"/>
    <w:rsid w:val="00AA1547"/>
    <w:rsid w:val="00AB3821"/>
    <w:rsid w:val="00A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9AA3"/>
  <w15:chartTrackingRefBased/>
  <w15:docId w15:val="{654A8AA0-A784-40E2-95AF-B3B00FD8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Kakaraparthi, Venkata Kousik (UMKC-Student)</dc:creator>
  <cp:keywords/>
  <dc:description/>
  <cp:lastModifiedBy>Kakaraparthi, Venkata Kousik (UMKC-Student)</cp:lastModifiedBy>
  <cp:revision>11</cp:revision>
  <dcterms:created xsi:type="dcterms:W3CDTF">2024-04-17T04:27:00Z</dcterms:created>
  <dcterms:modified xsi:type="dcterms:W3CDTF">2024-04-17T04:46:00Z</dcterms:modified>
</cp:coreProperties>
</file>