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FF55E" w14:textId="747AC3E6" w:rsidR="002C2797" w:rsidRDefault="002C2797" w:rsidP="00737CE2">
      <w:pPr>
        <w:pStyle w:val="Heading1"/>
        <w:jc w:val="center"/>
      </w:pPr>
      <w:r>
        <w:t>Machine Learning Engineer Nanodegree</w:t>
      </w:r>
    </w:p>
    <w:p w14:paraId="181DE758" w14:textId="77777777" w:rsidR="002C2797" w:rsidRDefault="002C2797" w:rsidP="002C2797">
      <w:pPr>
        <w:pStyle w:val="Heading2"/>
      </w:pPr>
    </w:p>
    <w:p w14:paraId="29678421" w14:textId="42CBA488" w:rsidR="002C2797" w:rsidRPr="002C2797" w:rsidRDefault="002C2797" w:rsidP="002C2797">
      <w:pPr>
        <w:pStyle w:val="Heading2"/>
        <w:jc w:val="center"/>
      </w:pPr>
      <w:r w:rsidRPr="002C2797">
        <w:t>Capstone Proposal</w:t>
      </w:r>
    </w:p>
    <w:p w14:paraId="09F13BAF" w14:textId="1973D072" w:rsidR="002C2797" w:rsidRDefault="002C2797" w:rsidP="002C2797">
      <w:pPr>
        <w:pStyle w:val="Heading2"/>
        <w:jc w:val="center"/>
      </w:pPr>
      <w:r>
        <w:t>Customer Segmentation – Arvato Financial Solutions</w:t>
      </w:r>
    </w:p>
    <w:p w14:paraId="0B10737E" w14:textId="112B6698" w:rsidR="002C2797" w:rsidRDefault="002C2797" w:rsidP="002C2797"/>
    <w:p w14:paraId="490B8313" w14:textId="0D794E47" w:rsidR="002C2797" w:rsidRPr="00AD2D43" w:rsidRDefault="002C2797" w:rsidP="00B2045F">
      <w:pPr>
        <w:pStyle w:val="Heading3"/>
        <w:rPr>
          <w:b/>
          <w:bCs/>
        </w:rPr>
      </w:pPr>
      <w:r w:rsidRPr="00AD2D43">
        <w:rPr>
          <w:b/>
          <w:bCs/>
        </w:rPr>
        <w:t>Introduction</w:t>
      </w:r>
    </w:p>
    <w:p w14:paraId="2A43A077" w14:textId="5DA2942F" w:rsidR="00B2045F" w:rsidRPr="00737CE2" w:rsidRDefault="000F70B1" w:rsidP="002C2797">
      <w:pPr>
        <w:jc w:val="both"/>
        <w:rPr>
          <w:rFonts w:eastAsia="Times New Roman" w:cstheme="minorHAnsi"/>
          <w:sz w:val="22"/>
          <w:szCs w:val="22"/>
        </w:rPr>
      </w:pPr>
      <w:r w:rsidRPr="00737CE2">
        <w:rPr>
          <w:rFonts w:eastAsia="Times New Roman" w:cstheme="minorHAnsi"/>
          <w:sz w:val="22"/>
          <w:szCs w:val="22"/>
        </w:rPr>
        <w:t xml:space="preserve">Arvato Financial Solutions provides a professional B2B </w:t>
      </w:r>
      <w:r w:rsidR="00C9019F">
        <w:rPr>
          <w:rFonts w:eastAsia="Times New Roman" w:cstheme="minorHAnsi"/>
          <w:sz w:val="22"/>
          <w:szCs w:val="22"/>
        </w:rPr>
        <w:t xml:space="preserve">(Business to Business) </w:t>
      </w:r>
      <w:r w:rsidRPr="00737CE2">
        <w:rPr>
          <w:rFonts w:eastAsia="Times New Roman" w:cstheme="minorHAnsi"/>
          <w:sz w:val="22"/>
          <w:szCs w:val="22"/>
        </w:rPr>
        <w:t xml:space="preserve">financial services. </w:t>
      </w:r>
      <w:r w:rsidR="00B402DA" w:rsidRPr="00737CE2">
        <w:rPr>
          <w:rFonts w:eastAsia="Times New Roman" w:cstheme="minorHAnsi"/>
          <w:sz w:val="22"/>
          <w:szCs w:val="22"/>
        </w:rPr>
        <w:t>Few services offered by Arvato are diverse segments, payment processing etc.</w:t>
      </w:r>
    </w:p>
    <w:p w14:paraId="1F2E1F94" w14:textId="77777777" w:rsidR="00B402DA" w:rsidRPr="00737CE2" w:rsidRDefault="00B402DA" w:rsidP="002C2797">
      <w:pPr>
        <w:jc w:val="both"/>
        <w:rPr>
          <w:rFonts w:eastAsia="Times New Roman" w:cstheme="minorHAnsi"/>
          <w:sz w:val="22"/>
          <w:szCs w:val="22"/>
        </w:rPr>
      </w:pPr>
    </w:p>
    <w:p w14:paraId="10D109EF" w14:textId="67BE0DDA" w:rsidR="00B402DA" w:rsidRPr="00737CE2" w:rsidRDefault="00B402DA" w:rsidP="002C2797">
      <w:pPr>
        <w:jc w:val="both"/>
        <w:rPr>
          <w:rFonts w:eastAsia="Times New Roman" w:cstheme="minorHAnsi"/>
          <w:sz w:val="22"/>
          <w:szCs w:val="22"/>
        </w:rPr>
      </w:pPr>
      <w:r w:rsidRPr="00737CE2">
        <w:rPr>
          <w:rFonts w:eastAsia="Times New Roman" w:cstheme="minorHAnsi"/>
          <w:sz w:val="22"/>
          <w:szCs w:val="22"/>
        </w:rPr>
        <w:t>In this capstone project, a dataset is provided by Arvato is used to support mail-order companies selling various products</w:t>
      </w:r>
      <w:r w:rsidR="00AD2D43" w:rsidRPr="00737CE2">
        <w:rPr>
          <w:rFonts w:eastAsia="Times New Roman" w:cstheme="minorHAnsi"/>
          <w:sz w:val="22"/>
          <w:szCs w:val="22"/>
        </w:rPr>
        <w:t xml:space="preserve"> </w:t>
      </w:r>
      <w:r w:rsidRPr="00737CE2">
        <w:rPr>
          <w:rFonts w:eastAsia="Times New Roman" w:cstheme="minorHAnsi"/>
          <w:sz w:val="22"/>
          <w:szCs w:val="22"/>
        </w:rPr>
        <w:t>to acquire new clients.</w:t>
      </w:r>
    </w:p>
    <w:p w14:paraId="5190FE89" w14:textId="77777777" w:rsidR="00B402DA" w:rsidRDefault="00B402DA" w:rsidP="002C2797">
      <w:pPr>
        <w:jc w:val="both"/>
        <w:rPr>
          <w:rFonts w:eastAsia="Times New Roman" w:cstheme="minorHAnsi"/>
        </w:rPr>
      </w:pPr>
    </w:p>
    <w:p w14:paraId="7D0EF23D" w14:textId="2D2E0417" w:rsidR="00B2045F" w:rsidRPr="00AD2D43" w:rsidRDefault="00B2045F" w:rsidP="00B2045F">
      <w:pPr>
        <w:pStyle w:val="Heading3"/>
        <w:rPr>
          <w:rFonts w:eastAsia="Times New Roman"/>
          <w:b/>
          <w:bCs/>
        </w:rPr>
      </w:pPr>
      <w:r w:rsidRPr="00AD2D43">
        <w:rPr>
          <w:rFonts w:eastAsia="Times New Roman"/>
          <w:b/>
          <w:bCs/>
        </w:rPr>
        <w:t>Problem Statement</w:t>
      </w:r>
    </w:p>
    <w:p w14:paraId="595FBA6C" w14:textId="4DE311CA" w:rsidR="00B2045F" w:rsidRPr="00737CE2" w:rsidRDefault="00B2045F" w:rsidP="00B2045F">
      <w:pPr>
        <w:rPr>
          <w:sz w:val="22"/>
          <w:szCs w:val="22"/>
        </w:rPr>
      </w:pPr>
      <w:r w:rsidRPr="00737CE2">
        <w:rPr>
          <w:sz w:val="22"/>
          <w:szCs w:val="22"/>
        </w:rPr>
        <w:t xml:space="preserve">The problem statement for this project is “How </w:t>
      </w:r>
      <w:r w:rsidR="00AD2D43" w:rsidRPr="00737CE2">
        <w:rPr>
          <w:sz w:val="22"/>
          <w:szCs w:val="22"/>
        </w:rPr>
        <w:t>to acquire new clients to sell client’s</w:t>
      </w:r>
      <w:r w:rsidRPr="00737CE2">
        <w:rPr>
          <w:sz w:val="22"/>
          <w:szCs w:val="22"/>
        </w:rPr>
        <w:t xml:space="preserve"> products”.</w:t>
      </w:r>
    </w:p>
    <w:p w14:paraId="0D99951B" w14:textId="381D6E20" w:rsidR="00B2045F" w:rsidRPr="00737CE2" w:rsidRDefault="00B2045F" w:rsidP="00B2045F">
      <w:pPr>
        <w:rPr>
          <w:sz w:val="22"/>
          <w:szCs w:val="22"/>
        </w:rPr>
      </w:pPr>
    </w:p>
    <w:p w14:paraId="5C168403" w14:textId="01A2E473" w:rsidR="00D31A9D" w:rsidRPr="00737CE2" w:rsidRDefault="004F3251" w:rsidP="00B2045F">
      <w:pPr>
        <w:rPr>
          <w:sz w:val="22"/>
          <w:szCs w:val="22"/>
        </w:rPr>
      </w:pPr>
      <w:r w:rsidRPr="00737CE2">
        <w:rPr>
          <w:sz w:val="22"/>
          <w:szCs w:val="22"/>
        </w:rPr>
        <w:t>T</w:t>
      </w:r>
      <w:r w:rsidR="00F24FFC" w:rsidRPr="00737CE2">
        <w:rPr>
          <w:sz w:val="22"/>
          <w:szCs w:val="22"/>
        </w:rPr>
        <w:t>he project is sub-divided</w:t>
      </w:r>
      <w:r w:rsidRPr="00737CE2">
        <w:rPr>
          <w:sz w:val="22"/>
          <w:szCs w:val="22"/>
        </w:rPr>
        <w:t xml:space="preserve"> into following tasks</w:t>
      </w:r>
      <w:r w:rsidR="00F24FFC" w:rsidRPr="00737CE2">
        <w:rPr>
          <w:sz w:val="22"/>
          <w:szCs w:val="22"/>
        </w:rPr>
        <w:t>:</w:t>
      </w:r>
    </w:p>
    <w:p w14:paraId="27274307" w14:textId="6A921B6D" w:rsidR="00F24FFC" w:rsidRPr="00737CE2" w:rsidRDefault="004F3251" w:rsidP="00F24FF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37CE2">
        <w:rPr>
          <w:sz w:val="22"/>
          <w:szCs w:val="22"/>
        </w:rPr>
        <w:t>U</w:t>
      </w:r>
      <w:r w:rsidR="00F24FFC" w:rsidRPr="00737CE2">
        <w:rPr>
          <w:sz w:val="22"/>
          <w:szCs w:val="22"/>
        </w:rPr>
        <w:t>nsupervised learning approach</w:t>
      </w:r>
      <w:r w:rsidR="00C9019F">
        <w:rPr>
          <w:sz w:val="22"/>
          <w:szCs w:val="22"/>
        </w:rPr>
        <w:t xml:space="preserve"> – In this approach, part/region of population are to be selected who would most likely can be approached as new customers using the given demographic data.</w:t>
      </w:r>
    </w:p>
    <w:p w14:paraId="1404427E" w14:textId="04D5CCF9" w:rsidR="00F24FFC" w:rsidRPr="00737CE2" w:rsidRDefault="004F3251" w:rsidP="00F24FF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37CE2">
        <w:rPr>
          <w:sz w:val="22"/>
          <w:szCs w:val="22"/>
        </w:rPr>
        <w:t>S</w:t>
      </w:r>
      <w:r w:rsidR="00F24FFC" w:rsidRPr="00737CE2">
        <w:rPr>
          <w:sz w:val="22"/>
          <w:szCs w:val="22"/>
        </w:rPr>
        <w:t xml:space="preserve">upervised learning approach </w:t>
      </w:r>
      <w:r w:rsidR="00C9019F">
        <w:rPr>
          <w:sz w:val="22"/>
          <w:szCs w:val="22"/>
        </w:rPr>
        <w:t>– In this approach, from</w:t>
      </w:r>
      <w:r w:rsidR="00F24FFC" w:rsidRPr="00737CE2">
        <w:rPr>
          <w:sz w:val="22"/>
          <w:szCs w:val="22"/>
        </w:rPr>
        <w:t xml:space="preserve"> </w:t>
      </w:r>
      <w:r w:rsidR="00C9019F">
        <w:rPr>
          <w:sz w:val="22"/>
          <w:szCs w:val="22"/>
        </w:rPr>
        <w:t xml:space="preserve">the above selected region of population </w:t>
      </w:r>
      <w:r w:rsidR="00037199">
        <w:rPr>
          <w:sz w:val="22"/>
          <w:szCs w:val="22"/>
        </w:rPr>
        <w:t xml:space="preserve">which </w:t>
      </w:r>
      <w:r w:rsidR="00F24FFC" w:rsidRPr="00737CE2">
        <w:rPr>
          <w:sz w:val="22"/>
          <w:szCs w:val="22"/>
        </w:rPr>
        <w:t xml:space="preserve">customer segments </w:t>
      </w:r>
      <w:r w:rsidR="00037199">
        <w:rPr>
          <w:sz w:val="22"/>
          <w:szCs w:val="22"/>
        </w:rPr>
        <w:t>can be</w:t>
      </w:r>
      <w:r w:rsidR="00F24FFC" w:rsidRPr="00737CE2">
        <w:rPr>
          <w:sz w:val="22"/>
          <w:szCs w:val="22"/>
        </w:rPr>
        <w:t xml:space="preserve"> target</w:t>
      </w:r>
      <w:r w:rsidR="00037199">
        <w:rPr>
          <w:sz w:val="22"/>
          <w:szCs w:val="22"/>
        </w:rPr>
        <w:t>ed as</w:t>
      </w:r>
      <w:r w:rsidR="00F24FFC" w:rsidRPr="00737CE2">
        <w:rPr>
          <w:sz w:val="22"/>
          <w:szCs w:val="22"/>
        </w:rPr>
        <w:t xml:space="preserve"> </w:t>
      </w:r>
      <w:r w:rsidR="00C9019F">
        <w:rPr>
          <w:sz w:val="22"/>
          <w:szCs w:val="22"/>
        </w:rPr>
        <w:t xml:space="preserve">potential </w:t>
      </w:r>
      <w:r w:rsidR="00F24FFC" w:rsidRPr="00737CE2">
        <w:rPr>
          <w:sz w:val="22"/>
          <w:szCs w:val="22"/>
        </w:rPr>
        <w:t>customers for advertising campaign,</w:t>
      </w:r>
    </w:p>
    <w:p w14:paraId="04B4DB36" w14:textId="58A31475" w:rsidR="00F24FFC" w:rsidRDefault="007502F2" w:rsidP="00F24FFC">
      <w:pPr>
        <w:pStyle w:val="ListParagraph"/>
        <w:numPr>
          <w:ilvl w:val="0"/>
          <w:numId w:val="1"/>
        </w:numPr>
      </w:pPr>
      <w:r w:rsidRPr="00737CE2">
        <w:rPr>
          <w:sz w:val="22"/>
          <w:szCs w:val="22"/>
        </w:rPr>
        <w:t xml:space="preserve">Kaggle </w:t>
      </w:r>
      <w:r w:rsidR="00A14A15" w:rsidRPr="00737CE2">
        <w:rPr>
          <w:sz w:val="22"/>
          <w:szCs w:val="22"/>
        </w:rPr>
        <w:t>c</w:t>
      </w:r>
      <w:r w:rsidRPr="00737CE2">
        <w:rPr>
          <w:sz w:val="22"/>
          <w:szCs w:val="22"/>
        </w:rPr>
        <w:t>ompetition, p</w:t>
      </w:r>
      <w:r w:rsidR="00F24FFC" w:rsidRPr="00737CE2">
        <w:rPr>
          <w:sz w:val="22"/>
          <w:szCs w:val="22"/>
        </w:rPr>
        <w:t xml:space="preserve">redict </w:t>
      </w:r>
      <w:r w:rsidR="00C9019F">
        <w:rPr>
          <w:sz w:val="22"/>
          <w:szCs w:val="22"/>
        </w:rPr>
        <w:t xml:space="preserve">if </w:t>
      </w:r>
      <w:r w:rsidR="00F24FFC" w:rsidRPr="00737CE2">
        <w:rPr>
          <w:sz w:val="22"/>
          <w:szCs w:val="22"/>
        </w:rPr>
        <w:t xml:space="preserve">customer </w:t>
      </w:r>
      <w:r w:rsidR="00C9019F">
        <w:rPr>
          <w:sz w:val="22"/>
          <w:szCs w:val="22"/>
        </w:rPr>
        <w:t>would</w:t>
      </w:r>
      <w:r w:rsidR="00F24FFC" w:rsidRPr="00737CE2">
        <w:rPr>
          <w:sz w:val="22"/>
          <w:szCs w:val="22"/>
        </w:rPr>
        <w:t xml:space="preserve"> </w:t>
      </w:r>
      <w:r w:rsidR="00C9019F">
        <w:rPr>
          <w:sz w:val="22"/>
          <w:szCs w:val="22"/>
        </w:rPr>
        <w:t xml:space="preserve">likely </w:t>
      </w:r>
      <w:r w:rsidR="00F24FFC" w:rsidRPr="00737CE2">
        <w:rPr>
          <w:sz w:val="22"/>
          <w:szCs w:val="22"/>
        </w:rPr>
        <w:t xml:space="preserve">convert </w:t>
      </w:r>
      <w:r w:rsidR="00C9019F">
        <w:rPr>
          <w:sz w:val="22"/>
          <w:szCs w:val="22"/>
        </w:rPr>
        <w:t>as</w:t>
      </w:r>
      <w:r w:rsidR="00F24FFC" w:rsidRPr="00737CE2">
        <w:rPr>
          <w:sz w:val="22"/>
          <w:szCs w:val="22"/>
        </w:rPr>
        <w:t xml:space="preserve"> company customers</w:t>
      </w:r>
      <w:r w:rsidR="00C9019F">
        <w:rPr>
          <w:sz w:val="22"/>
          <w:szCs w:val="22"/>
        </w:rPr>
        <w:t xml:space="preserve"> or not.</w:t>
      </w:r>
    </w:p>
    <w:p w14:paraId="4F073B16" w14:textId="7C272C57" w:rsidR="003348EB" w:rsidRDefault="003348EB" w:rsidP="003348EB"/>
    <w:p w14:paraId="05DD0D61" w14:textId="44C52ABC" w:rsidR="003348EB" w:rsidRPr="000B0855" w:rsidRDefault="003348EB" w:rsidP="003348EB">
      <w:pPr>
        <w:pStyle w:val="Heading3"/>
        <w:rPr>
          <w:b/>
          <w:bCs/>
        </w:rPr>
      </w:pPr>
      <w:r w:rsidRPr="000B0855">
        <w:rPr>
          <w:b/>
          <w:bCs/>
        </w:rPr>
        <w:t>Datasets</w:t>
      </w:r>
    </w:p>
    <w:p w14:paraId="2A6B67AE" w14:textId="4B74AC55" w:rsidR="00B2045F" w:rsidRPr="00737CE2" w:rsidRDefault="003348EB" w:rsidP="00B2045F">
      <w:pPr>
        <w:rPr>
          <w:sz w:val="22"/>
          <w:szCs w:val="22"/>
        </w:rPr>
      </w:pPr>
      <w:r w:rsidRPr="00737CE2">
        <w:rPr>
          <w:sz w:val="22"/>
          <w:szCs w:val="22"/>
        </w:rPr>
        <w:t>There are 4 datasets available:</w:t>
      </w:r>
    </w:p>
    <w:p w14:paraId="56040887" w14:textId="0D6679F4" w:rsidR="003348EB" w:rsidRPr="00737CE2" w:rsidRDefault="003348EB" w:rsidP="003348E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37CE2">
        <w:rPr>
          <w:sz w:val="22"/>
          <w:szCs w:val="22"/>
        </w:rPr>
        <w:t>Udacity_AZDIAS_052018.csv</w:t>
      </w:r>
      <w:r w:rsidR="007502F2" w:rsidRPr="00737CE2">
        <w:rPr>
          <w:sz w:val="22"/>
          <w:szCs w:val="22"/>
        </w:rPr>
        <w:t xml:space="preserve"> – Demographics data for the general population of Germany; 891,211 persons (rows) X 366 features (columns)</w:t>
      </w:r>
    </w:p>
    <w:p w14:paraId="44B5A26B" w14:textId="04E98CF2" w:rsidR="003348EB" w:rsidRPr="00737CE2" w:rsidRDefault="003348EB" w:rsidP="003348E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37CE2">
        <w:rPr>
          <w:sz w:val="22"/>
          <w:szCs w:val="22"/>
        </w:rPr>
        <w:t>Udacity_CUSTOMERS_052018.csv</w:t>
      </w:r>
      <w:r w:rsidR="007502F2" w:rsidRPr="00737CE2">
        <w:rPr>
          <w:sz w:val="22"/>
          <w:szCs w:val="22"/>
        </w:rPr>
        <w:t xml:space="preserve"> - Demographics data for customers of a mail-order company; 191 652 persons (rows) x 369 features (columns)</w:t>
      </w:r>
    </w:p>
    <w:p w14:paraId="47EF3C1C" w14:textId="5301484C" w:rsidR="003348EB" w:rsidRPr="00737CE2" w:rsidRDefault="003348EB" w:rsidP="003348E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37CE2">
        <w:rPr>
          <w:sz w:val="22"/>
          <w:szCs w:val="22"/>
        </w:rPr>
        <w:t>Udacity_MAILOUT_052018_TRAIN.csv</w:t>
      </w:r>
      <w:r w:rsidR="007502F2" w:rsidRPr="00737CE2">
        <w:rPr>
          <w:sz w:val="22"/>
          <w:szCs w:val="22"/>
        </w:rPr>
        <w:t xml:space="preserve"> - Demographics data for individuals who were targets of a marketing campaign; 42 982 persons (rows) x 367 (columns)</w:t>
      </w:r>
    </w:p>
    <w:p w14:paraId="092F3073" w14:textId="2B605860" w:rsidR="003348EB" w:rsidRDefault="003348EB" w:rsidP="003348EB">
      <w:pPr>
        <w:pStyle w:val="ListParagraph"/>
        <w:numPr>
          <w:ilvl w:val="0"/>
          <w:numId w:val="2"/>
        </w:numPr>
      </w:pPr>
      <w:r w:rsidRPr="00737CE2">
        <w:rPr>
          <w:sz w:val="22"/>
          <w:szCs w:val="22"/>
        </w:rPr>
        <w:t>Udacity_MAILOUT_052018_TEST.csv</w:t>
      </w:r>
      <w:r w:rsidR="007502F2" w:rsidRPr="00737CE2">
        <w:rPr>
          <w:sz w:val="22"/>
          <w:szCs w:val="22"/>
        </w:rPr>
        <w:t xml:space="preserve"> - Demographics data for individuals who were targets of a marketing campaign; 42 833 persons (rows) x 366 (columns)</w:t>
      </w:r>
    </w:p>
    <w:p w14:paraId="69ADA963" w14:textId="46481C4C" w:rsidR="003348EB" w:rsidRDefault="003348EB" w:rsidP="003348EB"/>
    <w:p w14:paraId="57726793" w14:textId="1CD68CD6" w:rsidR="003348EB" w:rsidRPr="000B0855" w:rsidRDefault="003348EB" w:rsidP="003348EB">
      <w:pPr>
        <w:pStyle w:val="Heading3"/>
        <w:rPr>
          <w:b/>
          <w:bCs/>
        </w:rPr>
      </w:pPr>
      <w:r w:rsidRPr="000B0855">
        <w:rPr>
          <w:b/>
          <w:bCs/>
        </w:rPr>
        <w:t>Evaluation Metrics</w:t>
      </w:r>
    </w:p>
    <w:p w14:paraId="40B496C6" w14:textId="31891EA0" w:rsidR="003B5DAE" w:rsidRDefault="003B5DAE" w:rsidP="003348EB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To determine which population region to be considered as potential high customer base, I can check if the proportion of customers in that particular region is greater than the </w:t>
      </w:r>
      <w:r w:rsidR="00F322F5">
        <w:rPr>
          <w:sz w:val="22"/>
          <w:szCs w:val="22"/>
        </w:rPr>
        <w:t>general population proportion. And these selected population regions will become the data set for the next problem.</w:t>
      </w:r>
    </w:p>
    <w:p w14:paraId="764A16F4" w14:textId="49276449" w:rsidR="00105988" w:rsidRPr="003B5DAE" w:rsidRDefault="00F322F5" w:rsidP="003348EB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After the population region/area to target is separated. In this section, my algorithm should classify if the customer is likely to become a customer or not. </w:t>
      </w:r>
      <w:r w:rsidR="00105988" w:rsidRPr="003B5DAE">
        <w:rPr>
          <w:sz w:val="22"/>
          <w:szCs w:val="22"/>
        </w:rPr>
        <w:t xml:space="preserve"> </w:t>
      </w:r>
    </w:p>
    <w:p w14:paraId="09056DD4" w14:textId="30530DF9" w:rsidR="00105988" w:rsidRPr="00737CE2" w:rsidRDefault="00105988" w:rsidP="003348EB">
      <w:pPr>
        <w:rPr>
          <w:sz w:val="22"/>
          <w:szCs w:val="22"/>
        </w:rPr>
      </w:pPr>
    </w:p>
    <w:p w14:paraId="7D4BC685" w14:textId="30B13471" w:rsidR="00105988" w:rsidRPr="00737CE2" w:rsidRDefault="00105988" w:rsidP="003348EB">
      <w:pPr>
        <w:rPr>
          <w:sz w:val="22"/>
          <w:szCs w:val="22"/>
        </w:rPr>
      </w:pPr>
      <w:r w:rsidRPr="00737CE2">
        <w:rPr>
          <w:sz w:val="22"/>
          <w:szCs w:val="22"/>
        </w:rPr>
        <w:t>The final decision on which evaluation metrics to use highly depend on the information obtained through explanatory data analysis.</w:t>
      </w:r>
    </w:p>
    <w:p w14:paraId="4D4DDAC5" w14:textId="77777777" w:rsidR="00F322F5" w:rsidRDefault="00F322F5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</w:rPr>
      </w:pPr>
      <w:r>
        <w:rPr>
          <w:b/>
          <w:bCs/>
        </w:rPr>
        <w:br w:type="page"/>
      </w:r>
    </w:p>
    <w:p w14:paraId="636FF03D" w14:textId="7F8FDE3E" w:rsidR="00105988" w:rsidRPr="000B0855" w:rsidRDefault="00105988" w:rsidP="00105988">
      <w:pPr>
        <w:pStyle w:val="Heading3"/>
        <w:rPr>
          <w:b/>
          <w:bCs/>
        </w:rPr>
      </w:pPr>
      <w:r w:rsidRPr="000B0855">
        <w:rPr>
          <w:b/>
          <w:bCs/>
        </w:rPr>
        <w:lastRenderedPageBreak/>
        <w:t>Project Design</w:t>
      </w:r>
    </w:p>
    <w:p w14:paraId="173E41E0" w14:textId="44ADAEE8" w:rsidR="00105988" w:rsidRPr="00737CE2" w:rsidRDefault="00105988" w:rsidP="0010598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37CE2">
        <w:rPr>
          <w:sz w:val="22"/>
          <w:szCs w:val="22"/>
        </w:rPr>
        <w:t>Data Cleanup</w:t>
      </w:r>
    </w:p>
    <w:p w14:paraId="561BD16C" w14:textId="7A7ED0C7" w:rsidR="00105988" w:rsidRPr="00737CE2" w:rsidRDefault="00105988" w:rsidP="0010598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37CE2">
        <w:rPr>
          <w:sz w:val="22"/>
          <w:szCs w:val="22"/>
        </w:rPr>
        <w:t>Data Visualization</w:t>
      </w:r>
    </w:p>
    <w:p w14:paraId="6E1C4EB6" w14:textId="39FD9148" w:rsidR="00105988" w:rsidRPr="00737CE2" w:rsidRDefault="00105988" w:rsidP="0010598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37CE2">
        <w:rPr>
          <w:sz w:val="22"/>
          <w:szCs w:val="22"/>
        </w:rPr>
        <w:t>Feature Engineering</w:t>
      </w:r>
    </w:p>
    <w:p w14:paraId="4FBB5B69" w14:textId="72D78AAC" w:rsidR="00105988" w:rsidRPr="00737CE2" w:rsidRDefault="00105988" w:rsidP="0010598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37CE2">
        <w:rPr>
          <w:sz w:val="22"/>
          <w:szCs w:val="22"/>
        </w:rPr>
        <w:t>Model Selection</w:t>
      </w:r>
    </w:p>
    <w:p w14:paraId="51EFD80D" w14:textId="178B48C5" w:rsidR="00105988" w:rsidRPr="00737CE2" w:rsidRDefault="00105988" w:rsidP="0010598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37CE2">
        <w:rPr>
          <w:sz w:val="22"/>
          <w:szCs w:val="22"/>
        </w:rPr>
        <w:t>Model Tuning</w:t>
      </w:r>
    </w:p>
    <w:p w14:paraId="55736DB4" w14:textId="674AAF16" w:rsidR="00105988" w:rsidRPr="00737CE2" w:rsidRDefault="00105988" w:rsidP="0010598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37CE2">
        <w:rPr>
          <w:sz w:val="22"/>
          <w:szCs w:val="22"/>
        </w:rPr>
        <w:t>Test and Prediction</w:t>
      </w:r>
    </w:p>
    <w:p w14:paraId="69DC7145" w14:textId="309EE543" w:rsidR="00105988" w:rsidRDefault="00105988" w:rsidP="00105988"/>
    <w:p w14:paraId="5ACE19AC" w14:textId="5868D3A1" w:rsidR="000B0855" w:rsidRDefault="000B0855" w:rsidP="00105988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</w:rPr>
      </w:pPr>
      <w:r w:rsidRPr="000B0855">
        <w:rPr>
          <w:rFonts w:asciiTheme="majorHAnsi" w:eastAsiaTheme="majorEastAsia" w:hAnsiTheme="majorHAnsi" w:cstheme="majorBidi"/>
          <w:b/>
          <w:bCs/>
          <w:color w:val="1F3763" w:themeColor="accent1" w:themeShade="7F"/>
        </w:rPr>
        <w:t>Solution Statement</w:t>
      </w:r>
    </w:p>
    <w:p w14:paraId="488BBD5A" w14:textId="2DC35927" w:rsidR="000B0855" w:rsidRDefault="00F322F5" w:rsidP="00F322F5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</w:rPr>
        <w:t>For the first part of the problem, which is Unsupervised learning approach, I was planning to use K-means Clustering. As it has higher rate of success in such problems in general.</w:t>
      </w:r>
    </w:p>
    <w:p w14:paraId="3A3FE5AA" w14:textId="623A2E1C" w:rsidR="00F322F5" w:rsidRPr="00F322F5" w:rsidRDefault="00F322F5" w:rsidP="00F322F5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</w:rPr>
        <w:t xml:space="preserve">For the second part of the problem, which is the Supervised learning approach. Any supervised algorithm can be implemented, </w:t>
      </w:r>
      <w:r w:rsidR="00B92FB7">
        <w:rPr>
          <w:rFonts w:asciiTheme="majorHAnsi" w:eastAsiaTheme="majorEastAsia" w:hAnsiTheme="majorHAnsi" w:cstheme="majorBidi"/>
          <w:b/>
          <w:bCs/>
          <w:color w:val="1F3763" w:themeColor="accent1" w:themeShade="7F"/>
        </w:rPr>
        <w:t xml:space="preserve">e.g. </w:t>
      </w: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</w:rPr>
        <w:t>-</w:t>
      </w:r>
      <w:r w:rsidR="00CB4A76">
        <w:rPr>
          <w:rFonts w:asciiTheme="majorHAnsi" w:eastAsiaTheme="majorEastAsia" w:hAnsiTheme="majorHAnsi" w:cstheme="majorBidi"/>
          <w:b/>
          <w:bCs/>
          <w:color w:val="1F3763" w:themeColor="accent1" w:themeShade="7F"/>
        </w:rPr>
        <w:t xml:space="preserve"> SVM, logistic regression, k-nearest neighbor algorithm, neural networks or decision trees. I have not yet been able to narrow to which algorithm would produce best result.</w:t>
      </w:r>
    </w:p>
    <w:sectPr w:rsidR="00F322F5" w:rsidRPr="00F322F5" w:rsidSect="00737CE2">
      <w:pgSz w:w="12240" w:h="15840"/>
      <w:pgMar w:top="49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9D8F2" w14:textId="77777777" w:rsidR="00DE5C3F" w:rsidRDefault="00DE5C3F" w:rsidP="00737CE2">
      <w:r>
        <w:separator/>
      </w:r>
    </w:p>
  </w:endnote>
  <w:endnote w:type="continuationSeparator" w:id="0">
    <w:p w14:paraId="0A115C69" w14:textId="77777777" w:rsidR="00DE5C3F" w:rsidRDefault="00DE5C3F" w:rsidP="00737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F52BC" w14:textId="77777777" w:rsidR="00DE5C3F" w:rsidRDefault="00DE5C3F" w:rsidP="00737CE2">
      <w:r>
        <w:separator/>
      </w:r>
    </w:p>
  </w:footnote>
  <w:footnote w:type="continuationSeparator" w:id="0">
    <w:p w14:paraId="38D0BD6A" w14:textId="77777777" w:rsidR="00DE5C3F" w:rsidRDefault="00DE5C3F" w:rsidP="00737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10CD"/>
    <w:multiLevelType w:val="hybridMultilevel"/>
    <w:tmpl w:val="6BEE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F06B5"/>
    <w:multiLevelType w:val="hybridMultilevel"/>
    <w:tmpl w:val="561CC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01133"/>
    <w:multiLevelType w:val="hybridMultilevel"/>
    <w:tmpl w:val="B7BC1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15D19"/>
    <w:multiLevelType w:val="hybridMultilevel"/>
    <w:tmpl w:val="9ECA1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75AB8"/>
    <w:multiLevelType w:val="hybridMultilevel"/>
    <w:tmpl w:val="FFF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97"/>
    <w:rsid w:val="000313E3"/>
    <w:rsid w:val="00037199"/>
    <w:rsid w:val="000B0855"/>
    <w:rsid w:val="000F70B1"/>
    <w:rsid w:val="00105988"/>
    <w:rsid w:val="00243FF7"/>
    <w:rsid w:val="002C2797"/>
    <w:rsid w:val="003348EB"/>
    <w:rsid w:val="00372083"/>
    <w:rsid w:val="003B5DAE"/>
    <w:rsid w:val="003F2666"/>
    <w:rsid w:val="00403B30"/>
    <w:rsid w:val="004F3251"/>
    <w:rsid w:val="00737CE2"/>
    <w:rsid w:val="007502F2"/>
    <w:rsid w:val="007964F1"/>
    <w:rsid w:val="0091471A"/>
    <w:rsid w:val="00A14A15"/>
    <w:rsid w:val="00AD2D43"/>
    <w:rsid w:val="00B2045F"/>
    <w:rsid w:val="00B402DA"/>
    <w:rsid w:val="00B92FB7"/>
    <w:rsid w:val="00C9019F"/>
    <w:rsid w:val="00CB4A76"/>
    <w:rsid w:val="00D31A9D"/>
    <w:rsid w:val="00DE5C3F"/>
    <w:rsid w:val="00E27A8D"/>
    <w:rsid w:val="00F24FFC"/>
    <w:rsid w:val="00F322F5"/>
    <w:rsid w:val="00F52047"/>
    <w:rsid w:val="00FD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8803"/>
  <w15:chartTrackingRefBased/>
  <w15:docId w15:val="{32292E3E-1153-584A-A75B-279DE81B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7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7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7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7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279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2C27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4F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C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CE2"/>
  </w:style>
  <w:style w:type="paragraph" w:styleId="Footer">
    <w:name w:val="footer"/>
    <w:basedOn w:val="Normal"/>
    <w:link w:val="FooterChar"/>
    <w:uiPriority w:val="99"/>
    <w:unhideWhenUsed/>
    <w:rsid w:val="00737C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0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DE428E-BFB6-BF44-A1DA-50F91A812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14</cp:revision>
  <dcterms:created xsi:type="dcterms:W3CDTF">2020-10-13T00:21:00Z</dcterms:created>
  <dcterms:modified xsi:type="dcterms:W3CDTF">2021-01-28T04:04:00Z</dcterms:modified>
</cp:coreProperties>
</file>