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PRODUCT REQUIREMENTS DOCUMENT</w:t>
      </w:r>
    </w:p>
    <w:p>
      <w:pPr>
        <w:pBdr>
          <w:bottom w:val="single" w:color="2E75B6" w:sz="12" w:space="1"/>
        </w:pBdr>
        <w:spacing w:after="30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36"/>
          <w:szCs w:val="36"/>
        </w:rPr>
        <w:t xml:space="preserve">[Product / Feature Name]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Version: </w:t>
      </w:r>
      <w:r>
        <w:rPr>
          <w:rFonts w:ascii="Calibri" w:cs="Calibri" w:eastAsia="Calibri" w:hAnsi="Calibri"/>
          <w:color w:val="595959"/>
          <w:sz w:val="24"/>
          <w:szCs w:val="24"/>
        </w:rPr>
        <w:t xml:space="preserve">[v1.0]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Status: </w:t>
      </w:r>
      <w:r>
        <w:rPr>
          <w:rFonts w:ascii="Calibri" w:cs="Calibri" w:eastAsia="Calibri" w:hAnsi="Calibri"/>
          <w:color w:val="595959"/>
          <w:sz w:val="24"/>
          <w:szCs w:val="24"/>
        </w:rPr>
        <w:t xml:space="preserve">[Draft | In Review | Approved]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Author: </w:t>
      </w:r>
      <w:r>
        <w:rPr>
          <w:rFonts w:ascii="Calibri" w:cs="Calibri" w:eastAsia="Calibri" w:hAnsi="Calibri"/>
          <w:color w:val="595959"/>
          <w:sz w:val="24"/>
          <w:szCs w:val="24"/>
        </w:rPr>
        <w:t xml:space="preserve">[Your Name]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Date: </w:t>
      </w:r>
      <w:r>
        <w:rPr>
          <w:rFonts w:ascii="Calibri" w:cs="Calibri" w:eastAsia="Calibri" w:hAnsi="Calibri"/>
          <w:color w:val="595959"/>
          <w:sz w:val="24"/>
          <w:szCs w:val="24"/>
        </w:rPr>
        <w:t xml:space="preserve">[Month DD, YYYY]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Team: </w:t>
      </w:r>
      <w:r>
        <w:rPr>
          <w:rFonts w:ascii="Calibri" w:cs="Calibri" w:eastAsia="Calibri" w:hAnsi="Calibri"/>
          <w:color w:val="595959"/>
          <w:sz w:val="24"/>
          <w:szCs w:val="24"/>
        </w:rPr>
        <w:t xml:space="preserve">[Engineering / Product Team Name]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Reviewers: </w:t>
      </w:r>
      <w:r>
        <w:rPr>
          <w:rFonts w:ascii="Calibri" w:cs="Calibri" w:eastAsia="Calibri" w:hAnsi="Calibri"/>
          <w:color w:val="595959"/>
          <w:sz w:val="24"/>
          <w:szCs w:val="24"/>
        </w:rPr>
        <w:t xml:space="preserve">[Reviewer Names]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Executive Summary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Overview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Provide a concise 2-3 paragraph summary of what this product/feature is, why it matters, and what the expected outcome is. This section should be readable by any executive in under 2 minutes.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2-3 paragraph executive summary here]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 Problem in One Line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one-sentence problem statement]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1.3 Solution in One Line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one-sentence solution statement]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1.4 Key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[Key outcome 1 — measurable impact]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[Key outcome 2 — measurable impact]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[Key outcome 3 — measurable impact]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1.5 Document Status &amp;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16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v0.1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3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3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[Changes made]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Problem Statement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Background &amp; Context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Describe the current state of the world. What is happening today? What triggered the need for this product/feature? Include relevant market trends, customer feedback, or internal data that validates the problem exists.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background and context]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User Pain Points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Describe the specific frustrations, inefficiencies, or gaps your users experience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[Pain point 1 — quantify if possible, e.g., 'Users spend X hours/week on manual task Y']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[Pain point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[Pain point 3]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 Business Impact of the Problem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is the cost of NOT solving this? Include churn risk, lost revenue, competitive disadvantage, or operational overhead.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business impact analysis]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2.4 Opportunity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Describe the market or product opportunity that addressing this problem unlocks.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opportunity statement — size of the prize, strategic fit]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2.5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[Assumption 1 — something you believe to be true but haven't fully validated]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[Assumption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[Assumption 3]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Goals &amp; Success Metrics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Business Goals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business objectives does this initiative support? Tie to OKRs or strategic pillars where applicable.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[Business goal 1 — e.g., Increase retention by 10% in Q3]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[Business goal 2]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[Business goal 3]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User Goals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should users be able to do or feel after this is shipped that they cannot today?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[User goal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[User goal 2]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Key Performance Indicators (KPIs) &amp; Success Metrics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Define how success will be measured. Be specific and time-bound.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6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 / KPI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[INSERT METRIC 1]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[Current value]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[Goal value]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[Q/Year]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[Team/Person]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[INSERT METRIC 2]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[Current value]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[Goal value]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[Q/Year]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[Team/Person]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[INSERT METRIC 3]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[Current value]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[Goal value]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[Q/Year]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[Team/Person]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3.4 Non-Goals (Out of Scope)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Explicitly call out what this initiative will NOT do. This prevents scope creep and aligns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[Non-goal 1 — e.g., This PRD does not cover mobile app support]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[Non-goal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[Non-goal 3]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3.5 Guardrail Metrics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Metrics we must NOT regress on during this work (e.g., page load time, error rate, NPS score).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[Guardrail metric 1 — e.g., API p99 latency must stay below 500ms]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[Guardrail metric 2]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User Personas &amp; Target Audience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Primary Personas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Describe who will use this product. Include their role, goals, technical sophistication, and pain points.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[Persona Name 1]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[Role, background, tech-savviness]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[What they want to achieve]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[Frustrations today]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[Persona Name 2]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[Role, background, tech-savviness]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[What they want to achieve]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[Frustrations today]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Secondary Personas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Users who are indirectly affected or who are edge cases but should be considered in design decisions.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secondary persona descriptions]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Persona Journey Map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Describe the end-to-end journey a primary persona takes today vs. after this feature ships.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Current State (As-Is)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[Step 1 — what the user does today]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[Step 2]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[Step 3 — pain point / friction point]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Future State (To-Be)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[Step 1 — improved experience]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[Step 2]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[Step 3 — how the product resolves the friction]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User Stories &amp; Use Cases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User Stories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story follows the format: As a [persona], I want to [action], so that [outcome]. Acceptance criteria define when the story is done.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60"/>
        <w:gridCol w:w="3300"/>
      </w:tblGrid>
      <w:tr>
        <w:trPr>
          <w:tblHeader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[Persona]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[action / goal]</w:t>
            </w:r>
          </w:p>
        </w:tc>
        <w:tc>
          <w:tcPr>
            <w:tcW w:type="dxa" w:w="3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Given [context], When [action], Then [outcome]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[Persona]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[action / goal]</w:t>
            </w:r>
          </w:p>
        </w:tc>
        <w:tc>
          <w:tcPr>
            <w:tcW w:type="dxa" w:w="3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Given [context], When [action], Then [outcome]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[Persona]</w:t>
            </w:r>
          </w:p>
        </w:tc>
        <w:tc>
          <w:tcPr>
            <w:tcW w:type="dxa" w:w="3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[action / goal]</w:t>
            </w:r>
          </w:p>
        </w:tc>
        <w:tc>
          <w:tcPr>
            <w:tcW w:type="dxa" w:w="3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Given [context], When [action], Then [outcome]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Use Cases / Scenarios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Use Case 1: [Name]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Actor: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[Persona]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Precondition: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[What must be true before this begins]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Flow: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[Step-by-step description of the interaction]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Alternate Flows: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[Edge cases, error paths]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Postcondition: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[State of the system after completion]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Use Case 2: [Name]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Actor: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[Persona]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Precondition: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Flow: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Alternate Flows: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Postcondition: </w:t>
      </w: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[INSERT]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Requirements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Functional Requirements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the system must DO. Each requirement should be testable and unambiguous.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6.1.1 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[FR-01] [Feature description — e.g., The system shall allow users to create a profile with name, email, and photo]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[FR-02] [Feature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[FR-03] [Feature description]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6.1.2 Admin /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[FR-04] [Admin feature]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[FR-05] [Admin feature]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6.1.3 Notifications &amp;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[FR-06] [Notification behavior]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Non-Functional Requirements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Qualities the system must exhibit: performance, scalability, security, availability, etc.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6.2.1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[NFR-01] Page load time must be under 2 seconds at p95 with 10,000 concurrent users]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[NFR-02] API response time must be under 200ms for all read operations]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6.2.2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[NFR-03] [Scalability requirement]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6.2.3 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[NFR-04] All data must be encrypted at rest (AES-256) and in transit (TLS 1.2+)]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[NFR-05] Must comply with [GDPR / HIPAA / SOC2 / other applicable standards]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6.2.4 Availability &amp;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[NFR-06] System uptime must be 99.9% (excluding planned maintenance windows)]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[NFR-07] [DR/BCP requirements]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6.2.5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[NFR-08] Must comply with WCAG 2.1 AA standards]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Technical Constraints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Known constraints that will shape how requirements can be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[TC-01] Must integrate with existing [system/API] without breaking changes]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[TC-02] Must support [browser/platform versions]]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[TC-03] [Data residency or regional constraints]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[TC-04] [Budget / compute constraints]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6.4 Data Requirements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data is needed, stored, processed, or exposed?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[DR-01] [Data entity — e.g., User profile data: name, email, role, created_at]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[DR-02] [Retention policy — e.g., Logs retained for 90 days]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[DR-03] [PII handling requirements]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UX / Design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Design Principles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High-level design principles that should guide all UX decisions for this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[Principle 1 — e.g., Clarity over cleverness: use familiar patterns]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[Principle 2 — e.g., Progressive disclosure: show advanced options only when needed]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[Principle 3]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User Flows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7.2.1 Primary Flow: [Flow Name]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Describe or link to the primary user journey. Include entry point, key screens, decision points, and exit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[Entry point — e.g., User clicks 'Create New' button on dashboard]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[Screen/Step 2 — e.g., Form appears with required fields]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[Screen/Step 3 — e.g., User fills fields and clicks 'Save']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[Exit — e.g., Success toast shown, user redirected to detail view]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7.2.2 Error / Edge Case Flow: [Flow Name]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error handling flow or edge case flow description]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Wireframes &amp; Mockups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Link to design files or embed annotated wireframes below. Clearly label each screen.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Figma/design link: [https://figma.com/...]]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/ State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&amp; Annotations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[Screen 1: Dashboard]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[Key interaction or design decision to note]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[Screen 2: Detail View]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[Key interaction or design decision to note]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[Screen 3: Empty State]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[Key interaction or design decision to note]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7.4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interactive elements must be keyboard navigable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Color contrast ratio must meet WCAG AA (4.5:1 for normal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images must have meaningful alt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[Additional accessibility requirement]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7.5 Localization &amp; Internationalization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Does this product need to support multiple languages or regions?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localization requirements — languages, date/number formats, RTL support, etc.]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Architecture &amp; Technical Approach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High-Level Architecture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Describe the technical approach at a system level. Include a diagram if available.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architecture diagram or Lucidchart/Miro link: [https://...]]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[Frontend: e.g., React 18, TypeScript]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[Backend: e.g., Node.js / Python / Java Spring]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[Database: e.g., PostgreSQL, Redis for caching]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[Infrastructure: e.g., AWS EKS, Terraform]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[Observability: e.g., Datadog, PagerDuty]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API Design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List the key API endpoints or contracts this feature requires.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9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/api/v1/[resource]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[What it returns]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/api/v1/[resource]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[What it creates]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/api/v1/[resource]/:id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[What it updates]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/api/v1/[resource]/:id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[What it deletes]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8.4 Integrations &amp; Dependencies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List external systems, third-party services, or internal services this feature depends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[Integration 1 — e.g., Salesforce CRM: syncs contact data via REST API]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[Integration 2 — e.g., LinkedIn API: fetches profile data]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[Integration 3 — e.g., Internal auth service: JWT-based SSO]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8.5 Data Model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Describe key entities and their relationships. Link to ER diagram if available.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[INSERT data model / ER diagram description or link]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8.6 Migration &amp; Rollout Strategy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How will this be deployed? Does it require a migration, feature flag, or phased rollout?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[Feature flag name: feature_xyz_enabled — controls gradual rollout]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[Data migration plan: e.g., backfill existing records with new field]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[Rollback plan: e.g., disable flag, no data loss expected]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8.7 Monitoring &amp;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[Metric 1 monitored: e.g., API error rate — alert if &gt; 1% for 5 min]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[Logging: e.g., All create/update events logged with user_id and timestamp]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[Dashboard: link to Grafana/Datadog board]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Milestones &amp; Timeline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Project Phases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Phase 1: Discovery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[Research, wireframes, specs]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Phase 2: Development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[Backend, frontend, integrations]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Phase 3: Testing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[QA, UAT, performance testing]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Phase 4: Launch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[Staged rollout, monitoring, GA]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[Team]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Key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[Milestone 1: PRD Approved — Date]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[Milestone 2: Design Complete / Handoff — Date]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[Milestone 3: Engineering Kickoff — Date]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[Milestone 4: Code Freeze / Feature Complete — Date]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[Milestone 5: QA Sign-off — Date]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[Milestone 6: Beta / Soft Launch — Date]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[Milestone 7: General Availability (GA) — Date]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9.3 Dependencies &amp; Blockers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[Dependency 1 — e.g., Auth service v2 must be deployed before this can launch]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[Dependency 2 — e.g., Legal review of data handling policy required]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[Dependency 3 — e.g., Third-party API contract must be signed]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Risks &amp; Mitigations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Identify and assess risks across technical, product, business, and delivery dimensions.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23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[INSERT RISK 1]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[Mitigation plan]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[INSERT RISK 2]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[Mitigation plan]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[INSERT RISK 3]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[Mitigation plan]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[Owner]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10.1 Technical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[TR-01] [e.g., Third-party API rate limits may throttle at scale]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[TR-02] [e.g., Legacy data quality issues could affect migration]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10.2 Product / UX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[PR-01] [e.g., Feature may not resonate with target persona — validated via usability testing]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10.3 Business / Compliance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[BR-01] [e.g., GDPR implications of storing PII — DPO review required]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10.4 Schedule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[SR-01] [e.g., Engineering bandwidth constrained due to concurrent roadmap items]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Open Questions &amp; Decisions Log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11.1 Open Questions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Track unresolved questions that need answers before or during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80"/>
        <w:gridCol w:w="1680"/>
        <w:gridCol w:w="1600"/>
      </w:tblGrid>
      <w:tr>
        <w:trPr>
          <w:tblHeader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[INSERT open question]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[INSERT open question]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[INSERT open question]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11.2 Decisions Log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Capture key decisions made during the PRD process with rationale. Prevents re-litigating settled debates.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80"/>
        <w:gridCol w:w="2080"/>
        <w:gridCol w:w="2000"/>
      </w:tblGrid>
      <w:tr>
        <w:trPr>
          <w:tblHeader/>
        </w:trP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Decided By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[Decision made]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[Why this decision]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[Other options explored]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 / Team]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[Decision made]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[Why this decision]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[Other options explored]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 / Team]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Appendix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12.1 Glossary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Define any domain-specific terms, acronyms, or technical jargon used in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[Term 1]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[Clear definition]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[Term 2]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[Clear definition]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[Term 3]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[Clear definition]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12.2 Stakeholders &amp; RACI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[PM / Eng Lead / Design / etc.]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[RACI: Responsible / Accountable / Consulted / Informed]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[PM / Eng Lead / Design / etc.]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[RACI]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[email]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12.3 References &amp; Related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[Link to market research / discovery document]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[Link to competitive analysis]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[Link to OKR / strategy document]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[Link to related PRD or design spec]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[Link to user research / usability study]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12.4 Revision &amp;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&amp; Title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(Author / Reviewer / Approver)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Sign-off Date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[Name, PM]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[Name, Eng Lead]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[Name, Design Lead]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[Name, VP Product]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[Date]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    | 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[Product Name] — PRD</w:t>
    </w:r>
    <w:r>
      <w:rPr>
        <w:rFonts w:ascii="Calibri" w:cs="Calibri" w:eastAsia="Calibri" w:hAnsi="Calibri"/>
        <w:color w:val="595959"/>
        <w:sz w:val="18"/>
        <w:szCs w:val="18"/>
      </w:rPr>
      <w:t xml:space="preserve">     |     Version [v1.0]     |     [Status]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2026-06-16T13:43:11.455Z</dcterms:created>
  <dcterms:modified xsi:type="dcterms:W3CDTF">2026-06-16T13:43:11.461Z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