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 deploying the below manifests, perform steps in the following web page: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https://github.com/stacksimplify/aws-eks-kubernetes-masterclass/tree/master/04-EKS-Storage-with-EBS-ElasticBlockStore/04-01-Install-EBS-CSI-Driver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ebs-sc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ebs.csi.aws.com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volumeBindingMode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WaitForFirstConsumer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ebs-mysql-pv-claim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ebs-sc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4Gi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sreeutils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sreeharshav/utils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8888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mysql-persistent-storage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/myebsvol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mysql-persistent-storage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ebs-mysql-pv-claim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acksimplify/aws-eks-kubernetes-masterclass/tree/master/04-EKS-Storage-with-EBS-ElasticBlockStore/04-01-Install-EBS-CSI-Dr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