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07767vm61w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Security Groups per Pod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https://www.eksworkshop.com/beginner/115_sg-per-pod/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