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i7x804sqt1tf" w:id="0"/>
      <w:bookmarkEnd w:id="0"/>
      <w:r w:rsidDel="00000000" w:rsidR="00000000" w:rsidRPr="00000000">
        <w:rPr>
          <w:rtl w:val="0"/>
        </w:rPr>
        <w:t xml:space="preserve">CMPE 257 Project Report</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spacing w:line="240" w:lineRule="auto"/>
        <w:jc w:val="center"/>
        <w:rPr/>
      </w:pPr>
      <w:r w:rsidDel="00000000" w:rsidR="00000000" w:rsidRPr="00000000">
        <w:rPr>
          <w:rFonts w:ascii="Calibri" w:cs="Calibri" w:eastAsia="Calibri" w:hAnsi="Calibri"/>
          <w:b w:val="1"/>
          <w:sz w:val="30"/>
          <w:szCs w:val="30"/>
        </w:rPr>
        <w:drawing>
          <wp:inline distB="114300" distT="114300" distL="114300" distR="114300">
            <wp:extent cx="3624263" cy="2294205"/>
            <wp:effectExtent b="0" l="0" r="0" t="0"/>
            <wp:docPr id="19"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3624263" cy="229420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pStyle w:val="Subtitle"/>
        <w:jc w:val="center"/>
        <w:rPr/>
      </w:pPr>
      <w:bookmarkStart w:colFirst="0" w:colLast="0" w:name="_ouyc1pwds9by" w:id="1"/>
      <w:bookmarkEnd w:id="1"/>
      <w:r w:rsidDel="00000000" w:rsidR="00000000" w:rsidRPr="00000000">
        <w:rPr>
          <w:rtl w:val="0"/>
        </w:rPr>
        <w:t xml:space="preserve">Classification of Disaster Tweets Using NLP</w:t>
      </w:r>
    </w:p>
    <w:p w:rsidR="00000000" w:rsidDel="00000000" w:rsidP="00000000" w:rsidRDefault="00000000" w:rsidRPr="00000000" w14:paraId="0000000C">
      <w:pPr>
        <w:jc w:val="center"/>
        <w:rPr>
          <w:sz w:val="24"/>
          <w:szCs w:val="24"/>
        </w:rPr>
      </w:pPr>
      <w:r w:rsidDel="00000000" w:rsidR="00000000" w:rsidRPr="00000000">
        <w:rPr>
          <w:sz w:val="24"/>
          <w:szCs w:val="24"/>
          <w:rtl w:val="0"/>
        </w:rPr>
        <w:t xml:space="preserve">Group 6</w:t>
      </w:r>
    </w:p>
    <w:p w:rsidR="00000000" w:rsidDel="00000000" w:rsidP="00000000" w:rsidRDefault="00000000" w:rsidRPr="00000000" w14:paraId="0000000D">
      <w:pPr>
        <w:jc w:val="center"/>
        <w:rPr>
          <w:sz w:val="24"/>
          <w:szCs w:val="24"/>
        </w:rPr>
      </w:pPr>
      <w:r w:rsidDel="00000000" w:rsidR="00000000" w:rsidRPr="00000000">
        <w:rPr>
          <w:sz w:val="24"/>
          <w:szCs w:val="24"/>
          <w:rtl w:val="0"/>
        </w:rPr>
        <w:t xml:space="preserve">Sushant Mathur - 014489865</w:t>
      </w:r>
    </w:p>
    <w:p w:rsidR="00000000" w:rsidDel="00000000" w:rsidP="00000000" w:rsidRDefault="00000000" w:rsidRPr="00000000" w14:paraId="0000000E">
      <w:pPr>
        <w:jc w:val="center"/>
        <w:rPr>
          <w:sz w:val="24"/>
          <w:szCs w:val="24"/>
        </w:rPr>
      </w:pPr>
      <w:r w:rsidDel="00000000" w:rsidR="00000000" w:rsidRPr="00000000">
        <w:rPr>
          <w:sz w:val="24"/>
          <w:szCs w:val="24"/>
          <w:rtl w:val="0"/>
        </w:rPr>
        <w:t xml:space="preserve">Anushree-015247388</w:t>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Amritpal Sidhu - 015013518</w:t>
      </w:r>
    </w:p>
    <w:p w:rsidR="00000000" w:rsidDel="00000000" w:rsidP="00000000" w:rsidRDefault="00000000" w:rsidRPr="00000000" w14:paraId="00000010">
      <w:pPr>
        <w:jc w:val="center"/>
        <w:rPr>
          <w:sz w:val="24"/>
          <w:szCs w:val="24"/>
        </w:rPr>
      </w:pPr>
      <w:r w:rsidDel="00000000" w:rsidR="00000000" w:rsidRPr="00000000">
        <w:rPr>
          <w:sz w:val="24"/>
          <w:szCs w:val="24"/>
          <w:rtl w:val="0"/>
        </w:rPr>
        <w:t xml:space="preserve">Gayatri Yadkikar - 014562574</w:t>
      </w:r>
    </w:p>
    <w:p w:rsidR="00000000" w:rsidDel="00000000" w:rsidP="00000000" w:rsidRDefault="00000000" w:rsidRPr="00000000" w14:paraId="00000011">
      <w:pPr>
        <w:jc w:val="center"/>
        <w:rPr>
          <w:sz w:val="24"/>
          <w:szCs w:val="24"/>
        </w:rPr>
      </w:pPr>
      <w:r w:rsidDel="00000000" w:rsidR="00000000" w:rsidRPr="00000000">
        <w:rPr>
          <w:sz w:val="24"/>
          <w:szCs w:val="24"/>
          <w:rtl w:val="0"/>
        </w:rPr>
        <w:t xml:space="preserve">Venkatalakshmipravallika</w:t>
      </w:r>
      <w:r w:rsidDel="00000000" w:rsidR="00000000" w:rsidRPr="00000000">
        <w:rPr>
          <w:sz w:val="24"/>
          <w:szCs w:val="24"/>
          <w:rtl w:val="0"/>
        </w:rPr>
        <w:t xml:space="preserve"> Ramachandruni - 015297308</w:t>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eazf53dt1n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_deazf53dt1nc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nckwld0113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Literature Review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_tnckwld01139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3a2yo8jbw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Vector Representation of Words with GloVe</w:t>
            </w:r>
          </w:hyperlink>
          <w:hyperlink w:anchor="_c3a2yo8jbwua">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[3]</w:t>
            </w:r>
          </w:hyperlink>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ab/>
          </w:r>
          <w:r w:rsidDel="00000000" w:rsidR="00000000" w:rsidRPr="00000000">
            <w:fldChar w:fldCharType="begin"/>
            <w:instrText xml:space="preserve"> PAGEREF _c3a2yo8jbwua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i34k1yifj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BERT</w:t>
            </w:r>
          </w:hyperlink>
          <w:hyperlink w:anchor="_ri34k1yifja1">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[4]</w:t>
            </w:r>
          </w:hyperlink>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ab/>
          </w:r>
          <w:r w:rsidDel="00000000" w:rsidR="00000000" w:rsidRPr="00000000">
            <w:fldChar w:fldCharType="begin"/>
            <w:instrText xml:space="preserve"> PAGEREF _ri34k1yifja1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tmk4e1pimu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Multilingual Universal Sentence Encoder(Transformer)</w:t>
            </w:r>
          </w:hyperlink>
          <w:hyperlink w:anchor="_ntmk4e1pimu2">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[11]</w:t>
            </w:r>
          </w:hyperlink>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ab/>
          </w:r>
          <w:r w:rsidDel="00000000" w:rsidR="00000000" w:rsidRPr="00000000">
            <w:fldChar w:fldCharType="begin"/>
            <w:instrText xml:space="preserve"> PAGEREF _ntmk4e1pimu2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gvvqbvp5k2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Formulation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_lgvvqbvp5k2q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ix4asep9if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Exploration &amp; Processing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_nix4asep9ifb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8rsendaln6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Visualization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_e8rsendaln6y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h0ff8kk70g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 Selection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_gh0ff8kk70gw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46ed0k54sk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Evaluation, Result Analysis &amp; Visualization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_i46ed0k54skj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b9y7uiqd2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Logistic Regression: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_hb9y7uiqd2xq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axjeve0y4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 Vector Machine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_eaxjeve0y4zd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0hxwb8r31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 Forest Classification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_b0hxwb8r317y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uawzg9oxn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XGBoost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_euawzg9oxnah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2j6rskx3dv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Glove pre trained word embeddings (Twitter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_s2j6rskx3dvi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dpbl3oq5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Glove pre trained word embeddings (Wiki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_50dpbl3oq593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6zysvc8jh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Google pre trained Word2Vec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_g6zysvc8jhj8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8elhrfoqrq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DistilBERT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_l8elhrfoqrqt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u29xrwa1ad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Sample Predictions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_ru29xrwa1adr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58u5kx6bzd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of the Models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_558u5kx6bzdc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tiy1qf2oms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_ltiy1qf2omsr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b w:val="1"/>
        </w:rPr>
      </w:pPr>
      <w:bookmarkStart w:colFirst="0" w:colLast="0" w:name="_fh41zi6sc85l" w:id="2"/>
      <w:bookmarkEnd w:id="2"/>
      <w:r w:rsidDel="00000000" w:rsidR="00000000" w:rsidRPr="00000000">
        <w:rPr>
          <w:rtl w:val="0"/>
        </w:rPr>
      </w:r>
    </w:p>
    <w:p w:rsidR="00000000" w:rsidDel="00000000" w:rsidP="00000000" w:rsidRDefault="00000000" w:rsidRPr="00000000" w14:paraId="00000035">
      <w:pPr>
        <w:pStyle w:val="Heading1"/>
        <w:rPr>
          <w:b w:val="1"/>
        </w:rPr>
      </w:pPr>
      <w:bookmarkStart w:colFirst="0" w:colLast="0" w:name="_deazf53dt1nc" w:id="3"/>
      <w:bookmarkEnd w:id="3"/>
      <w:r w:rsidDel="00000000" w:rsidR="00000000" w:rsidRPr="00000000">
        <w:rPr>
          <w:b w:val="1"/>
          <w:rtl w:val="0"/>
        </w:rPr>
        <w:t xml:space="preserve">Introduction</w:t>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Social media has become omnipresent in today’s society. With data becoming more accessible than ever and companies like Amazon and SpaceX launching a satellite based internet solution that will provide even more access, the reach of social media is only going to increase over the next few years. What people post on social media can be used to identify what is going on around a region with great accuracy.</w:t>
      </w:r>
    </w:p>
    <w:p w:rsidR="00000000" w:rsidDel="00000000" w:rsidP="00000000" w:rsidRDefault="00000000" w:rsidRPr="00000000" w14:paraId="00000037">
      <w:pPr>
        <w:jc w:val="both"/>
        <w:rPr>
          <w:sz w:val="24"/>
          <w:szCs w:val="24"/>
        </w:rPr>
      </w:pP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An analysis of what people post on social media can be done to help in things like disaster management, as when something unforeseen occurs people tend to post information on websites like Twitter, Facebook etc. We can retrieve information of events like earthquakes, fires, tsunamis and other natural disasters based off of tweets by analysing them and classifying them as a disaster tweet or not a disaster tweet, which is the topic of our project for class CMPE 257. </w:t>
      </w:r>
    </w:p>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We have analysed different approaches and implemented them for the problem of classifying disaster tweets and compared the performance provided by each of them. We took part in the Kaggle competition to see what was the best we could do with various machine learning and deep learning approaches.</w:t>
      </w:r>
    </w:p>
    <w:p w:rsidR="00000000" w:rsidDel="00000000" w:rsidP="00000000" w:rsidRDefault="00000000" w:rsidRPr="00000000" w14:paraId="0000003B">
      <w:pPr>
        <w:jc w:val="both"/>
        <w:rPr>
          <w:sz w:val="24"/>
          <w:szCs w:val="24"/>
        </w:rPr>
      </w:pP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sz w:val="24"/>
          <w:szCs w:val="24"/>
          <w:rtl w:val="0"/>
        </w:rPr>
        <w:t xml:space="preserve">These approaches can be used to analyse tweets during a live disaster and help alert authorities so they can better allocate resources and be informed of new information as it comes in.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b w:val="1"/>
        </w:rPr>
      </w:pPr>
      <w:bookmarkStart w:colFirst="0" w:colLast="0" w:name="_tnckwld01139" w:id="4"/>
      <w:bookmarkEnd w:id="4"/>
      <w:r w:rsidDel="00000000" w:rsidR="00000000" w:rsidRPr="00000000">
        <w:rPr>
          <w:b w:val="1"/>
          <w:rtl w:val="0"/>
        </w:rPr>
        <w:t xml:space="preserve">Literature Review</w:t>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When researching approaches to dealing with natural language text data, we came across a paper by Zhang and Wallace</w:t>
      </w:r>
      <w:r w:rsidDel="00000000" w:rsidR="00000000" w:rsidRPr="00000000">
        <w:rPr>
          <w:sz w:val="24"/>
          <w:szCs w:val="24"/>
          <w:vertAlign w:val="superscript"/>
          <w:rtl w:val="0"/>
        </w:rPr>
        <w:t xml:space="preserve">[1]</w:t>
      </w:r>
      <w:r w:rsidDel="00000000" w:rsidR="00000000" w:rsidRPr="00000000">
        <w:rPr>
          <w:sz w:val="24"/>
          <w:szCs w:val="24"/>
          <w:rtl w:val="0"/>
        </w:rPr>
        <w:t xml:space="preserve"> that, somewhat, acts as a guide to understanding parameter tuning when using CNNs.The paper describes the architecture of neural networks and the need to first embed the textual information into vectorized form.After creating the word embedding neural networks are typically architectured with convolutional layers followed by max pooling layers, which are needed since sentence sizes can vary and this affects the output size of the convolutional filters. Use of regularization by means of dropout, or l2 norm constraint, can also be done.</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Zhang and Wallace</w:t>
      </w:r>
      <w:r w:rsidDel="00000000" w:rsidR="00000000" w:rsidRPr="00000000">
        <w:rPr>
          <w:sz w:val="24"/>
          <w:szCs w:val="24"/>
          <w:vertAlign w:val="superscript"/>
          <w:rtl w:val="0"/>
        </w:rPr>
        <w:t xml:space="preserve">[1]</w:t>
      </w:r>
      <w:r w:rsidDel="00000000" w:rsidR="00000000" w:rsidRPr="00000000">
        <w:rPr>
          <w:sz w:val="24"/>
          <w:szCs w:val="24"/>
          <w:rtl w:val="0"/>
        </w:rPr>
        <w:t xml:space="preserve"> compared word2vec and GloVe word embeddings on multiple datasets, and found word2vec seemed to score slightly higher than GloVe.  The paper also compared how different filter sizes, feature maps, activation functions, pooling strategies, and use of regularization affects the CNN for the various text datasets.  This paper proved helpful in understanding using pre-trained word embeddings, and how to tune a neural network for them.</w:t>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RNNs used to be difficult to train text classification, however Dai and Le</w:t>
      </w:r>
      <w:r w:rsidDel="00000000" w:rsidR="00000000" w:rsidRPr="00000000">
        <w:rPr>
          <w:sz w:val="24"/>
          <w:szCs w:val="24"/>
          <w:vertAlign w:val="superscript"/>
          <w:rtl w:val="0"/>
        </w:rPr>
        <w:t xml:space="preserve">[2]</w:t>
      </w:r>
      <w:r w:rsidDel="00000000" w:rsidR="00000000" w:rsidRPr="00000000">
        <w:rPr>
          <w:sz w:val="24"/>
          <w:szCs w:val="24"/>
          <w:rtl w:val="0"/>
        </w:rPr>
        <w:t xml:space="preserve"> show that it can be done with an LSTM RNN.  In their paper they propose using a sequential autoencoder to improve the LSTM.  The autoencoder is constructed out of a RNN as an encoder that takes in the input, which feeds to a decoder RNN.  This paper gave us inspiration to try LSTM for our NLP project.</w:t>
      </w:r>
    </w:p>
    <w:p w:rsidR="00000000" w:rsidDel="00000000" w:rsidP="00000000" w:rsidRDefault="00000000" w:rsidRPr="00000000" w14:paraId="00000045">
      <w:pPr>
        <w:pStyle w:val="Heading2"/>
        <w:rPr>
          <w:vertAlign w:val="superscript"/>
        </w:rPr>
      </w:pPr>
      <w:bookmarkStart w:colFirst="0" w:colLast="0" w:name="_c3a2yo8jbwua" w:id="5"/>
      <w:bookmarkEnd w:id="5"/>
      <w:r w:rsidDel="00000000" w:rsidR="00000000" w:rsidRPr="00000000">
        <w:rPr>
          <w:rtl w:val="0"/>
        </w:rPr>
        <w:t xml:space="preserve">Vector Representation of Words with GloVe</w:t>
      </w:r>
      <w:r w:rsidDel="00000000" w:rsidR="00000000" w:rsidRPr="00000000">
        <w:rPr>
          <w:vertAlign w:val="superscript"/>
          <w:rtl w:val="0"/>
        </w:rPr>
        <w:t xml:space="preserve">[3]</w:t>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Glove stands for Global Vectors for Word Representations. The idea is to represent words in an n dimensional vector space. The euclidean distance between vectors in this space can give us important information about the relationship between the words under consideration. If the distance is less then it generally means that the words have similar meanings.</w:t>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The need for multiple dimensions is that a single dimension is not enough to capture the nuance in the words. For example, man and woman are very closely related and we might assume that  they should be closer together, however even though they both talk about humans, their meanings in English can be the opposite. Similarly we notice this pattern in the words King and Queen.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14300" distT="114300" distL="114300" distR="114300">
            <wp:extent cx="5378023" cy="4171415"/>
            <wp:effectExtent b="0" l="0" r="0" t="0"/>
            <wp:docPr id="4"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378023" cy="417141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t xml:space="preserve">Fig1 . Distance Between Words in 2 dimensions</w:t>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GloVe can be trained on a corpus of words from which it can generate the vectors for each word in the vocabulary. We can also use pre-trained word vectors. Different corpus will give us different vectors.  For example, a model trained on Twitter will have different results than a model trained on Wikipedia. Twitter has a lot of informal language and will contain a lot of abbreviations whereas Wikipedia will be more formal.</w:t>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pStyle w:val="Heading2"/>
        <w:rPr>
          <w:vertAlign w:val="superscript"/>
        </w:rPr>
      </w:pPr>
      <w:bookmarkStart w:colFirst="0" w:colLast="0" w:name="_ri34k1yifja1" w:id="6"/>
      <w:bookmarkEnd w:id="6"/>
      <w:r w:rsidDel="00000000" w:rsidR="00000000" w:rsidRPr="00000000">
        <w:rPr>
          <w:rtl w:val="0"/>
        </w:rPr>
        <w:t xml:space="preserve">BERT</w:t>
      </w:r>
      <w:r w:rsidDel="00000000" w:rsidR="00000000" w:rsidRPr="00000000">
        <w:rPr>
          <w:vertAlign w:val="superscript"/>
          <w:rtl w:val="0"/>
        </w:rPr>
        <w:t xml:space="preserve">[4]</w:t>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BERT stands for Bidirectional Encoder Representations  from Transformers. It’s a super supervised system for pre-training applied to NLP. BERT is the first deeply bidirectional, unsupervised language representation and is pre trained using only a plain text corpus.</w:t>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We can represent words as contextual and non-contextual.In contextual representation, the other words and sequences in the sentences have an influence on the vector representation. In a non contextual representation we have the same representation for the same word regardless of what context it is used in. </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For example consider the sentences “I am reading a book” and “Let’s book the movie for tonight”. The word book means different things in both the sentences. In the first one it means something to read whereas in the second they are talking about reservations. The advantage of BERT is that it will represent the word bank with it’s previous and next context. This makes it deeply bidirectional.</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943600" cy="1371600"/>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t xml:space="preserve">Fig 2. BERT Architecture</w:t>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pStyle w:val="Heading2"/>
        <w:rPr>
          <w:vertAlign w:val="superscript"/>
        </w:rPr>
      </w:pPr>
      <w:bookmarkStart w:colFirst="0" w:colLast="0" w:name="_ntmk4e1pimu2" w:id="7"/>
      <w:bookmarkEnd w:id="7"/>
      <w:r w:rsidDel="00000000" w:rsidR="00000000" w:rsidRPr="00000000">
        <w:rPr>
          <w:rtl w:val="0"/>
        </w:rPr>
        <w:t xml:space="preserve">Multilingual Universal Sentence Encoder(Transformer)</w:t>
      </w:r>
      <w:r w:rsidDel="00000000" w:rsidR="00000000" w:rsidRPr="00000000">
        <w:rPr>
          <w:vertAlign w:val="superscript"/>
          <w:rtl w:val="0"/>
        </w:rPr>
        <w:t xml:space="preserve">[11]</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It was developed by developers at Google in 2019. A Universal Sentence Encoders encodes sentences to fixed length vectors (The size is 512 in the case of the Multilingual Encoder).The encoders are pre-trained on several different tasks: Two architectures are in use in the encoders: Transformer and Deep Averaging Networks. Transformer uses a "self attention mechanism" that learns contextual relations between words and (depending on model) even subwords in a sentence. Not only a word , but its position in a sentence is also taken into account (like positions of other words). There are different ways to implement the intuitive notion of "contextual relation between words in a sentence" ( so, different ways to construct "representation space" for the contextual words relation). If several "ways" are implemented in a model at the same time: the term "multi head attention mechanism" is used.</w:t>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Transformers have 2 steps. Encoding: read the text and transform it into a vector of fixed length, and decoding: decode the vector (produce prediction for the task). For example: take sentences in English, encode, and translate (decode) sentences in German.</w:t>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For our model we need only an encoding mechanism: sentences are encoded in vectors and supplied for classification to Support Vector Machine.</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pStyle w:val="Heading1"/>
        <w:rPr>
          <w:b w:val="1"/>
          <w:color w:val="292929"/>
          <w:sz w:val="26"/>
          <w:szCs w:val="26"/>
        </w:rPr>
      </w:pPr>
      <w:bookmarkStart w:colFirst="0" w:colLast="0" w:name="_lgvvqbvp5k2q" w:id="8"/>
      <w:bookmarkEnd w:id="8"/>
      <w:r w:rsidDel="00000000" w:rsidR="00000000" w:rsidRPr="00000000">
        <w:rPr>
          <w:b w:val="1"/>
          <w:rtl w:val="0"/>
        </w:rPr>
        <w:t xml:space="preserve">Problem Formulation</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Our project consists of trying to read raw text data that would be a tweet that has been recorded from the microblogging site “Twitter”. The labels have been provided as 0 and 1. 0 indicating that the tweet is not a disaster and 1 indicating that the tweet is talking about a disaster.</w:t>
      </w:r>
    </w:p>
    <w:p w:rsidR="00000000" w:rsidDel="00000000" w:rsidP="00000000" w:rsidRDefault="00000000" w:rsidRPr="00000000" w14:paraId="00000065">
      <w:pPr>
        <w:jc w:val="both"/>
        <w:rPr>
          <w:sz w:val="24"/>
          <w:szCs w:val="24"/>
        </w:rPr>
      </w:pP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We will use various machine learning and deep learning techniques that have been taught in class throughout the course. We will also use text preprocessing to clean the data as a lot of tweets will contain punctuation and links that do not provide any meaningful information towards their classification.</w:t>
      </w:r>
    </w:p>
    <w:p w:rsidR="00000000" w:rsidDel="00000000" w:rsidP="00000000" w:rsidRDefault="00000000" w:rsidRPr="00000000" w14:paraId="00000067">
      <w:pPr>
        <w:jc w:val="both"/>
        <w:rPr>
          <w:sz w:val="24"/>
          <w:szCs w:val="24"/>
        </w:rPr>
      </w:pP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This classifier can then be used on live data during a disaster to pull relevant tweets and pick up important information from them to aid in disaster relief efforts. News agencies and disaster relief organizations can use such a system that programmatically pulls tweets and classifies them for their benefit.</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pStyle w:val="Heading1"/>
        <w:jc w:val="both"/>
        <w:rPr>
          <w:b w:val="1"/>
        </w:rPr>
      </w:pPr>
      <w:bookmarkStart w:colFirst="0" w:colLast="0" w:name="_nix4asep9ifb" w:id="9"/>
      <w:bookmarkEnd w:id="9"/>
      <w:r w:rsidDel="00000000" w:rsidR="00000000" w:rsidRPr="00000000">
        <w:rPr>
          <w:b w:val="1"/>
          <w:rtl w:val="0"/>
        </w:rPr>
        <w:t xml:space="preserve">Data Exploration &amp; Processing</w:t>
      </w:r>
    </w:p>
    <w:p w:rsidR="00000000" w:rsidDel="00000000" w:rsidP="00000000" w:rsidRDefault="00000000" w:rsidRPr="00000000" w14:paraId="0000007C">
      <w:pPr>
        <w:rPr>
          <w:color w:val="292929"/>
          <w:sz w:val="24"/>
          <w:szCs w:val="24"/>
          <w:highlight w:val="white"/>
        </w:rPr>
      </w:pPr>
      <w:r w:rsidDel="00000000" w:rsidR="00000000" w:rsidRPr="00000000">
        <w:rPr>
          <w:color w:val="292929"/>
          <w:sz w:val="24"/>
          <w:szCs w:val="24"/>
          <w:highlight w:val="white"/>
          <w:rtl w:val="0"/>
        </w:rPr>
        <w:t xml:space="preserve">The dataset contains tweets with a label which tells you if they are really a disaster (1) or not (0).</w:t>
      </w:r>
      <w:r w:rsidDel="00000000" w:rsidR="00000000" w:rsidRPr="00000000">
        <w:rPr>
          <w:sz w:val="24"/>
          <w:szCs w:val="24"/>
          <w:rtl w:val="0"/>
        </w:rPr>
        <w:t xml:space="preserve"> </w:t>
      </w:r>
      <w:r w:rsidDel="00000000" w:rsidR="00000000" w:rsidRPr="00000000">
        <w:rPr>
          <w:sz w:val="24"/>
          <w:szCs w:val="24"/>
          <w:rtl w:val="0"/>
        </w:rPr>
        <w:t xml:space="preserve">It is split into training (7613 tweets) and testing (3263 tweets).</w:t>
      </w:r>
      <w:r w:rsidDel="00000000" w:rsidR="00000000" w:rsidRPr="00000000">
        <w:rPr>
          <w:color w:val="292929"/>
          <w:sz w:val="24"/>
          <w:szCs w:val="24"/>
          <w:highlight w:val="white"/>
          <w:rtl w:val="0"/>
        </w:rPr>
        <w:t xml:space="preserve">The attributes of each tweet are:</w:t>
      </w:r>
    </w:p>
    <w:p w:rsidR="00000000" w:rsidDel="00000000" w:rsidP="00000000" w:rsidRDefault="00000000" w:rsidRPr="00000000" w14:paraId="0000007D">
      <w:pPr>
        <w:spacing w:after="140" w:before="140" w:line="240" w:lineRule="auto"/>
        <w:ind w:left="360"/>
        <w:rPr>
          <w:color w:val="292929"/>
          <w:sz w:val="24"/>
          <w:szCs w:val="24"/>
          <w:highlight w:val="white"/>
        </w:rPr>
      </w:pPr>
      <w:r w:rsidDel="00000000" w:rsidR="00000000" w:rsidRPr="00000000">
        <w:rPr>
          <w:color w:val="292929"/>
          <w:sz w:val="24"/>
          <w:szCs w:val="24"/>
          <w:rtl w:val="0"/>
        </w:rPr>
        <w:t xml:space="preserve">·</w:t>
      </w:r>
      <w:r w:rsidDel="00000000" w:rsidR="00000000" w:rsidRPr="00000000">
        <w:rPr>
          <w:color w:val="292929"/>
          <w:sz w:val="24"/>
          <w:szCs w:val="24"/>
          <w:rtl w:val="0"/>
        </w:rPr>
        <w:t xml:space="preserve">       </w:t>
      </w:r>
      <w:r w:rsidDel="00000000" w:rsidR="00000000" w:rsidRPr="00000000">
        <w:rPr>
          <w:color w:val="292929"/>
          <w:sz w:val="24"/>
          <w:szCs w:val="24"/>
          <w:highlight w:val="white"/>
          <w:rtl w:val="0"/>
        </w:rPr>
        <w:t xml:space="preserve">Id - unique identifier of each tweet</w:t>
      </w:r>
    </w:p>
    <w:p w:rsidR="00000000" w:rsidDel="00000000" w:rsidP="00000000" w:rsidRDefault="00000000" w:rsidRPr="00000000" w14:paraId="0000007E">
      <w:pPr>
        <w:spacing w:after="140" w:before="140" w:line="240" w:lineRule="auto"/>
        <w:ind w:left="360"/>
        <w:rPr>
          <w:color w:val="292929"/>
          <w:sz w:val="24"/>
          <w:szCs w:val="24"/>
          <w:highlight w:val="white"/>
        </w:rPr>
      </w:pPr>
      <w:r w:rsidDel="00000000" w:rsidR="00000000" w:rsidRPr="00000000">
        <w:rPr>
          <w:color w:val="292929"/>
          <w:sz w:val="24"/>
          <w:szCs w:val="24"/>
          <w:rtl w:val="0"/>
        </w:rPr>
        <w:t xml:space="preserve">·</w:t>
      </w:r>
      <w:r w:rsidDel="00000000" w:rsidR="00000000" w:rsidRPr="00000000">
        <w:rPr>
          <w:color w:val="292929"/>
          <w:sz w:val="24"/>
          <w:szCs w:val="24"/>
          <w:rtl w:val="0"/>
        </w:rPr>
        <w:t xml:space="preserve">       </w:t>
      </w:r>
      <w:r w:rsidDel="00000000" w:rsidR="00000000" w:rsidRPr="00000000">
        <w:rPr>
          <w:color w:val="292929"/>
          <w:sz w:val="24"/>
          <w:szCs w:val="24"/>
          <w:highlight w:val="white"/>
          <w:rtl w:val="0"/>
        </w:rPr>
        <w:t xml:space="preserve">text -Tweet from the user</w:t>
      </w:r>
    </w:p>
    <w:p w:rsidR="00000000" w:rsidDel="00000000" w:rsidP="00000000" w:rsidRDefault="00000000" w:rsidRPr="00000000" w14:paraId="0000007F">
      <w:pPr>
        <w:spacing w:after="140" w:before="140" w:line="240" w:lineRule="auto"/>
        <w:rPr>
          <w:color w:val="292929"/>
          <w:sz w:val="24"/>
          <w:szCs w:val="24"/>
          <w:highlight w:val="white"/>
        </w:rPr>
      </w:pPr>
      <w:r w:rsidDel="00000000" w:rsidR="00000000" w:rsidRPr="00000000">
        <w:rPr>
          <w:color w:val="292929"/>
          <w:sz w:val="24"/>
          <w:szCs w:val="24"/>
          <w:rtl w:val="0"/>
        </w:rPr>
        <w:t xml:space="preserve">·</w:t>
      </w:r>
      <w:r w:rsidDel="00000000" w:rsidR="00000000" w:rsidRPr="00000000">
        <w:rPr>
          <w:color w:val="292929"/>
          <w:sz w:val="24"/>
          <w:szCs w:val="24"/>
          <w:rtl w:val="0"/>
        </w:rPr>
        <w:t xml:space="preserve">       </w:t>
      </w:r>
      <w:r w:rsidDel="00000000" w:rsidR="00000000" w:rsidRPr="00000000">
        <w:rPr>
          <w:color w:val="292929"/>
          <w:sz w:val="24"/>
          <w:szCs w:val="24"/>
          <w:highlight w:val="white"/>
          <w:rtl w:val="0"/>
        </w:rPr>
        <w:t xml:space="preserve">keyword - Keyword from the tweet describing the disaster type</w:t>
      </w:r>
    </w:p>
    <w:p w:rsidR="00000000" w:rsidDel="00000000" w:rsidP="00000000" w:rsidRDefault="00000000" w:rsidRPr="00000000" w14:paraId="00000080">
      <w:pPr>
        <w:spacing w:after="140" w:before="140" w:line="240" w:lineRule="auto"/>
        <w:rPr>
          <w:color w:val="292929"/>
          <w:sz w:val="24"/>
          <w:szCs w:val="24"/>
          <w:highlight w:val="white"/>
        </w:rPr>
      </w:pPr>
      <w:r w:rsidDel="00000000" w:rsidR="00000000" w:rsidRPr="00000000">
        <w:rPr>
          <w:color w:val="292929"/>
          <w:sz w:val="24"/>
          <w:szCs w:val="24"/>
          <w:rtl w:val="0"/>
        </w:rPr>
        <w:t xml:space="preserve">·</w:t>
      </w:r>
      <w:r w:rsidDel="00000000" w:rsidR="00000000" w:rsidRPr="00000000">
        <w:rPr>
          <w:color w:val="292929"/>
          <w:sz w:val="24"/>
          <w:szCs w:val="24"/>
          <w:rtl w:val="0"/>
        </w:rPr>
        <w:t xml:space="preserve">       </w:t>
      </w:r>
      <w:r w:rsidDel="00000000" w:rsidR="00000000" w:rsidRPr="00000000">
        <w:rPr>
          <w:color w:val="292929"/>
          <w:sz w:val="24"/>
          <w:szCs w:val="24"/>
          <w:highlight w:val="white"/>
          <w:rtl w:val="0"/>
        </w:rPr>
        <w:t xml:space="preserve">location - Location from where the tweet was sent </w:t>
      </w:r>
    </w:p>
    <w:p w:rsidR="00000000" w:rsidDel="00000000" w:rsidP="00000000" w:rsidRDefault="00000000" w:rsidRPr="00000000" w14:paraId="00000081">
      <w:pPr>
        <w:spacing w:after="140" w:before="140" w:line="240" w:lineRule="auto"/>
        <w:rPr>
          <w:color w:val="292929"/>
          <w:sz w:val="24"/>
          <w:szCs w:val="24"/>
          <w:highlight w:val="white"/>
        </w:rPr>
      </w:pPr>
      <w:r w:rsidDel="00000000" w:rsidR="00000000" w:rsidRPr="00000000">
        <w:rPr>
          <w:color w:val="292929"/>
          <w:sz w:val="24"/>
          <w:szCs w:val="24"/>
          <w:rtl w:val="0"/>
        </w:rPr>
        <w:t xml:space="preserve">·</w:t>
      </w:r>
      <w:r w:rsidDel="00000000" w:rsidR="00000000" w:rsidRPr="00000000">
        <w:rPr>
          <w:color w:val="292929"/>
          <w:sz w:val="24"/>
          <w:szCs w:val="24"/>
          <w:rtl w:val="0"/>
        </w:rPr>
        <w:t xml:space="preserve">       </w:t>
      </w:r>
      <w:r w:rsidDel="00000000" w:rsidR="00000000" w:rsidRPr="00000000">
        <w:rPr>
          <w:color w:val="292929"/>
          <w:sz w:val="24"/>
          <w:szCs w:val="24"/>
          <w:highlight w:val="white"/>
          <w:rtl w:val="0"/>
        </w:rPr>
        <w:t xml:space="preserve">target - denotes whether a tweet is about real disaster or not.</w:t>
      </w:r>
    </w:p>
    <w:p w:rsidR="00000000" w:rsidDel="00000000" w:rsidP="00000000" w:rsidRDefault="00000000" w:rsidRPr="00000000" w14:paraId="00000082">
      <w:pPr>
        <w:spacing w:after="140" w:before="140" w:line="240" w:lineRule="auto"/>
        <w:jc w:val="center"/>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Pr>
        <w:drawing>
          <wp:inline distB="114300" distT="114300" distL="114300" distR="114300">
            <wp:extent cx="2962275" cy="1895475"/>
            <wp:effectExtent b="0" l="0" r="0" t="0"/>
            <wp:docPr id="29"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29622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rPr>
          <w:rFonts w:ascii="Georgia" w:cs="Georgia" w:eastAsia="Georgia" w:hAnsi="Georgia"/>
          <w:color w:val="292929"/>
          <w:sz w:val="28"/>
          <w:szCs w:val="28"/>
          <w:highlight w:val="white"/>
        </w:rPr>
      </w:pPr>
      <w:r w:rsidDel="00000000" w:rsidR="00000000" w:rsidRPr="00000000">
        <w:rPr>
          <w:rFonts w:ascii="Georgia" w:cs="Georgia" w:eastAsia="Georgia" w:hAnsi="Georgia"/>
          <w:color w:val="292929"/>
          <w:sz w:val="28"/>
          <w:szCs w:val="28"/>
          <w:highlight w:val="white"/>
          <w:rtl w:val="0"/>
        </w:rPr>
        <w:t xml:space="preserve"> </w:t>
      </w:r>
    </w:p>
    <w:p w:rsidR="00000000" w:rsidDel="00000000" w:rsidP="00000000" w:rsidRDefault="00000000" w:rsidRPr="00000000" w14:paraId="00000084">
      <w:pPr>
        <w:spacing w:after="240" w:befor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There are missing values in the keyword and location columns.</w:t>
      </w:r>
    </w:p>
    <w:p w:rsidR="00000000" w:rsidDel="00000000" w:rsidP="00000000" w:rsidRDefault="00000000" w:rsidRPr="00000000" w14:paraId="00000085">
      <w:pPr>
        <w:spacing w:after="240" w:before="240" w:lineRule="auto"/>
        <w:jc w:val="center"/>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Pr>
        <w:drawing>
          <wp:inline distB="114300" distT="114300" distL="114300" distR="114300">
            <wp:extent cx="1533525" cy="1885950"/>
            <wp:effectExtent b="0" l="0" r="0" t="0"/>
            <wp:docPr id="46"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15335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widowControl w:val="0"/>
        <w:spacing w:line="240" w:lineRule="auto"/>
        <w:rPr>
          <w:b w:val="1"/>
          <w:sz w:val="24"/>
          <w:szCs w:val="24"/>
        </w:rPr>
      </w:pPr>
      <w:r w:rsidDel="00000000" w:rsidR="00000000" w:rsidRPr="00000000">
        <w:rPr>
          <w:b w:val="1"/>
          <w:sz w:val="24"/>
          <w:szCs w:val="24"/>
          <w:rtl w:val="0"/>
        </w:rPr>
        <w:t xml:space="preserve">Preprocessing text data</w:t>
      </w:r>
    </w:p>
    <w:p w:rsidR="00000000" w:rsidDel="00000000" w:rsidP="00000000" w:rsidRDefault="00000000" w:rsidRPr="00000000" w14:paraId="0000008B">
      <w:pPr>
        <w:widowControl w:val="0"/>
        <w:spacing w:line="240" w:lineRule="auto"/>
        <w:rPr>
          <w:sz w:val="24"/>
          <w:szCs w:val="24"/>
        </w:rPr>
      </w:pPr>
      <w:r w:rsidDel="00000000" w:rsidR="00000000" w:rsidRPr="00000000">
        <w:rPr>
          <w:sz w:val="24"/>
          <w:szCs w:val="24"/>
          <w:rtl w:val="0"/>
        </w:rPr>
        <w:t xml:space="preserve">It is crucial to remove the noise and reduce the complexity of data to achieve a higher success rate.  We have done the below pre-processing to the tweet data.</w:t>
      </w:r>
    </w:p>
    <w:p w:rsidR="00000000" w:rsidDel="00000000" w:rsidP="00000000" w:rsidRDefault="00000000" w:rsidRPr="00000000" w14:paraId="0000008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8D">
      <w:pPr>
        <w:widowControl w:val="0"/>
        <w:spacing w:line="240" w:lineRule="auto"/>
        <w:rPr>
          <w:sz w:val="24"/>
          <w:szCs w:val="24"/>
        </w:rPr>
      </w:pPr>
      <w:r w:rsidDel="00000000" w:rsidR="00000000" w:rsidRPr="00000000">
        <w:rPr>
          <w:sz w:val="24"/>
          <w:szCs w:val="24"/>
          <w:rtl w:val="0"/>
        </w:rPr>
        <w:t xml:space="preserve">– Converting text to lowercase. </w:t>
      </w:r>
    </w:p>
    <w:p w:rsidR="00000000" w:rsidDel="00000000" w:rsidP="00000000" w:rsidRDefault="00000000" w:rsidRPr="00000000" w14:paraId="0000008E">
      <w:pPr>
        <w:widowControl w:val="0"/>
        <w:spacing w:line="240" w:lineRule="auto"/>
        <w:rPr>
          <w:sz w:val="24"/>
          <w:szCs w:val="24"/>
        </w:rPr>
      </w:pPr>
      <w:r w:rsidDel="00000000" w:rsidR="00000000" w:rsidRPr="00000000">
        <w:rPr>
          <w:sz w:val="24"/>
          <w:szCs w:val="24"/>
          <w:rtl w:val="0"/>
        </w:rPr>
        <w:t xml:space="preserve">– Removal of mentions.</w:t>
      </w:r>
    </w:p>
    <w:p w:rsidR="00000000" w:rsidDel="00000000" w:rsidP="00000000" w:rsidRDefault="00000000" w:rsidRPr="00000000" w14:paraId="0000008F">
      <w:pPr>
        <w:widowControl w:val="0"/>
        <w:spacing w:line="240" w:lineRule="auto"/>
        <w:rPr>
          <w:sz w:val="24"/>
          <w:szCs w:val="24"/>
        </w:rPr>
      </w:pPr>
      <w:r w:rsidDel="00000000" w:rsidR="00000000" w:rsidRPr="00000000">
        <w:rPr>
          <w:sz w:val="24"/>
          <w:szCs w:val="24"/>
          <w:rtl w:val="0"/>
        </w:rPr>
        <w:t xml:space="preserve">– Removal of URLs and Hyperlinks. </w:t>
      </w:r>
    </w:p>
    <w:p w:rsidR="00000000" w:rsidDel="00000000" w:rsidP="00000000" w:rsidRDefault="00000000" w:rsidRPr="00000000" w14:paraId="00000090">
      <w:pPr>
        <w:widowControl w:val="0"/>
        <w:spacing w:line="240" w:lineRule="auto"/>
        <w:rPr>
          <w:sz w:val="24"/>
          <w:szCs w:val="24"/>
        </w:rPr>
      </w:pPr>
      <w:r w:rsidDel="00000000" w:rsidR="00000000" w:rsidRPr="00000000">
        <w:rPr>
          <w:sz w:val="24"/>
          <w:szCs w:val="24"/>
          <w:rtl w:val="0"/>
        </w:rPr>
        <w:t xml:space="preserve">– Removal of punctuations. </w:t>
      </w:r>
    </w:p>
    <w:p w:rsidR="00000000" w:rsidDel="00000000" w:rsidP="00000000" w:rsidRDefault="00000000" w:rsidRPr="00000000" w14:paraId="00000091">
      <w:pPr>
        <w:widowControl w:val="0"/>
        <w:spacing w:line="240" w:lineRule="auto"/>
        <w:rPr>
          <w:sz w:val="24"/>
          <w:szCs w:val="24"/>
        </w:rPr>
      </w:pPr>
      <w:r w:rsidDel="00000000" w:rsidR="00000000" w:rsidRPr="00000000">
        <w:rPr>
          <w:sz w:val="24"/>
          <w:szCs w:val="24"/>
          <w:rtl w:val="0"/>
        </w:rPr>
        <w:t xml:space="preserve">– Removal of stop words. </w:t>
      </w:r>
    </w:p>
    <w:p w:rsidR="00000000" w:rsidDel="00000000" w:rsidP="00000000" w:rsidRDefault="00000000" w:rsidRPr="00000000" w14:paraId="00000092">
      <w:pPr>
        <w:widowControl w:val="0"/>
        <w:spacing w:line="240" w:lineRule="auto"/>
        <w:rPr>
          <w:sz w:val="24"/>
          <w:szCs w:val="24"/>
        </w:rPr>
      </w:pPr>
      <w:r w:rsidDel="00000000" w:rsidR="00000000" w:rsidRPr="00000000">
        <w:rPr>
          <w:sz w:val="24"/>
          <w:szCs w:val="24"/>
          <w:rtl w:val="0"/>
        </w:rPr>
        <w:t xml:space="preserve">– Lemmatization</w:t>
      </w:r>
    </w:p>
    <w:p w:rsidR="00000000" w:rsidDel="00000000" w:rsidP="00000000" w:rsidRDefault="00000000" w:rsidRPr="00000000" w14:paraId="00000093">
      <w:pPr>
        <w:widowControl w:val="0"/>
        <w:spacing w:line="240" w:lineRule="auto"/>
        <w:rPr/>
      </w:pPr>
      <w:r w:rsidDel="00000000" w:rsidR="00000000" w:rsidRPr="00000000">
        <w:rPr>
          <w:rtl w:val="0"/>
        </w:rPr>
      </w:r>
    </w:p>
    <w:p w:rsidR="00000000" w:rsidDel="00000000" w:rsidP="00000000" w:rsidRDefault="00000000" w:rsidRPr="00000000" w14:paraId="00000094">
      <w:pPr>
        <w:widowControl w:val="0"/>
        <w:spacing w:line="240" w:lineRule="auto"/>
        <w:jc w:val="center"/>
        <w:rPr/>
      </w:pPr>
      <w:r w:rsidDel="00000000" w:rsidR="00000000" w:rsidRPr="00000000">
        <w:rPr/>
        <w:drawing>
          <wp:inline distB="114300" distT="114300" distL="114300" distR="114300">
            <wp:extent cx="4610100" cy="2847975"/>
            <wp:effectExtent b="0" l="0" r="0" t="0"/>
            <wp:docPr id="33"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46101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rPr/>
      </w:pPr>
      <w:bookmarkStart w:colFirst="0" w:colLast="0" w:name="_pd5v9npoi114" w:id="10"/>
      <w:bookmarkEnd w:id="10"/>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rPr>
          <w:b w:val="1"/>
        </w:rPr>
      </w:pPr>
      <w:bookmarkStart w:colFirst="0" w:colLast="0" w:name="_e8rsendaln6y" w:id="11"/>
      <w:bookmarkEnd w:id="11"/>
      <w:r w:rsidDel="00000000" w:rsidR="00000000" w:rsidRPr="00000000">
        <w:rPr>
          <w:b w:val="1"/>
          <w:rtl w:val="0"/>
        </w:rPr>
        <w:t xml:space="preserve">Data Visualization</w:t>
      </w:r>
    </w:p>
    <w:p w:rsidR="00000000" w:rsidDel="00000000" w:rsidP="00000000" w:rsidRDefault="00000000" w:rsidRPr="00000000" w14:paraId="000000A3">
      <w:pPr>
        <w:jc w:val="both"/>
        <w:rPr>
          <w:sz w:val="24"/>
          <w:szCs w:val="24"/>
        </w:rPr>
      </w:pPr>
      <w:r w:rsidDel="00000000" w:rsidR="00000000" w:rsidRPr="00000000">
        <w:rPr>
          <w:rtl w:val="0"/>
        </w:rPr>
      </w:r>
    </w:p>
    <w:p w:rsidR="00000000" w:rsidDel="00000000" w:rsidP="00000000" w:rsidRDefault="00000000" w:rsidRPr="00000000" w14:paraId="000000A4">
      <w:pPr>
        <w:jc w:val="both"/>
        <w:rPr>
          <w:sz w:val="24"/>
          <w:szCs w:val="24"/>
        </w:rPr>
      </w:pPr>
      <w:r w:rsidDel="00000000" w:rsidR="00000000" w:rsidRPr="00000000">
        <w:rPr>
          <w:sz w:val="24"/>
          <w:szCs w:val="24"/>
          <w:rtl w:val="0"/>
        </w:rPr>
        <w:t xml:space="preserve">Top 10 countries with the most tweets with the USA being on the top.They  have many unique values and a large number of locations have null values. Hence could not be used as a feature.</w:t>
      </w:r>
    </w:p>
    <w:p w:rsidR="00000000" w:rsidDel="00000000" w:rsidP="00000000" w:rsidRDefault="00000000" w:rsidRPr="00000000" w14:paraId="000000A5">
      <w:pPr>
        <w:rPr/>
      </w:pPr>
      <w:r w:rsidDel="00000000" w:rsidR="00000000" w:rsidRPr="00000000">
        <w:rPr/>
        <w:drawing>
          <wp:inline distB="19050" distT="19050" distL="19050" distR="19050">
            <wp:extent cx="5943600" cy="3644900"/>
            <wp:effectExtent b="0" l="0" r="0" t="0"/>
            <wp:docPr id="1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This below graph compares the length of the real and fake disaster tweets. It is a plot of the number of tweets against the length of each tweet.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9050" distT="19050" distL="19050" distR="19050">
            <wp:extent cx="5943600" cy="1968500"/>
            <wp:effectExtent b="0" l="0" r="0" t="0"/>
            <wp:docPr id="32"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ind w:left="0" w:firstLine="0"/>
        <w:rPr>
          <w:sz w:val="24"/>
          <w:szCs w:val="24"/>
        </w:rPr>
      </w:pPr>
      <w:r w:rsidDel="00000000" w:rsidR="00000000" w:rsidRPr="00000000">
        <w:rPr>
          <w:sz w:val="24"/>
          <w:szCs w:val="24"/>
          <w:rtl w:val="0"/>
        </w:rPr>
        <w:t xml:space="preserve">These are the top 10 keywords in the data along with its frequency.</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9050" distT="19050" distL="19050" distR="19050">
            <wp:extent cx="5943600" cy="2565400"/>
            <wp:effectExtent b="0" l="0" r="0" t="0"/>
            <wp:docPr id="41"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jc w:val="both"/>
        <w:rPr>
          <w:sz w:val="24"/>
          <w:szCs w:val="24"/>
        </w:rPr>
      </w:pPr>
      <w:r w:rsidDel="00000000" w:rsidR="00000000" w:rsidRPr="00000000">
        <w:rPr>
          <w:sz w:val="24"/>
          <w:szCs w:val="24"/>
          <w:rtl w:val="0"/>
        </w:rPr>
        <w:t xml:space="preserve">Below is a visual representation of a word cloud with 100 common words of a real disaster where size of each word indicates its frequency or importance.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119688" cy="3471398"/>
            <wp:effectExtent b="0" l="0" r="0" t="0"/>
            <wp:docPr id="40"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119688" cy="347139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1"/>
        <w:rPr>
          <w:b w:val="1"/>
        </w:rPr>
      </w:pPr>
      <w:bookmarkStart w:colFirst="0" w:colLast="0" w:name="_gh0ff8kk70gw" w:id="12"/>
      <w:bookmarkEnd w:id="12"/>
      <w:r w:rsidDel="00000000" w:rsidR="00000000" w:rsidRPr="00000000">
        <w:rPr>
          <w:b w:val="1"/>
          <w:rtl w:val="0"/>
        </w:rPr>
        <w:t xml:space="preserve">Model Selection</w:t>
      </w:r>
    </w:p>
    <w:p w:rsidR="00000000" w:rsidDel="00000000" w:rsidP="00000000" w:rsidRDefault="00000000" w:rsidRPr="00000000" w14:paraId="000000B8">
      <w:pPr>
        <w:jc w:val="both"/>
        <w:rPr/>
      </w:pPr>
      <w:r w:rsidDel="00000000" w:rsidR="00000000" w:rsidRPr="00000000">
        <w:rPr>
          <w:sz w:val="24"/>
          <w:szCs w:val="24"/>
          <w:rtl w:val="0"/>
        </w:rPr>
        <w:t xml:space="preserve">The baseline features are the words in tweets, after preprocessing to remove capitalization, punctuation and stopwords. We experimented with different classification models and feature selection methods. 20% of the data was held out as a validation set to use for experiments, including parameter optimization.We assessed eight different classification models that have been successful in similar work: Logistic Regression, SVM, random Forest, XG Boosting, Bidirectional LSTM with different pre trained word embeddings and DistilBERT. We experimented with different word vectorization techniques like TF IDF and Countvectorizer and found TF IDF giving relatively better accuracy in the validation set. Each model was evaluated on the validation data with the SVM yielding the best F1 performance. </w:t>
      </w:r>
      <w:r w:rsidDel="00000000" w:rsidR="00000000" w:rsidRPr="00000000">
        <w:rPr>
          <w:rtl w:val="0"/>
        </w:rPr>
      </w:r>
    </w:p>
    <w:p w:rsidR="00000000" w:rsidDel="00000000" w:rsidP="00000000" w:rsidRDefault="00000000" w:rsidRPr="00000000" w14:paraId="000000B9">
      <w:pPr>
        <w:pStyle w:val="Heading1"/>
        <w:rPr>
          <w:b w:val="1"/>
        </w:rPr>
      </w:pPr>
      <w:bookmarkStart w:colFirst="0" w:colLast="0" w:name="_i46ed0k54skj" w:id="13"/>
      <w:bookmarkEnd w:id="13"/>
      <w:r w:rsidDel="00000000" w:rsidR="00000000" w:rsidRPr="00000000">
        <w:rPr>
          <w:b w:val="1"/>
          <w:rtl w:val="0"/>
        </w:rPr>
        <w:t xml:space="preserve">Evaluation, Result Analysis &amp; Visualization</w:t>
      </w:r>
    </w:p>
    <w:p w:rsidR="00000000" w:rsidDel="00000000" w:rsidP="00000000" w:rsidRDefault="00000000" w:rsidRPr="00000000" w14:paraId="000000BA">
      <w:pPr>
        <w:rPr>
          <w:sz w:val="18"/>
          <w:szCs w:val="18"/>
        </w:rPr>
      </w:pPr>
      <w:r w:rsidDel="00000000" w:rsidR="00000000" w:rsidRPr="00000000">
        <w:rPr>
          <w:color w:val="292929"/>
          <w:sz w:val="24"/>
          <w:szCs w:val="24"/>
          <w:highlight w:val="white"/>
          <w:rtl w:val="0"/>
        </w:rPr>
        <w:t xml:space="preserve">We initially experimented with different classification models and feature selection methods.</w:t>
      </w:r>
      <w:r w:rsidDel="00000000" w:rsidR="00000000" w:rsidRPr="00000000">
        <w:rPr>
          <w:rtl w:val="0"/>
        </w:rPr>
      </w:r>
    </w:p>
    <w:p w:rsidR="00000000" w:rsidDel="00000000" w:rsidP="00000000" w:rsidRDefault="00000000" w:rsidRPr="00000000" w14:paraId="000000BB">
      <w:pPr>
        <w:pStyle w:val="Heading2"/>
        <w:rPr/>
      </w:pPr>
      <w:bookmarkStart w:colFirst="0" w:colLast="0" w:name="_hb9y7uiqd2xq" w:id="14"/>
      <w:bookmarkEnd w:id="14"/>
      <w:r w:rsidDel="00000000" w:rsidR="00000000" w:rsidRPr="00000000">
        <w:rPr>
          <w:rtl w:val="0"/>
        </w:rPr>
        <w:t xml:space="preserve">Logistic Regression:</w:t>
      </w:r>
    </w:p>
    <w:p w:rsidR="00000000" w:rsidDel="00000000" w:rsidP="00000000" w:rsidRDefault="00000000" w:rsidRPr="00000000" w14:paraId="000000BC">
      <w:pPr>
        <w:jc w:val="both"/>
        <w:rPr>
          <w:sz w:val="24"/>
          <w:szCs w:val="24"/>
        </w:rPr>
      </w:pPr>
      <w:r w:rsidDel="00000000" w:rsidR="00000000" w:rsidRPr="00000000">
        <w:rPr>
          <w:sz w:val="24"/>
          <w:szCs w:val="24"/>
          <w:rtl w:val="0"/>
        </w:rPr>
        <w:t xml:space="preserve">We decided to use a simple bag of words approach with logistic regression because judging by the dataset, we figured that the importance of certain words holds a lot more importance than others. For example, using “earthquake” in a tweet increases the probability of the tweet being about a disaster remarkably. A simple logistic regression working with the words we have in our vocabulary of training data.</w:t>
      </w:r>
    </w:p>
    <w:p w:rsidR="00000000" w:rsidDel="00000000" w:rsidP="00000000" w:rsidRDefault="00000000" w:rsidRPr="00000000" w14:paraId="000000BD">
      <w:pPr>
        <w:jc w:val="both"/>
        <w:rPr>
          <w:sz w:val="24"/>
          <w:szCs w:val="24"/>
        </w:rPr>
      </w:pPr>
      <w:r w:rsidDel="00000000" w:rsidR="00000000" w:rsidRPr="00000000">
        <w:rPr>
          <w:rtl w:val="0"/>
        </w:rPr>
      </w:r>
    </w:p>
    <w:p w:rsidR="00000000" w:rsidDel="00000000" w:rsidP="00000000" w:rsidRDefault="00000000" w:rsidRPr="00000000" w14:paraId="000000BE">
      <w:pPr>
        <w:jc w:val="both"/>
        <w:rPr>
          <w:sz w:val="24"/>
          <w:szCs w:val="24"/>
        </w:rPr>
      </w:pPr>
      <w:r w:rsidDel="00000000" w:rsidR="00000000" w:rsidRPr="00000000">
        <w:rPr>
          <w:sz w:val="24"/>
          <w:szCs w:val="24"/>
          <w:rtl w:val="0"/>
        </w:rPr>
        <w:t xml:space="preserve">We got a test accuracy of 80.5% for this approach on Kaggle which gave a rank of 1023 out of 2617 teams.</w:t>
      </w:r>
    </w:p>
    <w:p w:rsidR="00000000" w:rsidDel="00000000" w:rsidP="00000000" w:rsidRDefault="00000000" w:rsidRPr="00000000" w14:paraId="000000BF">
      <w:pPr>
        <w:jc w:val="both"/>
        <w:rPr>
          <w:sz w:val="24"/>
          <w:szCs w:val="24"/>
        </w:rPr>
      </w:pPr>
      <w:r w:rsidDel="00000000" w:rsidR="00000000" w:rsidRPr="00000000">
        <w:rPr>
          <w:rtl w:val="0"/>
        </w:rPr>
      </w:r>
    </w:p>
    <w:p w:rsidR="00000000" w:rsidDel="00000000" w:rsidP="00000000" w:rsidRDefault="00000000" w:rsidRPr="00000000" w14:paraId="000000C0">
      <w:pPr>
        <w:jc w:val="both"/>
        <w:rPr>
          <w:sz w:val="24"/>
          <w:szCs w:val="24"/>
        </w:rPr>
      </w:pPr>
      <w:r w:rsidDel="00000000" w:rsidR="00000000" w:rsidRPr="00000000">
        <w:rPr>
          <w:sz w:val="24"/>
          <w:szCs w:val="24"/>
          <w:rtl w:val="0"/>
        </w:rPr>
        <w:t xml:space="preserve">We needed to tune the hyperparameters to see what best fits our data. After using sklearn’s grid search CV, these are the parameters it gave us and the same were used to train the classifier.</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widowControl w:val="0"/>
        <w:spacing w:after="320" w:lineRule="auto"/>
        <w:jc w:val="both"/>
        <w:rPr>
          <w:color w:val="424242"/>
          <w:sz w:val="24"/>
          <w:szCs w:val="24"/>
        </w:rPr>
      </w:pPr>
      <w:r w:rsidDel="00000000" w:rsidR="00000000" w:rsidRPr="00000000">
        <w:rPr>
          <w:color w:val="424242"/>
          <w:sz w:val="24"/>
          <w:szCs w:val="24"/>
          <w:rtl w:val="0"/>
        </w:rPr>
        <w:t xml:space="preserve">For TF-IDF:</w:t>
      </w:r>
    </w:p>
    <w:p w:rsidR="00000000" w:rsidDel="00000000" w:rsidP="00000000" w:rsidRDefault="00000000" w:rsidRPr="00000000" w14:paraId="000000C3">
      <w:pPr>
        <w:widowControl w:val="0"/>
        <w:spacing w:after="320" w:lineRule="auto"/>
        <w:jc w:val="both"/>
        <w:rPr>
          <w:color w:val="424242"/>
          <w:sz w:val="24"/>
          <w:szCs w:val="24"/>
          <w:highlight w:val="white"/>
        </w:rPr>
      </w:pPr>
      <w:r w:rsidDel="00000000" w:rsidR="00000000" w:rsidRPr="00000000">
        <w:rPr>
          <w:color w:val="424242"/>
          <w:sz w:val="24"/>
          <w:szCs w:val="24"/>
          <w:highlight w:val="white"/>
          <w:rtl w:val="0"/>
        </w:rPr>
        <w:t xml:space="preserve">Best: 0.794580 using {'C': 1.0, 'penalty': 'l2', 'solver': 'liblinear'}</w:t>
      </w:r>
    </w:p>
    <w:p w:rsidR="00000000" w:rsidDel="00000000" w:rsidP="00000000" w:rsidRDefault="00000000" w:rsidRPr="00000000" w14:paraId="000000C4">
      <w:pPr>
        <w:widowControl w:val="0"/>
        <w:spacing w:after="320" w:lineRule="auto"/>
        <w:rPr>
          <w:color w:val="424242"/>
          <w:sz w:val="24"/>
          <w:szCs w:val="24"/>
          <w:highlight w:val="white"/>
        </w:rPr>
      </w:pPr>
      <w:r w:rsidDel="00000000" w:rsidR="00000000" w:rsidRPr="00000000">
        <w:rPr>
          <w:rtl w:val="0"/>
        </w:rPr>
      </w:r>
    </w:p>
    <w:p w:rsidR="00000000" w:rsidDel="00000000" w:rsidP="00000000" w:rsidRDefault="00000000" w:rsidRPr="00000000" w14:paraId="000000C5">
      <w:pPr>
        <w:widowControl w:val="0"/>
        <w:spacing w:after="320" w:lineRule="auto"/>
        <w:rPr>
          <w:color w:val="424242"/>
          <w:sz w:val="24"/>
          <w:szCs w:val="24"/>
          <w:highlight w:val="white"/>
        </w:rPr>
      </w:pPr>
      <w:r w:rsidDel="00000000" w:rsidR="00000000" w:rsidRPr="00000000">
        <w:rPr>
          <w:rtl w:val="0"/>
        </w:rPr>
      </w:r>
    </w:p>
    <w:p w:rsidR="00000000" w:rsidDel="00000000" w:rsidP="00000000" w:rsidRDefault="00000000" w:rsidRPr="00000000" w14:paraId="000000C6">
      <w:pPr>
        <w:widowControl w:val="0"/>
        <w:spacing w:after="320" w:lineRule="auto"/>
        <w:rPr>
          <w:color w:val="424242"/>
          <w:sz w:val="24"/>
          <w:szCs w:val="24"/>
        </w:rPr>
      </w:pPr>
      <w:r w:rsidDel="00000000" w:rsidR="00000000" w:rsidRPr="00000000">
        <w:rPr>
          <w:color w:val="424242"/>
          <w:sz w:val="24"/>
          <w:szCs w:val="24"/>
          <w:rtl w:val="0"/>
        </w:rPr>
        <w:t xml:space="preserve">For Count Vectorized:</w:t>
      </w:r>
    </w:p>
    <w:p w:rsidR="00000000" w:rsidDel="00000000" w:rsidP="00000000" w:rsidRDefault="00000000" w:rsidRPr="00000000" w14:paraId="000000C7">
      <w:pPr>
        <w:widowControl w:val="0"/>
        <w:spacing w:after="320" w:lineRule="auto"/>
        <w:rPr>
          <w:color w:val="424242"/>
          <w:sz w:val="20"/>
          <w:szCs w:val="20"/>
          <w:highlight w:val="white"/>
        </w:rPr>
      </w:pPr>
      <w:r w:rsidDel="00000000" w:rsidR="00000000" w:rsidRPr="00000000">
        <w:rPr>
          <w:color w:val="424242"/>
          <w:sz w:val="24"/>
          <w:szCs w:val="24"/>
          <w:highlight w:val="white"/>
          <w:rtl w:val="0"/>
        </w:rPr>
        <w:t xml:space="preserve">Best: 0.803582 using {'C': 10, 'penalty': 'l2', 'solver': 'newton-cg'}</w:t>
      </w:r>
      <w:r w:rsidDel="00000000" w:rsidR="00000000" w:rsidRPr="00000000">
        <w:rPr>
          <w:rtl w:val="0"/>
        </w:rPr>
      </w:r>
    </w:p>
    <w:p w:rsidR="00000000" w:rsidDel="00000000" w:rsidP="00000000" w:rsidRDefault="00000000" w:rsidRPr="00000000" w14:paraId="000000C8">
      <w:pPr>
        <w:jc w:val="center"/>
        <w:rPr/>
      </w:pPr>
      <w:r w:rsidDel="00000000" w:rsidR="00000000" w:rsidRPr="00000000">
        <w:rPr/>
        <w:drawing>
          <wp:inline distB="114300" distT="114300" distL="114300" distR="114300">
            <wp:extent cx="3685571" cy="2643188"/>
            <wp:effectExtent b="0" l="0" r="0" t="0"/>
            <wp:docPr id="24"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3685571"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pP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t xml:space="preserve">Confusion matrix for Count Vectorized Logistic Regression</w:t>
      </w:r>
    </w:p>
    <w:p w:rsidR="00000000" w:rsidDel="00000000" w:rsidP="00000000" w:rsidRDefault="00000000" w:rsidRPr="00000000" w14:paraId="000000CB">
      <w:pPr>
        <w:jc w:val="center"/>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drawing>
          <wp:inline distB="114300" distT="114300" distL="114300" distR="114300">
            <wp:extent cx="3832559" cy="2749649"/>
            <wp:effectExtent b="0" l="0" r="0" t="0"/>
            <wp:docPr id="6"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832559" cy="274964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t xml:space="preserve">Confusion matrix for TF-IDF Logistic Regression</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tl w:val="0"/>
        </w:rPr>
        <w:t xml:space="preserve">Classification Report:</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precision    recall  f1-score   support</w:t>
      </w:r>
    </w:p>
    <w:p w:rsidR="00000000" w:rsidDel="00000000" w:rsidP="00000000" w:rsidRDefault="00000000" w:rsidRPr="00000000" w14:paraId="000000D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not disaster       0.98      0.95      0.97      1318</w:t>
      </w:r>
    </w:p>
    <w:p w:rsidR="00000000" w:rsidDel="00000000" w:rsidP="00000000" w:rsidRDefault="00000000" w:rsidRPr="00000000" w14:paraId="000000D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disaster       0.93      0.98      0.96       966</w:t>
      </w:r>
    </w:p>
    <w:p w:rsidR="00000000" w:rsidDel="00000000" w:rsidP="00000000" w:rsidRDefault="00000000" w:rsidRPr="00000000" w14:paraId="000000D9">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accuracy                           0.96      2284</w:t>
      </w:r>
    </w:p>
    <w:p w:rsidR="00000000" w:rsidDel="00000000" w:rsidP="00000000" w:rsidRDefault="00000000" w:rsidRPr="00000000" w14:paraId="000000D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macro avg       0.96      0.96      0.96      2284</w:t>
      </w:r>
    </w:p>
    <w:p w:rsidR="00000000" w:rsidDel="00000000" w:rsidP="00000000" w:rsidRDefault="00000000" w:rsidRPr="00000000" w14:paraId="000000D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weighted avg       0.96      0.96      0.96      2284</w:t>
      </w:r>
    </w:p>
    <w:p w:rsidR="00000000" w:rsidDel="00000000" w:rsidP="00000000" w:rsidRDefault="00000000" w:rsidRPr="00000000" w14:paraId="000000D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E">
      <w:pPr>
        <w:rPr>
          <w:color w:val="212121"/>
          <w:sz w:val="32"/>
          <w:szCs w:val="32"/>
          <w:highlight w:val="white"/>
        </w:rPr>
      </w:pPr>
      <w:r w:rsidDel="00000000" w:rsidR="00000000" w:rsidRPr="00000000">
        <w:rPr>
          <w:rtl w:val="0"/>
        </w:rPr>
      </w:r>
    </w:p>
    <w:p w:rsidR="00000000" w:rsidDel="00000000" w:rsidP="00000000" w:rsidRDefault="00000000" w:rsidRPr="00000000" w14:paraId="000000DF">
      <w:pPr>
        <w:pStyle w:val="Heading2"/>
        <w:rPr/>
      </w:pPr>
      <w:bookmarkStart w:colFirst="0" w:colLast="0" w:name="_eaxjeve0y4zd" w:id="15"/>
      <w:bookmarkEnd w:id="15"/>
      <w:r w:rsidDel="00000000" w:rsidR="00000000" w:rsidRPr="00000000">
        <w:rPr>
          <w:rtl w:val="0"/>
        </w:rPr>
        <w:t xml:space="preserve">Support Vector Machine</w:t>
      </w:r>
    </w:p>
    <w:p w:rsidR="00000000" w:rsidDel="00000000" w:rsidP="00000000" w:rsidRDefault="00000000" w:rsidRPr="00000000" w14:paraId="000000E0">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E1">
      <w:pPr>
        <w:jc w:val="both"/>
        <w:rPr>
          <w:color w:val="212121"/>
          <w:sz w:val="24"/>
          <w:szCs w:val="24"/>
          <w:highlight w:val="white"/>
        </w:rPr>
      </w:pPr>
      <w:r w:rsidDel="00000000" w:rsidR="00000000" w:rsidRPr="00000000">
        <w:rPr>
          <w:color w:val="212121"/>
          <w:sz w:val="24"/>
          <w:szCs w:val="24"/>
          <w:highlight w:val="white"/>
          <w:rtl w:val="0"/>
        </w:rPr>
        <w:t xml:space="preserve">A Support Vector Machine (SVM) is a discriminative classifier which intakes training data (supervised learning), the algorithm outputs an optimal hyperplane which categorizes new examples.It uses a technique called the kernel trick to transform data and then based on these transformations it finds an optimal boundary between the possible outputs.</w:t>
      </w:r>
    </w:p>
    <w:p w:rsidR="00000000" w:rsidDel="00000000" w:rsidP="00000000" w:rsidRDefault="00000000" w:rsidRPr="00000000" w14:paraId="000000E2">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E3">
      <w:pPr>
        <w:jc w:val="both"/>
        <w:rPr>
          <w:color w:val="212121"/>
          <w:sz w:val="24"/>
          <w:szCs w:val="24"/>
          <w:highlight w:val="white"/>
        </w:rPr>
      </w:pPr>
      <w:r w:rsidDel="00000000" w:rsidR="00000000" w:rsidRPr="00000000">
        <w:rPr>
          <w:color w:val="212121"/>
          <w:sz w:val="24"/>
          <w:szCs w:val="24"/>
          <w:highlight w:val="white"/>
          <w:rtl w:val="0"/>
        </w:rPr>
        <w:t xml:space="preserve">In our project we made use of a Universal sentences </w:t>
      </w:r>
      <w:r w:rsidDel="00000000" w:rsidR="00000000" w:rsidRPr="00000000">
        <w:rPr>
          <w:color w:val="212121"/>
          <w:sz w:val="24"/>
          <w:szCs w:val="24"/>
          <w:highlight w:val="white"/>
          <w:rtl w:val="0"/>
        </w:rPr>
        <w:t xml:space="preserve">encoder</w:t>
      </w:r>
      <w:r w:rsidDel="00000000" w:rsidR="00000000" w:rsidRPr="00000000">
        <w:rPr>
          <w:color w:val="212121"/>
          <w:sz w:val="24"/>
          <w:szCs w:val="24"/>
          <w:highlight w:val="white"/>
          <w:rtl w:val="0"/>
        </w:rPr>
        <w:t xml:space="preserve">(</w:t>
      </w:r>
      <w:r w:rsidDel="00000000" w:rsidR="00000000" w:rsidRPr="00000000">
        <w:rPr>
          <w:b w:val="1"/>
          <w:color w:val="212121"/>
          <w:sz w:val="24"/>
          <w:szCs w:val="24"/>
          <w:highlight w:val="white"/>
          <w:rtl w:val="0"/>
        </w:rPr>
        <w:t xml:space="preserve">Transformer</w:t>
      </w:r>
      <w:r w:rsidDel="00000000" w:rsidR="00000000" w:rsidRPr="00000000">
        <w:rPr>
          <w:color w:val="212121"/>
          <w:sz w:val="24"/>
          <w:szCs w:val="24"/>
          <w:highlight w:val="white"/>
          <w:rtl w:val="0"/>
        </w:rPr>
        <w:t xml:space="preserve">) from tensorflow_hub, which is  pre-trained model to vectorize the sentences, and then SVM with the RBF(Radial Basis Function) kernel to do the classification.In the transformer we feed apply the raw text to the transformer, which transform every string to fixed length 512 dimensional vector. Then this vector is supplied to SVM to receive the output.</w:t>
      </w:r>
    </w:p>
    <w:p w:rsidR="00000000" w:rsidDel="00000000" w:rsidP="00000000" w:rsidRDefault="00000000" w:rsidRPr="00000000" w14:paraId="000000E4">
      <w:pPr>
        <w:rPr>
          <w:color w:val="212121"/>
          <w:highlight w:val="white"/>
        </w:rPr>
      </w:pPr>
      <w:r w:rsidDel="00000000" w:rsidR="00000000" w:rsidRPr="00000000">
        <w:rPr>
          <w:rtl w:val="0"/>
        </w:rPr>
      </w:r>
    </w:p>
    <w:p w:rsidR="00000000" w:rsidDel="00000000" w:rsidP="00000000" w:rsidRDefault="00000000" w:rsidRPr="00000000" w14:paraId="000000E5">
      <w:pPr>
        <w:rPr>
          <w:color w:val="212121"/>
          <w:highlight w:val="white"/>
        </w:rPr>
      </w:pPr>
      <w:r w:rsidDel="00000000" w:rsidR="00000000" w:rsidRPr="00000000">
        <w:rPr>
          <w:color w:val="212121"/>
          <w:highlight w:val="white"/>
        </w:rPr>
        <w:drawing>
          <wp:inline distB="114300" distT="114300" distL="114300" distR="114300">
            <wp:extent cx="5705475" cy="3477844"/>
            <wp:effectExtent b="0" l="0" r="0" t="0"/>
            <wp:docPr id="44"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5705475" cy="347784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color w:val="212121"/>
          <w:highlight w:val="white"/>
        </w:rPr>
      </w:pPr>
      <w:r w:rsidDel="00000000" w:rsidR="00000000" w:rsidRPr="00000000">
        <w:rPr>
          <w:rtl w:val="0"/>
        </w:rPr>
      </w:r>
    </w:p>
    <w:p w:rsidR="00000000" w:rsidDel="00000000" w:rsidP="00000000" w:rsidRDefault="00000000" w:rsidRPr="00000000" w14:paraId="000000E7">
      <w:pPr>
        <w:jc w:val="both"/>
        <w:rPr>
          <w:sz w:val="24"/>
          <w:szCs w:val="24"/>
          <w:highlight w:val="white"/>
        </w:rPr>
      </w:pPr>
      <w:r w:rsidDel="00000000" w:rsidR="00000000" w:rsidRPr="00000000">
        <w:rPr>
          <w:color w:val="212121"/>
          <w:sz w:val="24"/>
          <w:szCs w:val="24"/>
          <w:highlight w:val="white"/>
          <w:rtl w:val="0"/>
        </w:rPr>
        <w:t xml:space="preserve">We used GridSearchCV, a library function from sklearn’s model selection package . The reason behind using this is it becomes difficult to manually change the hyperparameters and fit them on training data every time. </w:t>
      </w:r>
      <w:r w:rsidDel="00000000" w:rsidR="00000000" w:rsidRPr="00000000">
        <w:rPr>
          <w:b w:val="1"/>
          <w:sz w:val="24"/>
          <w:szCs w:val="24"/>
          <w:highlight w:val="white"/>
          <w:rtl w:val="0"/>
        </w:rPr>
        <w:t xml:space="preserve">GridSearchCV </w:t>
      </w:r>
      <w:r w:rsidDel="00000000" w:rsidR="00000000" w:rsidRPr="00000000">
        <w:rPr>
          <w:sz w:val="24"/>
          <w:szCs w:val="24"/>
          <w:highlight w:val="white"/>
          <w:rtl w:val="0"/>
        </w:rPr>
        <w:t xml:space="preserve">helps to loop through the predefined hyperparameters and fit the model on the training set.</w:t>
      </w:r>
    </w:p>
    <w:p w:rsidR="00000000" w:rsidDel="00000000" w:rsidP="00000000" w:rsidRDefault="00000000" w:rsidRPr="00000000" w14:paraId="000000E8">
      <w:pPr>
        <w:rPr>
          <w:highlight w:val="white"/>
        </w:rPr>
      </w:pPr>
      <w:r w:rsidDel="00000000" w:rsidR="00000000" w:rsidRPr="00000000">
        <w:rPr>
          <w:highlight w:val="white"/>
        </w:rPr>
        <w:drawing>
          <wp:inline distB="114300" distT="114300" distL="114300" distR="114300">
            <wp:extent cx="5705475" cy="2786063"/>
            <wp:effectExtent b="0" l="0" r="0" t="0"/>
            <wp:docPr id="12"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5705475"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highlight w:val="white"/>
        </w:rPr>
      </w:pPr>
      <w:r w:rsidDel="00000000" w:rsidR="00000000" w:rsidRPr="00000000">
        <w:rPr>
          <w:rtl w:val="0"/>
        </w:rPr>
      </w:r>
    </w:p>
    <w:p w:rsidR="00000000" w:rsidDel="00000000" w:rsidP="00000000" w:rsidRDefault="00000000" w:rsidRPr="00000000" w14:paraId="000000EA">
      <w:pPr>
        <w:jc w:val="both"/>
        <w:rPr>
          <w:sz w:val="24"/>
          <w:szCs w:val="24"/>
          <w:highlight w:val="white"/>
        </w:rPr>
      </w:pPr>
      <w:r w:rsidDel="00000000" w:rsidR="00000000" w:rsidRPr="00000000">
        <w:rPr>
          <w:sz w:val="24"/>
          <w:szCs w:val="24"/>
          <w:highlight w:val="white"/>
          <w:rtl w:val="0"/>
        </w:rPr>
        <w:t xml:space="preserve">After implementing the model, we got the below  best hyperparameters :</w:t>
      </w:r>
    </w:p>
    <w:p w:rsidR="00000000" w:rsidDel="00000000" w:rsidP="00000000" w:rsidRDefault="00000000" w:rsidRPr="00000000" w14:paraId="000000EB">
      <w:pPr>
        <w:jc w:val="both"/>
        <w:rPr>
          <w:sz w:val="24"/>
          <w:szCs w:val="24"/>
          <w:highlight w:val="white"/>
        </w:rPr>
      </w:pPr>
      <w:r w:rsidDel="00000000" w:rsidR="00000000" w:rsidRPr="00000000">
        <w:rPr>
          <w:rtl w:val="0"/>
        </w:rPr>
      </w:r>
    </w:p>
    <w:p w:rsidR="00000000" w:rsidDel="00000000" w:rsidP="00000000" w:rsidRDefault="00000000" w:rsidRPr="00000000" w14:paraId="000000EC">
      <w:pPr>
        <w:jc w:val="both"/>
        <w:rPr>
          <w:color w:val="212121"/>
          <w:sz w:val="24"/>
          <w:szCs w:val="24"/>
          <w:highlight w:val="white"/>
        </w:rPr>
      </w:pPr>
      <w:r w:rsidDel="00000000" w:rsidR="00000000" w:rsidRPr="00000000">
        <w:rPr>
          <w:b w:val="1"/>
          <w:color w:val="212121"/>
          <w:sz w:val="24"/>
          <w:szCs w:val="24"/>
          <w:highlight w:val="white"/>
          <w:rtl w:val="0"/>
        </w:rPr>
        <w:t xml:space="preserve">Best parameters</w:t>
      </w:r>
      <w:r w:rsidDel="00000000" w:rsidR="00000000" w:rsidRPr="00000000">
        <w:rPr>
          <w:color w:val="212121"/>
          <w:sz w:val="24"/>
          <w:szCs w:val="24"/>
          <w:highlight w:val="white"/>
          <w:rtl w:val="0"/>
        </w:rPr>
        <w:t xml:space="preserve">:- {'C': 1.125, 'gamma': 2.075}</w:t>
      </w:r>
    </w:p>
    <w:p w:rsidR="00000000" w:rsidDel="00000000" w:rsidP="00000000" w:rsidRDefault="00000000" w:rsidRPr="00000000" w14:paraId="000000ED">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EE">
      <w:pPr>
        <w:jc w:val="both"/>
        <w:rPr>
          <w:color w:val="212121"/>
          <w:sz w:val="24"/>
          <w:szCs w:val="24"/>
          <w:highlight w:val="white"/>
        </w:rPr>
      </w:pPr>
      <w:r w:rsidDel="00000000" w:rsidR="00000000" w:rsidRPr="00000000">
        <w:rPr>
          <w:color w:val="212121"/>
          <w:sz w:val="24"/>
          <w:szCs w:val="24"/>
          <w:highlight w:val="white"/>
          <w:rtl w:val="0"/>
        </w:rPr>
        <w:t xml:space="preserve">We got the accuracy of this model as </w:t>
      </w:r>
      <w:r w:rsidDel="00000000" w:rsidR="00000000" w:rsidRPr="00000000">
        <w:rPr>
          <w:b w:val="1"/>
          <w:color w:val="212121"/>
          <w:sz w:val="24"/>
          <w:szCs w:val="24"/>
          <w:highlight w:val="white"/>
          <w:rtl w:val="0"/>
        </w:rPr>
        <w:t xml:space="preserve">83.7%.</w:t>
      </w:r>
      <w:r w:rsidDel="00000000" w:rsidR="00000000" w:rsidRPr="00000000">
        <w:rPr>
          <w:color w:val="212121"/>
          <w:sz w:val="24"/>
          <w:szCs w:val="24"/>
          <w:highlight w:val="white"/>
          <w:rtl w:val="0"/>
        </w:rPr>
        <w:t xml:space="preserve"> After submitting the results on kaggle , we got the score as 0.8364 and the leaderboard standing is </w:t>
      </w:r>
      <w:r w:rsidDel="00000000" w:rsidR="00000000" w:rsidRPr="00000000">
        <w:rPr>
          <w:b w:val="1"/>
          <w:color w:val="212121"/>
          <w:sz w:val="24"/>
          <w:szCs w:val="24"/>
          <w:highlight w:val="white"/>
          <w:rtl w:val="0"/>
        </w:rPr>
        <w:t xml:space="preserve">321</w:t>
      </w:r>
      <w:r w:rsidDel="00000000" w:rsidR="00000000" w:rsidRPr="00000000">
        <w:rPr>
          <w:color w:val="212121"/>
          <w:sz w:val="24"/>
          <w:szCs w:val="24"/>
          <w:highlight w:val="white"/>
          <w:rtl w:val="0"/>
        </w:rPr>
        <w:t xml:space="preserve"> out of </w:t>
      </w:r>
      <w:r w:rsidDel="00000000" w:rsidR="00000000" w:rsidRPr="00000000">
        <w:rPr>
          <w:b w:val="1"/>
          <w:color w:val="212121"/>
          <w:sz w:val="24"/>
          <w:szCs w:val="24"/>
          <w:highlight w:val="white"/>
          <w:rtl w:val="0"/>
        </w:rPr>
        <w:t xml:space="preserve">2369</w:t>
      </w:r>
      <w:r w:rsidDel="00000000" w:rsidR="00000000" w:rsidRPr="00000000">
        <w:rPr>
          <w:color w:val="212121"/>
          <w:sz w:val="24"/>
          <w:szCs w:val="24"/>
          <w:highlight w:val="white"/>
          <w:rtl w:val="0"/>
        </w:rPr>
        <w:t xml:space="preserve"> teams .</w:t>
      </w:r>
    </w:p>
    <w:p w:rsidR="00000000" w:rsidDel="00000000" w:rsidP="00000000" w:rsidRDefault="00000000" w:rsidRPr="00000000" w14:paraId="000000EF">
      <w:pPr>
        <w:jc w:val="both"/>
        <w:rPr>
          <w:color w:val="212121"/>
          <w:sz w:val="24"/>
          <w:szCs w:val="24"/>
          <w:highlight w:val="white"/>
        </w:rPr>
      </w:pPr>
      <w:r w:rsidDel="00000000" w:rsidR="00000000" w:rsidRPr="00000000">
        <w:rPr>
          <w:color w:val="212121"/>
          <w:sz w:val="24"/>
          <w:szCs w:val="24"/>
          <w:highlight w:val="white"/>
          <w:rtl w:val="0"/>
        </w:rPr>
        <w:t xml:space="preserve">Apart from this we also implemented SVM using a linear kernel which gave the accuracy of 80%.</w:t>
      </w:r>
    </w:p>
    <w:p w:rsidR="00000000" w:rsidDel="00000000" w:rsidP="00000000" w:rsidRDefault="00000000" w:rsidRPr="00000000" w14:paraId="000000F0">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F1">
      <w:pPr>
        <w:jc w:val="both"/>
        <w:rPr>
          <w:color w:val="212121"/>
          <w:sz w:val="24"/>
          <w:szCs w:val="24"/>
          <w:highlight w:val="white"/>
        </w:rPr>
      </w:pPr>
      <w:r w:rsidDel="00000000" w:rsidR="00000000" w:rsidRPr="00000000">
        <w:rPr>
          <w:color w:val="212121"/>
          <w:sz w:val="24"/>
          <w:szCs w:val="24"/>
          <w:highlight w:val="white"/>
          <w:rtl w:val="0"/>
        </w:rPr>
        <w:t xml:space="preserve">The results of the SVM are as follows:</w:t>
      </w:r>
    </w:p>
    <w:p w:rsidR="00000000" w:rsidDel="00000000" w:rsidP="00000000" w:rsidRDefault="00000000" w:rsidRPr="00000000" w14:paraId="000000F2">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F3">
      <w:pPr>
        <w:jc w:val="both"/>
        <w:rPr>
          <w:b w:val="1"/>
          <w:color w:val="212121"/>
          <w:sz w:val="24"/>
          <w:szCs w:val="24"/>
          <w:highlight w:val="white"/>
        </w:rPr>
      </w:pPr>
      <w:r w:rsidDel="00000000" w:rsidR="00000000" w:rsidRPr="00000000">
        <w:rPr>
          <w:b w:val="1"/>
          <w:color w:val="212121"/>
          <w:sz w:val="24"/>
          <w:szCs w:val="24"/>
          <w:highlight w:val="white"/>
          <w:rtl w:val="0"/>
        </w:rPr>
        <w:t xml:space="preserve">Classification Report:</w:t>
      </w:r>
    </w:p>
    <w:p w:rsidR="00000000" w:rsidDel="00000000" w:rsidP="00000000" w:rsidRDefault="00000000" w:rsidRPr="00000000" w14:paraId="000000F4">
      <w:pPr>
        <w:rPr>
          <w:color w:val="212121"/>
          <w:sz w:val="21"/>
          <w:szCs w:val="21"/>
          <w:highlight w:val="white"/>
        </w:rPr>
      </w:pPr>
      <w:r w:rsidDel="00000000" w:rsidR="00000000" w:rsidRPr="00000000">
        <w:rPr>
          <w:rtl w:val="0"/>
        </w:rPr>
      </w:r>
    </w:p>
    <w:p w:rsidR="00000000" w:rsidDel="00000000" w:rsidP="00000000" w:rsidRDefault="00000000" w:rsidRPr="00000000" w14:paraId="000000F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          precision  recall  f1-score   support</w:t>
      </w:r>
    </w:p>
    <w:p w:rsidR="00000000" w:rsidDel="00000000" w:rsidP="00000000" w:rsidRDefault="00000000" w:rsidRPr="00000000" w14:paraId="000000F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F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0       0.81      0.92      0.86      1276</w:t>
      </w:r>
    </w:p>
    <w:p w:rsidR="00000000" w:rsidDel="00000000" w:rsidP="00000000" w:rsidRDefault="00000000" w:rsidRPr="00000000" w14:paraId="000000F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1       0.88      0.73      0.79      1008</w:t>
      </w:r>
    </w:p>
    <w:p w:rsidR="00000000" w:rsidDel="00000000" w:rsidP="00000000" w:rsidRDefault="00000000" w:rsidRPr="00000000" w14:paraId="000000F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F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accuracy                           0.83      2284</w:t>
      </w:r>
    </w:p>
    <w:p w:rsidR="00000000" w:rsidDel="00000000" w:rsidP="00000000" w:rsidRDefault="00000000" w:rsidRPr="00000000" w14:paraId="000000F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macro avg       0.84      0.82      0.83      2284</w:t>
      </w:r>
    </w:p>
    <w:p w:rsidR="00000000" w:rsidDel="00000000" w:rsidP="00000000" w:rsidRDefault="00000000" w:rsidRPr="00000000" w14:paraId="000000F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weighted avg       0.84      0.83      0.83      2284</w:t>
      </w:r>
    </w:p>
    <w:p w:rsidR="00000000" w:rsidDel="00000000" w:rsidP="00000000" w:rsidRDefault="00000000" w:rsidRPr="00000000" w14:paraId="000000F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FE">
      <w:pPr>
        <w:jc w:val="both"/>
        <w:rPr>
          <w:color w:val="212121"/>
          <w:sz w:val="24"/>
          <w:szCs w:val="24"/>
          <w:highlight w:val="white"/>
        </w:rPr>
      </w:pPr>
      <w:r w:rsidDel="00000000" w:rsidR="00000000" w:rsidRPr="00000000">
        <w:rPr>
          <w:color w:val="212121"/>
          <w:sz w:val="24"/>
          <w:szCs w:val="24"/>
          <w:highlight w:val="white"/>
          <w:rtl w:val="0"/>
        </w:rPr>
        <w:t xml:space="preserve">As the support is constant ,so the reported score for training data is stable and the data is balanced and there is no need to sampling or rebalancing the data.</w:t>
      </w:r>
    </w:p>
    <w:p w:rsidR="00000000" w:rsidDel="00000000" w:rsidP="00000000" w:rsidRDefault="00000000" w:rsidRPr="00000000" w14:paraId="000000F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00">
      <w:pPr>
        <w:rPr>
          <w:b w:val="1"/>
          <w:color w:val="212121"/>
          <w:sz w:val="21"/>
          <w:szCs w:val="21"/>
          <w:highlight w:val="white"/>
        </w:rPr>
      </w:pPr>
      <w:r w:rsidDel="00000000" w:rsidR="00000000" w:rsidRPr="00000000">
        <w:rPr>
          <w:rtl w:val="0"/>
        </w:rPr>
      </w:r>
    </w:p>
    <w:p w:rsidR="00000000" w:rsidDel="00000000" w:rsidP="00000000" w:rsidRDefault="00000000" w:rsidRPr="00000000" w14:paraId="00000101">
      <w:pPr>
        <w:rPr>
          <w:color w:val="212121"/>
          <w:sz w:val="24"/>
          <w:szCs w:val="24"/>
          <w:highlight w:val="white"/>
        </w:rPr>
      </w:pPr>
      <w:r w:rsidDel="00000000" w:rsidR="00000000" w:rsidRPr="00000000">
        <w:rPr>
          <w:b w:val="1"/>
          <w:color w:val="212121"/>
          <w:sz w:val="24"/>
          <w:szCs w:val="24"/>
          <w:highlight w:val="white"/>
          <w:rtl w:val="0"/>
        </w:rPr>
        <w:t xml:space="preserve">Confusion Matrix:</w:t>
      </w:r>
      <w:r w:rsidDel="00000000" w:rsidR="00000000" w:rsidRPr="00000000">
        <w:rPr>
          <w:rtl w:val="0"/>
        </w:rPr>
      </w:r>
    </w:p>
    <w:p w:rsidR="00000000" w:rsidDel="00000000" w:rsidP="00000000" w:rsidRDefault="00000000" w:rsidRPr="00000000" w14:paraId="0000010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3028950" cy="2495550"/>
            <wp:effectExtent b="0" l="0" r="0" t="0"/>
            <wp:docPr id="37"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30289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04">
      <w:pPr>
        <w:rPr>
          <w:color w:val="212121"/>
          <w:sz w:val="32"/>
          <w:szCs w:val="32"/>
          <w:highlight w:val="white"/>
        </w:rPr>
      </w:pPr>
      <w:r w:rsidDel="00000000" w:rsidR="00000000" w:rsidRPr="00000000">
        <w:rPr>
          <w:rtl w:val="0"/>
        </w:rPr>
      </w:r>
    </w:p>
    <w:p w:rsidR="00000000" w:rsidDel="00000000" w:rsidP="00000000" w:rsidRDefault="00000000" w:rsidRPr="00000000" w14:paraId="00000105">
      <w:pPr>
        <w:rPr>
          <w:color w:val="212121"/>
          <w:sz w:val="32"/>
          <w:szCs w:val="32"/>
          <w:highlight w:val="white"/>
        </w:rPr>
      </w:pPr>
      <w:r w:rsidDel="00000000" w:rsidR="00000000" w:rsidRPr="00000000">
        <w:rPr>
          <w:rtl w:val="0"/>
        </w:rPr>
      </w:r>
    </w:p>
    <w:p w:rsidR="00000000" w:rsidDel="00000000" w:rsidP="00000000" w:rsidRDefault="00000000" w:rsidRPr="00000000" w14:paraId="00000106">
      <w:pPr>
        <w:rPr>
          <w:color w:val="212121"/>
          <w:sz w:val="32"/>
          <w:szCs w:val="32"/>
          <w:highlight w:val="white"/>
        </w:rPr>
      </w:pPr>
      <w:r w:rsidDel="00000000" w:rsidR="00000000" w:rsidRPr="00000000">
        <w:rPr>
          <w:rtl w:val="0"/>
        </w:rPr>
      </w:r>
    </w:p>
    <w:p w:rsidR="00000000" w:rsidDel="00000000" w:rsidP="00000000" w:rsidRDefault="00000000" w:rsidRPr="00000000" w14:paraId="00000107">
      <w:pPr>
        <w:pStyle w:val="Heading2"/>
        <w:rPr/>
      </w:pPr>
      <w:bookmarkStart w:colFirst="0" w:colLast="0" w:name="_b0hxwb8r317y" w:id="16"/>
      <w:bookmarkEnd w:id="16"/>
      <w:r w:rsidDel="00000000" w:rsidR="00000000" w:rsidRPr="00000000">
        <w:rPr>
          <w:rtl w:val="0"/>
        </w:rPr>
        <w:t xml:space="preserve">Random Forest Classification</w:t>
      </w:r>
    </w:p>
    <w:p w:rsidR="00000000" w:rsidDel="00000000" w:rsidP="00000000" w:rsidRDefault="00000000" w:rsidRPr="00000000" w14:paraId="00000108">
      <w:pPr>
        <w:rPr>
          <w:color w:val="212121"/>
          <w:highlight w:val="white"/>
        </w:rPr>
      </w:pPr>
      <w:r w:rsidDel="00000000" w:rsidR="00000000" w:rsidRPr="00000000">
        <w:rPr>
          <w:rtl w:val="0"/>
        </w:rPr>
      </w:r>
    </w:p>
    <w:p w:rsidR="00000000" w:rsidDel="00000000" w:rsidP="00000000" w:rsidRDefault="00000000" w:rsidRPr="00000000" w14:paraId="00000109">
      <w:pPr>
        <w:jc w:val="both"/>
        <w:rPr>
          <w:color w:val="212121"/>
          <w:sz w:val="24"/>
          <w:szCs w:val="24"/>
          <w:highlight w:val="white"/>
        </w:rPr>
      </w:pPr>
      <w:r w:rsidDel="00000000" w:rsidR="00000000" w:rsidRPr="00000000">
        <w:rPr>
          <w:color w:val="212121"/>
          <w:sz w:val="24"/>
          <w:szCs w:val="24"/>
          <w:highlight w:val="white"/>
          <w:rtl w:val="0"/>
        </w:rPr>
        <w:t xml:space="preserve">We also tried a random forest classifier using count vectorization and TF-IDF transformation.  This strategy resulted in an accuracy of 70.8%.</w:t>
      </w:r>
    </w:p>
    <w:p w:rsidR="00000000" w:rsidDel="00000000" w:rsidP="00000000" w:rsidRDefault="00000000" w:rsidRPr="00000000" w14:paraId="0000010A">
      <w:pPr>
        <w:jc w:val="both"/>
        <w:rPr>
          <w:color w:val="212121"/>
          <w:sz w:val="24"/>
          <w:szCs w:val="24"/>
          <w:highlight w:val="white"/>
        </w:rPr>
      </w:pPr>
      <w:r w:rsidDel="00000000" w:rsidR="00000000" w:rsidRPr="00000000">
        <w:rPr>
          <w:rtl w:val="0"/>
        </w:rPr>
      </w:r>
    </w:p>
    <w:p w:rsidR="00000000" w:rsidDel="00000000" w:rsidP="00000000" w:rsidRDefault="00000000" w:rsidRPr="00000000" w14:paraId="0000010B">
      <w:pPr>
        <w:jc w:val="both"/>
        <w:rPr>
          <w:b w:val="1"/>
          <w:color w:val="212121"/>
          <w:sz w:val="24"/>
          <w:szCs w:val="24"/>
          <w:highlight w:val="white"/>
        </w:rPr>
      </w:pPr>
      <w:r w:rsidDel="00000000" w:rsidR="00000000" w:rsidRPr="00000000">
        <w:rPr>
          <w:b w:val="1"/>
          <w:color w:val="212121"/>
          <w:sz w:val="24"/>
          <w:szCs w:val="24"/>
          <w:highlight w:val="white"/>
          <w:rtl w:val="0"/>
        </w:rPr>
        <w:t xml:space="preserve">Classification Report:</w:t>
      </w:r>
    </w:p>
    <w:p w:rsidR="00000000" w:rsidDel="00000000" w:rsidP="00000000" w:rsidRDefault="00000000" w:rsidRPr="00000000" w14:paraId="0000010C">
      <w:pPr>
        <w:rPr>
          <w:color w:val="212121"/>
          <w:highlight w:val="white"/>
        </w:rPr>
      </w:pPr>
      <w:r w:rsidDel="00000000" w:rsidR="00000000" w:rsidRPr="00000000">
        <w:rPr>
          <w:color w:val="212121"/>
          <w:highlight w:val="white"/>
        </w:rPr>
        <w:drawing>
          <wp:inline distB="114300" distT="114300" distL="114300" distR="114300">
            <wp:extent cx="4486275" cy="1466850"/>
            <wp:effectExtent b="0" l="0" r="0" t="0"/>
            <wp:docPr id="2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4862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color w:val="212121"/>
          <w:highlight w:val="white"/>
        </w:rPr>
      </w:pPr>
      <w:r w:rsidDel="00000000" w:rsidR="00000000" w:rsidRPr="00000000">
        <w:rPr>
          <w:rtl w:val="0"/>
        </w:rPr>
      </w:r>
    </w:p>
    <w:p w:rsidR="00000000" w:rsidDel="00000000" w:rsidP="00000000" w:rsidRDefault="00000000" w:rsidRPr="00000000" w14:paraId="0000010E">
      <w:pPr>
        <w:rPr>
          <w:b w:val="1"/>
          <w:color w:val="212121"/>
          <w:sz w:val="24"/>
          <w:szCs w:val="24"/>
          <w:highlight w:val="white"/>
        </w:rPr>
      </w:pPr>
      <w:r w:rsidDel="00000000" w:rsidR="00000000" w:rsidRPr="00000000">
        <w:rPr>
          <w:b w:val="1"/>
          <w:color w:val="212121"/>
          <w:sz w:val="24"/>
          <w:szCs w:val="24"/>
          <w:highlight w:val="white"/>
          <w:rtl w:val="0"/>
        </w:rPr>
        <w:t xml:space="preserve">Confusion Matrix:</w:t>
      </w:r>
    </w:p>
    <w:p w:rsidR="00000000" w:rsidDel="00000000" w:rsidP="00000000" w:rsidRDefault="00000000" w:rsidRPr="00000000" w14:paraId="0000010F">
      <w:pPr>
        <w:rPr>
          <w:color w:val="212121"/>
          <w:highlight w:val="white"/>
        </w:rPr>
      </w:pPr>
      <w:r w:rsidDel="00000000" w:rsidR="00000000" w:rsidRPr="00000000">
        <w:rPr>
          <w:color w:val="212121"/>
          <w:highlight w:val="white"/>
        </w:rPr>
        <w:drawing>
          <wp:inline distB="114300" distT="114300" distL="114300" distR="114300">
            <wp:extent cx="3000375" cy="2505075"/>
            <wp:effectExtent b="0" l="0" r="0" t="0"/>
            <wp:docPr id="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0003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1"/>
        <w:rPr/>
      </w:pPr>
      <w:bookmarkStart w:colFirst="0" w:colLast="0" w:name="_vw3u3n968l6n" w:id="17"/>
      <w:bookmarkEnd w:id="17"/>
      <w:r w:rsidDel="00000000" w:rsidR="00000000" w:rsidRPr="00000000">
        <w:rPr>
          <w:rtl w:val="0"/>
        </w:rPr>
      </w:r>
    </w:p>
    <w:p w:rsidR="00000000" w:rsidDel="00000000" w:rsidP="00000000" w:rsidRDefault="00000000" w:rsidRPr="00000000" w14:paraId="00000111">
      <w:pPr>
        <w:pStyle w:val="Heading2"/>
        <w:rPr/>
      </w:pPr>
      <w:bookmarkStart w:colFirst="0" w:colLast="0" w:name="_euawzg9oxnah" w:id="18"/>
      <w:bookmarkEnd w:id="18"/>
      <w:r w:rsidDel="00000000" w:rsidR="00000000" w:rsidRPr="00000000">
        <w:rPr>
          <w:rtl w:val="0"/>
        </w:rPr>
        <w:t xml:space="preserve">XGBoost</w:t>
      </w:r>
    </w:p>
    <w:p w:rsidR="00000000" w:rsidDel="00000000" w:rsidP="00000000" w:rsidRDefault="00000000" w:rsidRPr="00000000" w14:paraId="00000112">
      <w:pPr>
        <w:jc w:val="both"/>
        <w:rPr>
          <w:color w:val="292929"/>
          <w:sz w:val="24"/>
          <w:szCs w:val="24"/>
          <w:highlight w:val="white"/>
        </w:rPr>
      </w:pPr>
      <w:r w:rsidDel="00000000" w:rsidR="00000000" w:rsidRPr="00000000">
        <w:rPr>
          <w:color w:val="292929"/>
          <w:sz w:val="24"/>
          <w:szCs w:val="24"/>
          <w:highlight w:val="white"/>
          <w:rtl w:val="0"/>
        </w:rPr>
        <w:t xml:space="preserve">XGBoost is decision tree-based ensemble machine learning algorithm which implements the gradient boosting framework.It uses a gradient descent algorithm to minimize the loss when adding new models. </w:t>
      </w:r>
    </w:p>
    <w:p w:rsidR="00000000" w:rsidDel="00000000" w:rsidP="00000000" w:rsidRDefault="00000000" w:rsidRPr="00000000" w14:paraId="00000113">
      <w:pPr>
        <w:spacing w:after="240" w:before="240" w:lineRule="auto"/>
        <w:jc w:val="both"/>
        <w:rPr>
          <w:color w:val="292929"/>
          <w:sz w:val="24"/>
          <w:szCs w:val="24"/>
          <w:highlight w:val="white"/>
        </w:rPr>
      </w:pPr>
      <w:r w:rsidDel="00000000" w:rsidR="00000000" w:rsidRPr="00000000">
        <w:rPr>
          <w:color w:val="292929"/>
          <w:sz w:val="24"/>
          <w:szCs w:val="24"/>
          <w:highlight w:val="white"/>
          <w:rtl w:val="0"/>
        </w:rPr>
        <w:t xml:space="preserve">Two main reasons to use XGBoost are the speed and model performance. It is really fast when compared to other implementations of gradient boosting and also dominates structured or tabular datasets on classification and regression predictive modelling problems.</w:t>
      </w:r>
    </w:p>
    <w:p w:rsidR="00000000" w:rsidDel="00000000" w:rsidP="00000000" w:rsidRDefault="00000000" w:rsidRPr="00000000" w14:paraId="00000114">
      <w:pPr>
        <w:spacing w:after="240" w:before="240" w:lineRule="auto"/>
        <w:jc w:val="both"/>
        <w:rPr>
          <w:color w:val="292929"/>
          <w:sz w:val="24"/>
          <w:szCs w:val="24"/>
          <w:highlight w:val="white"/>
        </w:rPr>
      </w:pPr>
      <w:r w:rsidDel="00000000" w:rsidR="00000000" w:rsidRPr="00000000">
        <w:rPr>
          <w:color w:val="292929"/>
          <w:sz w:val="24"/>
          <w:szCs w:val="24"/>
          <w:highlight w:val="white"/>
          <w:rtl w:val="0"/>
        </w:rPr>
        <w:t xml:space="preserve">We used a simple XGBoost model with the default parameters after preprocessing the data and converting to vector representation.We got an accuracy of 78% .</w:t>
      </w:r>
    </w:p>
    <w:p w:rsidR="00000000" w:rsidDel="00000000" w:rsidP="00000000" w:rsidRDefault="00000000" w:rsidRPr="00000000" w14:paraId="00000115">
      <w:pPr>
        <w:spacing w:after="240" w:before="240" w:lineRule="auto"/>
        <w:rPr>
          <w:b w:val="1"/>
          <w:color w:val="292929"/>
          <w:sz w:val="24"/>
          <w:szCs w:val="24"/>
          <w:highlight w:val="white"/>
        </w:rPr>
      </w:pPr>
      <w:r w:rsidDel="00000000" w:rsidR="00000000" w:rsidRPr="00000000">
        <w:rPr>
          <w:b w:val="1"/>
          <w:color w:val="292929"/>
          <w:sz w:val="24"/>
          <w:szCs w:val="24"/>
          <w:highlight w:val="white"/>
          <w:rtl w:val="0"/>
        </w:rPr>
        <w:t xml:space="preserve">Confusion Matrix:</w:t>
      </w:r>
    </w:p>
    <w:p w:rsidR="00000000" w:rsidDel="00000000" w:rsidP="00000000" w:rsidRDefault="00000000" w:rsidRPr="00000000" w14:paraId="00000116">
      <w:pPr>
        <w:spacing w:after="240" w:befor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Pr>
        <w:drawing>
          <wp:inline distB="114300" distT="114300" distL="114300" distR="114300">
            <wp:extent cx="2802190" cy="2224088"/>
            <wp:effectExtent b="0" l="0" r="0" t="0"/>
            <wp:docPr id="1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802190"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40" w:before="240" w:lineRule="auto"/>
        <w:rPr>
          <w:b w:val="1"/>
          <w:color w:val="292929"/>
          <w:sz w:val="24"/>
          <w:szCs w:val="24"/>
          <w:highlight w:val="white"/>
        </w:rPr>
      </w:pPr>
      <w:r w:rsidDel="00000000" w:rsidR="00000000" w:rsidRPr="00000000">
        <w:rPr>
          <w:b w:val="1"/>
          <w:color w:val="292929"/>
          <w:sz w:val="24"/>
          <w:szCs w:val="24"/>
          <w:highlight w:val="white"/>
          <w:rtl w:val="0"/>
        </w:rPr>
        <w:t xml:space="preserve">Classification Report:</w:t>
      </w:r>
    </w:p>
    <w:p w:rsidR="00000000" w:rsidDel="00000000" w:rsidP="00000000" w:rsidRDefault="00000000" w:rsidRPr="00000000" w14:paraId="00000118">
      <w:pPr>
        <w:spacing w:after="240" w:befor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Pr>
        <w:drawing>
          <wp:inline distB="114300" distT="114300" distL="114300" distR="114300">
            <wp:extent cx="4048125" cy="1343025"/>
            <wp:effectExtent b="0" l="0" r="0" t="0"/>
            <wp:docPr id="1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0481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jc w:val="both"/>
        <w:rPr>
          <w:b w:val="1"/>
          <w:sz w:val="24"/>
          <w:szCs w:val="24"/>
        </w:rPr>
      </w:pPr>
      <w:r w:rsidDel="00000000" w:rsidR="00000000" w:rsidRPr="00000000">
        <w:rPr>
          <w:b w:val="1"/>
          <w:sz w:val="24"/>
          <w:szCs w:val="24"/>
          <w:rtl w:val="0"/>
        </w:rPr>
        <w:t xml:space="preserve">Pretrained Word Embeddings</w:t>
      </w:r>
    </w:p>
    <w:p w:rsidR="00000000" w:rsidDel="00000000" w:rsidP="00000000" w:rsidRDefault="00000000" w:rsidRPr="00000000" w14:paraId="0000011C">
      <w:pPr>
        <w:jc w:val="both"/>
        <w:rPr>
          <w:color w:val="292929"/>
          <w:sz w:val="24"/>
          <w:szCs w:val="24"/>
          <w:highlight w:val="white"/>
        </w:rPr>
      </w:pPr>
      <w:r w:rsidDel="00000000" w:rsidR="00000000" w:rsidRPr="00000000">
        <w:rPr>
          <w:color w:val="292929"/>
          <w:sz w:val="24"/>
          <w:szCs w:val="24"/>
          <w:highlight w:val="white"/>
          <w:rtl w:val="0"/>
        </w:rPr>
        <w:t xml:space="preserve">An embedding is a dense vector that represents a word (or a symbol). By default, the embedding vectors are randomly initialized, then will gradually be improved during the training phase, with the gradient descent algorithm at each back-propagation step, so that similar words or words in the same lexical field or with common stem will end up close in terms of distance in the new vector space</w:t>
      </w:r>
    </w:p>
    <w:p w:rsidR="00000000" w:rsidDel="00000000" w:rsidP="00000000" w:rsidRDefault="00000000" w:rsidRPr="00000000" w14:paraId="0000011D">
      <w:pPr>
        <w:rPr>
          <w:rFonts w:ascii="Calibri" w:cs="Calibri" w:eastAsia="Calibri" w:hAnsi="Calibri"/>
          <w:color w:val="292929"/>
          <w:sz w:val="26"/>
          <w:szCs w:val="26"/>
          <w:highlight w:val="white"/>
        </w:rPr>
      </w:pPr>
      <w:r w:rsidDel="00000000" w:rsidR="00000000" w:rsidRPr="00000000">
        <w:rPr>
          <w:rFonts w:ascii="Calibri" w:cs="Calibri" w:eastAsia="Calibri" w:hAnsi="Calibri"/>
          <w:color w:val="292929"/>
          <w:sz w:val="26"/>
          <w:szCs w:val="26"/>
          <w:highlight w:val="white"/>
        </w:rPr>
        <w:drawing>
          <wp:inline distB="114300" distT="114300" distL="114300" distR="114300">
            <wp:extent cx="5262563" cy="2961337"/>
            <wp:effectExtent b="0" l="0" r="0" t="0"/>
            <wp:docPr id="2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262563" cy="2961337"/>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1F">
      <w:pPr>
        <w:jc w:val="both"/>
        <w:rPr>
          <w:color w:val="292929"/>
          <w:sz w:val="24"/>
          <w:szCs w:val="24"/>
          <w:highlight w:val="white"/>
        </w:rPr>
      </w:pPr>
      <w:r w:rsidDel="00000000" w:rsidR="00000000" w:rsidRPr="00000000">
        <w:rPr>
          <w:color w:val="292929"/>
          <w:sz w:val="24"/>
          <w:szCs w:val="24"/>
          <w:highlight w:val="white"/>
          <w:rtl w:val="0"/>
        </w:rPr>
        <w:t xml:space="preserve">Pre-trained word embedding is an example of Transfer Learning. The main idea behind it is to use public embeddings that are already trained on large datasets. Specifically, instead of initializing neural network weights randomly, weights are set to these pre trained embeddings as initialization weights. This trick helps to accelerate training and boost the performance of NLP models.</w:t>
      </w:r>
    </w:p>
    <w:p w:rsidR="00000000" w:rsidDel="00000000" w:rsidP="00000000" w:rsidRDefault="00000000" w:rsidRPr="00000000" w14:paraId="00000120">
      <w:pPr>
        <w:jc w:val="both"/>
        <w:rPr>
          <w:color w:val="292929"/>
          <w:sz w:val="24"/>
          <w:szCs w:val="24"/>
          <w:highlight w:val="white"/>
        </w:rPr>
      </w:pPr>
      <w:r w:rsidDel="00000000" w:rsidR="00000000" w:rsidRPr="00000000">
        <w:rPr>
          <w:rtl w:val="0"/>
        </w:rPr>
      </w:r>
    </w:p>
    <w:p w:rsidR="00000000" w:rsidDel="00000000" w:rsidP="00000000" w:rsidRDefault="00000000" w:rsidRPr="00000000" w14:paraId="00000121">
      <w:pPr>
        <w:jc w:val="both"/>
        <w:rPr>
          <w:color w:val="292929"/>
          <w:sz w:val="24"/>
          <w:szCs w:val="24"/>
          <w:highlight w:val="white"/>
        </w:rPr>
      </w:pPr>
      <w:r w:rsidDel="00000000" w:rsidR="00000000" w:rsidRPr="00000000">
        <w:rPr>
          <w:color w:val="292929"/>
          <w:sz w:val="24"/>
          <w:szCs w:val="24"/>
          <w:highlight w:val="white"/>
          <w:rtl w:val="0"/>
        </w:rPr>
        <w:t xml:space="preserve">In this project three pre trained word embeddings are explored.</w:t>
      </w:r>
    </w:p>
    <w:p w:rsidR="00000000" w:rsidDel="00000000" w:rsidP="00000000" w:rsidRDefault="00000000" w:rsidRPr="00000000" w14:paraId="00000122">
      <w:pPr>
        <w:jc w:val="both"/>
        <w:rPr>
          <w:color w:val="292929"/>
          <w:sz w:val="24"/>
          <w:szCs w:val="24"/>
          <w:highlight w:val="white"/>
        </w:rPr>
      </w:pPr>
      <w:r w:rsidDel="00000000" w:rsidR="00000000" w:rsidRPr="00000000">
        <w:rPr>
          <w:rtl w:val="0"/>
        </w:rPr>
      </w:r>
    </w:p>
    <w:p w:rsidR="00000000" w:rsidDel="00000000" w:rsidP="00000000" w:rsidRDefault="00000000" w:rsidRPr="00000000" w14:paraId="00000123">
      <w:pPr>
        <w:pStyle w:val="Heading2"/>
        <w:rPr>
          <w:b w:val="1"/>
        </w:rPr>
      </w:pPr>
      <w:bookmarkStart w:colFirst="0" w:colLast="0" w:name="_s2j6rskx3dvi" w:id="19"/>
      <w:bookmarkEnd w:id="19"/>
      <w:r w:rsidDel="00000000" w:rsidR="00000000" w:rsidRPr="00000000">
        <w:rPr>
          <w:b w:val="1"/>
          <w:rtl w:val="0"/>
        </w:rPr>
        <w:t xml:space="preserve">Glove pre trained word embeddings (Twitter data)</w:t>
      </w:r>
    </w:p>
    <w:p w:rsidR="00000000" w:rsidDel="00000000" w:rsidP="00000000" w:rsidRDefault="00000000" w:rsidRPr="00000000" w14:paraId="00000124">
      <w:pPr>
        <w:jc w:val="both"/>
        <w:rPr>
          <w:color w:val="292929"/>
          <w:sz w:val="24"/>
          <w:szCs w:val="24"/>
          <w:highlight w:val="white"/>
        </w:rPr>
      </w:pPr>
      <w:r w:rsidDel="00000000" w:rsidR="00000000" w:rsidRPr="00000000">
        <w:rPr>
          <w:color w:val="292929"/>
          <w:sz w:val="24"/>
          <w:szCs w:val="24"/>
          <w:highlight w:val="white"/>
          <w:rtl w:val="0"/>
        </w:rPr>
        <w:t xml:space="preserve">These word vectors are trained on 2B Twitter tweets and has 1.2M vocabulary in various dimensions(25d,50d,100d,300d).Pretrained 100d word embeddings are used in the model.</w:t>
      </w:r>
    </w:p>
    <w:p w:rsidR="00000000" w:rsidDel="00000000" w:rsidP="00000000" w:rsidRDefault="00000000" w:rsidRPr="00000000" w14:paraId="00000125">
      <w:pPr>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26">
      <w:pPr>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27">
      <w:pPr>
        <w:rPr>
          <w:b w:val="1"/>
          <w:color w:val="292929"/>
          <w:sz w:val="24"/>
          <w:szCs w:val="24"/>
          <w:highlight w:val="white"/>
        </w:rPr>
      </w:pPr>
      <w:r w:rsidDel="00000000" w:rsidR="00000000" w:rsidRPr="00000000">
        <w:rPr>
          <w:b w:val="1"/>
          <w:color w:val="292929"/>
          <w:sz w:val="24"/>
          <w:szCs w:val="24"/>
          <w:highlight w:val="white"/>
          <w:rtl w:val="0"/>
        </w:rPr>
        <w:t xml:space="preserve">Methodology :</w:t>
      </w:r>
    </w:p>
    <w:p w:rsidR="00000000" w:rsidDel="00000000" w:rsidP="00000000" w:rsidRDefault="00000000" w:rsidRPr="00000000" w14:paraId="00000128">
      <w:pPr>
        <w:numPr>
          <w:ilvl w:val="0"/>
          <w:numId w:val="1"/>
        </w:numPr>
        <w:ind w:left="720" w:hanging="360"/>
        <w:rPr>
          <w:color w:val="292929"/>
          <w:sz w:val="24"/>
          <w:szCs w:val="24"/>
          <w:highlight w:val="white"/>
        </w:rPr>
      </w:pPr>
      <w:r w:rsidDel="00000000" w:rsidR="00000000" w:rsidRPr="00000000">
        <w:rPr>
          <w:color w:val="292929"/>
          <w:sz w:val="24"/>
          <w:szCs w:val="24"/>
          <w:highlight w:val="white"/>
          <w:rtl w:val="0"/>
        </w:rPr>
        <w:t xml:space="preserve">Converting each word to a vector representation using pre-trained GloVe embeddings on Twitter data </w:t>
      </w:r>
    </w:p>
    <w:p w:rsidR="00000000" w:rsidDel="00000000" w:rsidP="00000000" w:rsidRDefault="00000000" w:rsidRPr="00000000" w14:paraId="00000129">
      <w:pPr>
        <w:numPr>
          <w:ilvl w:val="0"/>
          <w:numId w:val="1"/>
        </w:numPr>
        <w:ind w:left="720" w:hanging="360"/>
        <w:rPr>
          <w:color w:val="292929"/>
          <w:sz w:val="24"/>
          <w:szCs w:val="24"/>
          <w:highlight w:val="white"/>
        </w:rPr>
      </w:pPr>
      <w:r w:rsidDel="00000000" w:rsidR="00000000" w:rsidRPr="00000000">
        <w:rPr>
          <w:color w:val="292929"/>
          <w:sz w:val="24"/>
          <w:szCs w:val="24"/>
          <w:highlight w:val="white"/>
          <w:rtl w:val="0"/>
        </w:rPr>
        <w:t xml:space="preserve">Load Glove model which has word embedding, each embedding of vector 100 dimensions</w:t>
      </w:r>
    </w:p>
    <w:p w:rsidR="00000000" w:rsidDel="00000000" w:rsidP="00000000" w:rsidRDefault="00000000" w:rsidRPr="00000000" w14:paraId="0000012A">
      <w:pPr>
        <w:numPr>
          <w:ilvl w:val="0"/>
          <w:numId w:val="1"/>
        </w:numPr>
        <w:ind w:left="720" w:hanging="360"/>
        <w:rPr>
          <w:color w:val="292929"/>
          <w:sz w:val="24"/>
          <w:szCs w:val="24"/>
          <w:highlight w:val="white"/>
        </w:rPr>
      </w:pPr>
      <w:r w:rsidDel="00000000" w:rsidR="00000000" w:rsidRPr="00000000">
        <w:rPr>
          <w:color w:val="292929"/>
          <w:sz w:val="24"/>
          <w:szCs w:val="24"/>
          <w:highlight w:val="white"/>
          <w:rtl w:val="0"/>
        </w:rPr>
        <w:t xml:space="preserve">Get embedding of those words which are in the corpus and construct a embedding matrix </w:t>
      </w:r>
    </w:p>
    <w:p w:rsidR="00000000" w:rsidDel="00000000" w:rsidP="00000000" w:rsidRDefault="00000000" w:rsidRPr="00000000" w14:paraId="0000012B">
      <w:pPr>
        <w:numPr>
          <w:ilvl w:val="0"/>
          <w:numId w:val="1"/>
        </w:numPr>
        <w:ind w:left="720" w:hanging="360"/>
        <w:rPr>
          <w:color w:val="292929"/>
          <w:sz w:val="24"/>
          <w:szCs w:val="24"/>
          <w:highlight w:val="white"/>
        </w:rPr>
      </w:pPr>
      <w:r w:rsidDel="00000000" w:rsidR="00000000" w:rsidRPr="00000000">
        <w:rPr>
          <w:color w:val="292929"/>
          <w:sz w:val="24"/>
          <w:szCs w:val="24"/>
          <w:highlight w:val="white"/>
          <w:rtl w:val="0"/>
        </w:rPr>
        <w:t xml:space="preserve">Assign the matrix as weight to first layer</w:t>
      </w:r>
    </w:p>
    <w:p w:rsidR="00000000" w:rsidDel="00000000" w:rsidP="00000000" w:rsidRDefault="00000000" w:rsidRPr="00000000" w14:paraId="0000012C">
      <w:pPr>
        <w:numPr>
          <w:ilvl w:val="0"/>
          <w:numId w:val="1"/>
        </w:numPr>
        <w:ind w:left="720" w:hanging="360"/>
        <w:rPr>
          <w:color w:val="292929"/>
          <w:sz w:val="24"/>
          <w:szCs w:val="24"/>
          <w:highlight w:val="white"/>
        </w:rPr>
      </w:pPr>
      <w:r w:rsidDel="00000000" w:rsidR="00000000" w:rsidRPr="00000000">
        <w:rPr>
          <w:color w:val="292929"/>
          <w:sz w:val="24"/>
          <w:szCs w:val="24"/>
          <w:highlight w:val="white"/>
          <w:rtl w:val="0"/>
        </w:rPr>
        <w:t xml:space="preserve">Train a network with LSTM cells which is followed by a set of fully connected layer with ReLu activation function</w:t>
      </w:r>
    </w:p>
    <w:p w:rsidR="00000000" w:rsidDel="00000000" w:rsidP="00000000" w:rsidRDefault="00000000" w:rsidRPr="00000000" w14:paraId="0000012D">
      <w:pPr>
        <w:numPr>
          <w:ilvl w:val="0"/>
          <w:numId w:val="1"/>
        </w:numPr>
        <w:ind w:left="720" w:hanging="360"/>
        <w:rPr>
          <w:color w:val="292929"/>
          <w:sz w:val="24"/>
          <w:szCs w:val="24"/>
          <w:highlight w:val="white"/>
        </w:rPr>
      </w:pPr>
      <w:r w:rsidDel="00000000" w:rsidR="00000000" w:rsidRPr="00000000">
        <w:rPr>
          <w:color w:val="292929"/>
          <w:sz w:val="24"/>
          <w:szCs w:val="24"/>
          <w:highlight w:val="white"/>
          <w:rtl w:val="0"/>
        </w:rPr>
        <w:t xml:space="preserve">Dense layer with sigmoid activation function is added as an output layer in order to classify a given tweet.</w:t>
      </w:r>
    </w:p>
    <w:p w:rsidR="00000000" w:rsidDel="00000000" w:rsidP="00000000" w:rsidRDefault="00000000" w:rsidRPr="00000000" w14:paraId="0000012E">
      <w:pPr>
        <w:ind w:left="720" w:firstLine="0"/>
        <w:rPr>
          <w:color w:val="292929"/>
          <w:sz w:val="24"/>
          <w:szCs w:val="24"/>
          <w:highlight w:val="white"/>
        </w:rPr>
      </w:pPr>
      <w:r w:rsidDel="00000000" w:rsidR="00000000" w:rsidRPr="00000000">
        <w:rPr>
          <w:rtl w:val="0"/>
        </w:rPr>
      </w:r>
    </w:p>
    <w:p w:rsidR="00000000" w:rsidDel="00000000" w:rsidP="00000000" w:rsidRDefault="00000000" w:rsidRPr="00000000" w14:paraId="0000012F">
      <w:pPr>
        <w:ind w:left="0" w:firstLine="0"/>
        <w:rPr>
          <w:b w:val="1"/>
          <w:color w:val="292929"/>
          <w:sz w:val="24"/>
          <w:szCs w:val="24"/>
          <w:highlight w:val="white"/>
        </w:rPr>
      </w:pPr>
      <w:r w:rsidDel="00000000" w:rsidR="00000000" w:rsidRPr="00000000">
        <w:rPr>
          <w:b w:val="1"/>
          <w:color w:val="292929"/>
          <w:sz w:val="24"/>
          <w:szCs w:val="24"/>
          <w:highlight w:val="white"/>
          <w:rtl w:val="0"/>
        </w:rPr>
        <w:t xml:space="preserve">Model Architecture:</w:t>
      </w:r>
    </w:p>
    <w:p w:rsidR="00000000" w:rsidDel="00000000" w:rsidP="00000000" w:rsidRDefault="00000000" w:rsidRPr="00000000" w14:paraId="00000130">
      <w:pPr>
        <w:ind w:left="0" w:firstLine="0"/>
        <w:rPr>
          <w:rFonts w:ascii="Calibri" w:cs="Calibri" w:eastAsia="Calibri" w:hAnsi="Calibri"/>
          <w:color w:val="292929"/>
          <w:sz w:val="26"/>
          <w:szCs w:val="26"/>
          <w:highlight w:val="white"/>
        </w:rPr>
      </w:pPr>
      <w:r w:rsidDel="00000000" w:rsidR="00000000" w:rsidRPr="00000000">
        <w:rPr>
          <w:rFonts w:ascii="Calibri" w:cs="Calibri" w:eastAsia="Calibri" w:hAnsi="Calibri"/>
          <w:color w:val="292929"/>
          <w:sz w:val="26"/>
          <w:szCs w:val="26"/>
          <w:highlight w:val="white"/>
        </w:rPr>
        <w:drawing>
          <wp:inline distB="114300" distT="114300" distL="114300" distR="114300">
            <wp:extent cx="5943600" cy="3340100"/>
            <wp:effectExtent b="0" l="0" r="0" t="0"/>
            <wp:docPr id="38"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0" w:firstLine="0"/>
        <w:rPr>
          <w:b w:val="1"/>
          <w:color w:val="292929"/>
          <w:sz w:val="24"/>
          <w:szCs w:val="24"/>
          <w:highlight w:val="white"/>
        </w:rPr>
      </w:pPr>
      <w:r w:rsidDel="00000000" w:rsidR="00000000" w:rsidRPr="00000000">
        <w:rPr>
          <w:b w:val="1"/>
          <w:color w:val="292929"/>
          <w:sz w:val="24"/>
          <w:szCs w:val="24"/>
          <w:highlight w:val="white"/>
          <w:rtl w:val="0"/>
        </w:rPr>
        <w:t xml:space="preserve">Model Summary:</w:t>
      </w:r>
    </w:p>
    <w:p w:rsidR="00000000" w:rsidDel="00000000" w:rsidP="00000000" w:rsidRDefault="00000000" w:rsidRPr="00000000" w14:paraId="00000132">
      <w:pPr>
        <w:ind w:left="0" w:firstLine="0"/>
        <w:rPr>
          <w:color w:val="292929"/>
          <w:sz w:val="24"/>
          <w:szCs w:val="24"/>
          <w:highlight w:val="white"/>
        </w:rPr>
      </w:pPr>
      <w:r w:rsidDel="00000000" w:rsidR="00000000" w:rsidRPr="00000000">
        <w:rPr>
          <w:color w:val="292929"/>
          <w:sz w:val="24"/>
          <w:szCs w:val="24"/>
          <w:highlight w:val="white"/>
          <w:rtl w:val="0"/>
        </w:rPr>
        <w:t xml:space="preserve">Training Data is split into training and validation datasets and accuracy of below in each epoch is as follows</w:t>
      </w:r>
    </w:p>
    <w:p w:rsidR="00000000" w:rsidDel="00000000" w:rsidP="00000000" w:rsidRDefault="00000000" w:rsidRPr="00000000" w14:paraId="00000133">
      <w:pPr>
        <w:ind w:left="0" w:firstLine="0"/>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34">
      <w:pPr>
        <w:ind w:left="0" w:firstLine="0"/>
        <w:rPr>
          <w:rFonts w:ascii="Calibri" w:cs="Calibri" w:eastAsia="Calibri" w:hAnsi="Calibri"/>
          <w:color w:val="292929"/>
          <w:sz w:val="26"/>
          <w:szCs w:val="26"/>
          <w:highlight w:val="white"/>
        </w:rPr>
      </w:pPr>
      <w:r w:rsidDel="00000000" w:rsidR="00000000" w:rsidRPr="00000000">
        <w:rPr>
          <w:rFonts w:ascii="Calibri" w:cs="Calibri" w:eastAsia="Calibri" w:hAnsi="Calibri"/>
          <w:color w:val="292929"/>
          <w:sz w:val="26"/>
          <w:szCs w:val="26"/>
          <w:highlight w:val="white"/>
        </w:rPr>
        <w:drawing>
          <wp:inline distB="114300" distT="114300" distL="114300" distR="114300">
            <wp:extent cx="5943600" cy="1955800"/>
            <wp:effectExtent b="0" l="0" r="0" t="0"/>
            <wp:docPr id="36"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0" w:firstLine="0"/>
        <w:rPr>
          <w:rFonts w:ascii="Calibri" w:cs="Calibri" w:eastAsia="Calibri" w:hAnsi="Calibri"/>
          <w:color w:val="292929"/>
          <w:sz w:val="26"/>
          <w:szCs w:val="26"/>
          <w:highlight w:val="white"/>
        </w:rPr>
      </w:pPr>
      <w:r w:rsidDel="00000000" w:rsidR="00000000" w:rsidRPr="00000000">
        <w:rPr>
          <w:rFonts w:ascii="Calibri" w:cs="Calibri" w:eastAsia="Calibri" w:hAnsi="Calibri"/>
          <w:color w:val="292929"/>
          <w:sz w:val="26"/>
          <w:szCs w:val="26"/>
          <w:highlight w:val="white"/>
        </w:rPr>
        <w:drawing>
          <wp:inline distB="114300" distT="114300" distL="114300" distR="114300">
            <wp:extent cx="5943600" cy="1244600"/>
            <wp:effectExtent b="0" l="0" r="0" t="0"/>
            <wp:docPr id="8"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0" w:firstLine="0"/>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37">
      <w:pPr>
        <w:ind w:left="0" w:firstLine="0"/>
        <w:rPr>
          <w:rFonts w:ascii="Calibri" w:cs="Calibri" w:eastAsia="Calibri" w:hAnsi="Calibri"/>
          <w:color w:val="292929"/>
          <w:sz w:val="24"/>
          <w:szCs w:val="24"/>
          <w:highlight w:val="white"/>
        </w:rPr>
      </w:pPr>
      <w:r w:rsidDel="00000000" w:rsidR="00000000" w:rsidRPr="00000000">
        <w:rPr>
          <w:rFonts w:ascii="Calibri" w:cs="Calibri" w:eastAsia="Calibri" w:hAnsi="Calibri"/>
          <w:color w:val="292929"/>
          <w:sz w:val="24"/>
          <w:szCs w:val="24"/>
          <w:highlight w:val="white"/>
          <w:rtl w:val="0"/>
        </w:rPr>
        <w:t xml:space="preserve">Accuracy and Loss plots of the model are as follows</w:t>
      </w:r>
    </w:p>
    <w:p w:rsidR="00000000" w:rsidDel="00000000" w:rsidP="00000000" w:rsidRDefault="00000000" w:rsidRPr="00000000" w14:paraId="00000138">
      <w:pPr>
        <w:ind w:left="0" w:firstLine="0"/>
        <w:rPr>
          <w:rFonts w:ascii="Calibri" w:cs="Calibri" w:eastAsia="Calibri" w:hAnsi="Calibri"/>
          <w:color w:val="292929"/>
          <w:sz w:val="26"/>
          <w:szCs w:val="26"/>
          <w:highlight w:val="white"/>
        </w:rPr>
      </w:pPr>
      <w:r w:rsidDel="00000000" w:rsidR="00000000" w:rsidRPr="00000000">
        <w:rPr>
          <w:rFonts w:ascii="Calibri" w:cs="Calibri" w:eastAsia="Calibri" w:hAnsi="Calibri"/>
          <w:color w:val="292929"/>
          <w:sz w:val="26"/>
          <w:szCs w:val="26"/>
          <w:highlight w:val="white"/>
        </w:rPr>
        <w:drawing>
          <wp:inline distB="114300" distT="114300" distL="114300" distR="114300">
            <wp:extent cx="3762375" cy="2686050"/>
            <wp:effectExtent b="0" l="0" r="0" t="0"/>
            <wp:docPr id="2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37623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firstLine="0"/>
        <w:rPr>
          <w:rFonts w:ascii="Calibri" w:cs="Calibri" w:eastAsia="Calibri" w:hAnsi="Calibri"/>
          <w:color w:val="292929"/>
          <w:sz w:val="26"/>
          <w:szCs w:val="26"/>
          <w:highlight w:val="white"/>
        </w:rPr>
      </w:pPr>
      <w:r w:rsidDel="00000000" w:rsidR="00000000" w:rsidRPr="00000000">
        <w:rPr>
          <w:rFonts w:ascii="Calibri" w:cs="Calibri" w:eastAsia="Calibri" w:hAnsi="Calibri"/>
          <w:color w:val="292929"/>
          <w:sz w:val="26"/>
          <w:szCs w:val="26"/>
          <w:highlight w:val="white"/>
        </w:rPr>
        <w:drawing>
          <wp:inline distB="114300" distT="114300" distL="114300" distR="114300">
            <wp:extent cx="3762375" cy="2686050"/>
            <wp:effectExtent b="0" l="0" r="0" t="0"/>
            <wp:docPr id="2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37623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0" w:firstLine="0"/>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3B">
      <w:pPr>
        <w:rPr>
          <w:color w:val="292929"/>
          <w:sz w:val="24"/>
          <w:szCs w:val="24"/>
          <w:highlight w:val="white"/>
        </w:rPr>
      </w:pPr>
      <w:r w:rsidDel="00000000" w:rsidR="00000000" w:rsidRPr="00000000">
        <w:rPr>
          <w:color w:val="292929"/>
          <w:sz w:val="24"/>
          <w:szCs w:val="24"/>
          <w:highlight w:val="white"/>
          <w:rtl w:val="0"/>
        </w:rPr>
        <w:t xml:space="preserve">After experimenting with different batch_sizes and number of epochs,it was observed that by increasing the number of epochs and batch_size, the model was overfitting the training data which decreased the validation accuracy.</w:t>
      </w:r>
    </w:p>
    <w:p w:rsidR="00000000" w:rsidDel="00000000" w:rsidP="00000000" w:rsidRDefault="00000000" w:rsidRPr="00000000" w14:paraId="0000013C">
      <w:pPr>
        <w:rPr>
          <w:color w:val="292929"/>
          <w:sz w:val="24"/>
          <w:szCs w:val="24"/>
          <w:highlight w:val="white"/>
        </w:rPr>
      </w:pPr>
      <w:r w:rsidDel="00000000" w:rsidR="00000000" w:rsidRPr="00000000">
        <w:rPr>
          <w:rtl w:val="0"/>
        </w:rPr>
      </w:r>
    </w:p>
    <w:p w:rsidR="00000000" w:rsidDel="00000000" w:rsidP="00000000" w:rsidRDefault="00000000" w:rsidRPr="00000000" w14:paraId="0000013D">
      <w:pPr>
        <w:pStyle w:val="Heading2"/>
        <w:rPr>
          <w:b w:val="1"/>
        </w:rPr>
      </w:pPr>
      <w:bookmarkStart w:colFirst="0" w:colLast="0" w:name="_50dpbl3oq593" w:id="20"/>
      <w:bookmarkEnd w:id="20"/>
      <w:r w:rsidDel="00000000" w:rsidR="00000000" w:rsidRPr="00000000">
        <w:rPr>
          <w:b w:val="1"/>
          <w:rtl w:val="0"/>
        </w:rPr>
        <w:t xml:space="preserve">Glove pre trained word embeddings (Wiki data)</w:t>
      </w:r>
    </w:p>
    <w:p w:rsidR="00000000" w:rsidDel="00000000" w:rsidP="00000000" w:rsidRDefault="00000000" w:rsidRPr="00000000" w14:paraId="0000013E">
      <w:pPr>
        <w:jc w:val="both"/>
        <w:rPr>
          <w:color w:val="292929"/>
          <w:sz w:val="24"/>
          <w:szCs w:val="24"/>
          <w:highlight w:val="white"/>
        </w:rPr>
      </w:pPr>
      <w:r w:rsidDel="00000000" w:rsidR="00000000" w:rsidRPr="00000000">
        <w:rPr>
          <w:color w:val="292929"/>
          <w:sz w:val="24"/>
          <w:szCs w:val="24"/>
          <w:highlight w:val="white"/>
          <w:rtl w:val="0"/>
        </w:rPr>
        <w:t xml:space="preserve">These word vectors are trained on 6Billion tokens and has 400K vocabulary in various dimensions(25d,50d,100d,300d).Pretrained 100d word embeddings are used in the model.</w:t>
      </w:r>
    </w:p>
    <w:p w:rsidR="00000000" w:rsidDel="00000000" w:rsidP="00000000" w:rsidRDefault="00000000" w:rsidRPr="00000000" w14:paraId="0000013F">
      <w:pPr>
        <w:jc w:val="both"/>
        <w:rPr>
          <w:color w:val="292929"/>
          <w:sz w:val="24"/>
          <w:szCs w:val="24"/>
          <w:highlight w:val="white"/>
        </w:rPr>
      </w:pPr>
      <w:r w:rsidDel="00000000" w:rsidR="00000000" w:rsidRPr="00000000">
        <w:rPr>
          <w:rtl w:val="0"/>
        </w:rPr>
      </w:r>
    </w:p>
    <w:p w:rsidR="00000000" w:rsidDel="00000000" w:rsidP="00000000" w:rsidRDefault="00000000" w:rsidRPr="00000000" w14:paraId="00000140">
      <w:pPr>
        <w:jc w:val="both"/>
        <w:rPr>
          <w:color w:val="292929"/>
          <w:sz w:val="24"/>
          <w:szCs w:val="24"/>
          <w:highlight w:val="white"/>
        </w:rPr>
      </w:pPr>
      <w:r w:rsidDel="00000000" w:rsidR="00000000" w:rsidRPr="00000000">
        <w:rPr>
          <w:color w:val="292929"/>
          <w:sz w:val="24"/>
          <w:szCs w:val="24"/>
          <w:highlight w:val="white"/>
          <w:rtl w:val="0"/>
        </w:rPr>
        <w:t xml:space="preserve">Below is the summary of the model used</w:t>
      </w:r>
    </w:p>
    <w:p w:rsidR="00000000" w:rsidDel="00000000" w:rsidP="00000000" w:rsidRDefault="00000000" w:rsidRPr="00000000" w14:paraId="00000141">
      <w:pPr>
        <w:rPr>
          <w:rFonts w:ascii="Calibri" w:cs="Calibri" w:eastAsia="Calibri" w:hAnsi="Calibri"/>
          <w:color w:val="292929"/>
          <w:sz w:val="26"/>
          <w:szCs w:val="26"/>
          <w:highlight w:val="white"/>
        </w:rPr>
      </w:pPr>
      <w:r w:rsidDel="00000000" w:rsidR="00000000" w:rsidRPr="00000000">
        <w:rPr>
          <w:rFonts w:ascii="Calibri" w:cs="Calibri" w:eastAsia="Calibri" w:hAnsi="Calibri"/>
          <w:color w:val="292929"/>
          <w:sz w:val="26"/>
          <w:szCs w:val="26"/>
          <w:highlight w:val="white"/>
        </w:rPr>
        <w:drawing>
          <wp:inline distB="114300" distT="114300" distL="114300" distR="114300">
            <wp:extent cx="5414963" cy="5406285"/>
            <wp:effectExtent b="0" l="0" r="0" t="0"/>
            <wp:docPr id="35"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5414963" cy="540628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43">
      <w:pPr>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44">
      <w:pPr>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45">
      <w:pPr>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46">
      <w:pPr>
        <w:rPr>
          <w:color w:val="292929"/>
          <w:sz w:val="24"/>
          <w:szCs w:val="24"/>
          <w:highlight w:val="white"/>
        </w:rPr>
      </w:pPr>
      <w:r w:rsidDel="00000000" w:rsidR="00000000" w:rsidRPr="00000000">
        <w:rPr>
          <w:color w:val="292929"/>
          <w:sz w:val="24"/>
          <w:szCs w:val="24"/>
          <w:highlight w:val="white"/>
          <w:rtl w:val="0"/>
        </w:rPr>
        <w:t xml:space="preserve">Below is the training and validation accuracy over each epoch</w:t>
      </w:r>
    </w:p>
    <w:p w:rsidR="00000000" w:rsidDel="00000000" w:rsidP="00000000" w:rsidRDefault="00000000" w:rsidRPr="00000000" w14:paraId="00000147">
      <w:pPr>
        <w:rPr>
          <w:rFonts w:ascii="Calibri" w:cs="Calibri" w:eastAsia="Calibri" w:hAnsi="Calibri"/>
          <w:color w:val="292929"/>
          <w:sz w:val="26"/>
          <w:szCs w:val="26"/>
          <w:highlight w:val="white"/>
        </w:rPr>
      </w:pPr>
      <w:r w:rsidDel="00000000" w:rsidR="00000000" w:rsidRPr="00000000">
        <w:rPr>
          <w:rFonts w:ascii="Calibri" w:cs="Calibri" w:eastAsia="Calibri" w:hAnsi="Calibri"/>
          <w:color w:val="292929"/>
          <w:sz w:val="26"/>
          <w:szCs w:val="26"/>
          <w:highlight w:val="white"/>
        </w:rPr>
        <w:drawing>
          <wp:inline distB="114300" distT="114300" distL="114300" distR="114300">
            <wp:extent cx="5943600" cy="2044700"/>
            <wp:effectExtent b="0" l="0" r="0" t="0"/>
            <wp:docPr id="1"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49">
      <w:pPr>
        <w:rPr>
          <w:color w:val="292929"/>
          <w:sz w:val="24"/>
          <w:szCs w:val="24"/>
          <w:highlight w:val="white"/>
        </w:rPr>
      </w:pPr>
      <w:r w:rsidDel="00000000" w:rsidR="00000000" w:rsidRPr="00000000">
        <w:rPr>
          <w:color w:val="292929"/>
          <w:sz w:val="24"/>
          <w:szCs w:val="24"/>
          <w:highlight w:val="white"/>
          <w:rtl w:val="0"/>
        </w:rPr>
        <w:t xml:space="preserve">Accuracy and loss plots of the model is as follows</w:t>
      </w:r>
    </w:p>
    <w:p w:rsidR="00000000" w:rsidDel="00000000" w:rsidP="00000000" w:rsidRDefault="00000000" w:rsidRPr="00000000" w14:paraId="0000014A">
      <w:pPr>
        <w:rPr>
          <w:rFonts w:ascii="Calibri" w:cs="Calibri" w:eastAsia="Calibri" w:hAnsi="Calibri"/>
          <w:color w:val="292929"/>
          <w:sz w:val="26"/>
          <w:szCs w:val="26"/>
          <w:highlight w:val="white"/>
        </w:rPr>
      </w:pPr>
      <w:r w:rsidDel="00000000" w:rsidR="00000000" w:rsidRPr="00000000">
        <w:rPr>
          <w:rFonts w:ascii="Calibri" w:cs="Calibri" w:eastAsia="Calibri" w:hAnsi="Calibri"/>
          <w:color w:val="292929"/>
          <w:sz w:val="26"/>
          <w:szCs w:val="26"/>
          <w:highlight w:val="white"/>
        </w:rPr>
        <w:drawing>
          <wp:inline distB="114300" distT="114300" distL="114300" distR="114300">
            <wp:extent cx="3762375" cy="2686050"/>
            <wp:effectExtent b="0" l="0" r="0" t="0"/>
            <wp:docPr id="2"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37623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Calibri" w:cs="Calibri" w:eastAsia="Calibri" w:hAnsi="Calibri"/>
          <w:color w:val="292929"/>
          <w:sz w:val="26"/>
          <w:szCs w:val="26"/>
          <w:highlight w:val="white"/>
        </w:rPr>
      </w:pPr>
      <w:r w:rsidDel="00000000" w:rsidR="00000000" w:rsidRPr="00000000">
        <w:rPr>
          <w:rFonts w:ascii="Calibri" w:cs="Calibri" w:eastAsia="Calibri" w:hAnsi="Calibri"/>
          <w:color w:val="292929"/>
          <w:sz w:val="26"/>
          <w:szCs w:val="26"/>
          <w:highlight w:val="white"/>
        </w:rPr>
        <w:drawing>
          <wp:inline distB="114300" distT="114300" distL="114300" distR="114300">
            <wp:extent cx="3605213" cy="2535336"/>
            <wp:effectExtent b="0" l="0" r="0" t="0"/>
            <wp:docPr id="18"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3605213" cy="2535336"/>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2"/>
        <w:rPr>
          <w:b w:val="1"/>
        </w:rPr>
      </w:pPr>
      <w:bookmarkStart w:colFirst="0" w:colLast="0" w:name="_g6zysvc8jhj8" w:id="21"/>
      <w:bookmarkEnd w:id="21"/>
      <w:r w:rsidDel="00000000" w:rsidR="00000000" w:rsidRPr="00000000">
        <w:rPr>
          <w:b w:val="1"/>
          <w:rtl w:val="0"/>
        </w:rPr>
        <w:t xml:space="preserve">Google pre trained Word2Vec model </w:t>
      </w:r>
    </w:p>
    <w:p w:rsidR="00000000" w:rsidDel="00000000" w:rsidP="00000000" w:rsidRDefault="00000000" w:rsidRPr="00000000" w14:paraId="0000014D">
      <w:pPr>
        <w:jc w:val="both"/>
        <w:rPr>
          <w:color w:val="515151"/>
          <w:sz w:val="24"/>
          <w:szCs w:val="24"/>
          <w:highlight w:val="white"/>
        </w:rPr>
      </w:pPr>
      <w:r w:rsidDel="00000000" w:rsidR="00000000" w:rsidRPr="00000000">
        <w:rPr>
          <w:color w:val="515151"/>
          <w:sz w:val="24"/>
          <w:szCs w:val="24"/>
          <w:highlight w:val="white"/>
          <w:rtl w:val="0"/>
        </w:rPr>
        <w:t xml:space="preserve">It includes word vectors for a vocabulary of 3 million words and phrases that were trained on roughly 100 billion words from a Google News dataset. The vector length is 300 features.Below is the summary of vocab size of the pretrained model</w:t>
      </w:r>
    </w:p>
    <w:p w:rsidR="00000000" w:rsidDel="00000000" w:rsidP="00000000" w:rsidRDefault="00000000" w:rsidRPr="00000000" w14:paraId="0000014E">
      <w:pPr>
        <w:rPr>
          <w:rFonts w:ascii="Calibri" w:cs="Calibri" w:eastAsia="Calibri" w:hAnsi="Calibri"/>
          <w:color w:val="515151"/>
          <w:sz w:val="26"/>
          <w:szCs w:val="26"/>
          <w:highlight w:val="white"/>
        </w:rPr>
      </w:pPr>
      <w:r w:rsidDel="00000000" w:rsidR="00000000" w:rsidRPr="00000000">
        <w:rPr>
          <w:rFonts w:ascii="Calibri" w:cs="Calibri" w:eastAsia="Calibri" w:hAnsi="Calibri"/>
          <w:color w:val="515151"/>
          <w:sz w:val="26"/>
          <w:szCs w:val="26"/>
          <w:highlight w:val="white"/>
        </w:rPr>
        <w:drawing>
          <wp:inline distB="114300" distT="114300" distL="114300" distR="114300">
            <wp:extent cx="4148138" cy="2327667"/>
            <wp:effectExtent b="0" l="0" r="0" t="0"/>
            <wp:docPr id="17"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4148138" cy="2327667"/>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Calibri" w:cs="Calibri" w:eastAsia="Calibri" w:hAnsi="Calibri"/>
          <w:color w:val="515151"/>
          <w:sz w:val="26"/>
          <w:szCs w:val="26"/>
          <w:highlight w:val="white"/>
        </w:rPr>
      </w:pPr>
      <w:r w:rsidDel="00000000" w:rsidR="00000000" w:rsidRPr="00000000">
        <w:rPr>
          <w:rtl w:val="0"/>
        </w:rPr>
      </w:r>
    </w:p>
    <w:p w:rsidR="00000000" w:rsidDel="00000000" w:rsidP="00000000" w:rsidRDefault="00000000" w:rsidRPr="00000000" w14:paraId="00000150">
      <w:pPr>
        <w:jc w:val="both"/>
        <w:rPr>
          <w:color w:val="515151"/>
          <w:sz w:val="24"/>
          <w:szCs w:val="24"/>
          <w:highlight w:val="white"/>
        </w:rPr>
      </w:pPr>
      <w:r w:rsidDel="00000000" w:rsidR="00000000" w:rsidRPr="00000000">
        <w:rPr>
          <w:color w:val="515151"/>
          <w:sz w:val="24"/>
          <w:szCs w:val="24"/>
          <w:highlight w:val="white"/>
          <w:rtl w:val="0"/>
        </w:rPr>
        <w:t xml:space="preserve">Model is a 2 layer Bidirectional LSTM followed by an output layer. Below is the screenshot of the model used.</w:t>
      </w:r>
    </w:p>
    <w:p w:rsidR="00000000" w:rsidDel="00000000" w:rsidP="00000000" w:rsidRDefault="00000000" w:rsidRPr="00000000" w14:paraId="00000151">
      <w:pPr>
        <w:rPr>
          <w:rFonts w:ascii="Calibri" w:cs="Calibri" w:eastAsia="Calibri" w:hAnsi="Calibri"/>
          <w:color w:val="515151"/>
          <w:sz w:val="26"/>
          <w:szCs w:val="26"/>
          <w:highlight w:val="white"/>
        </w:rPr>
      </w:pPr>
      <w:r w:rsidDel="00000000" w:rsidR="00000000" w:rsidRPr="00000000">
        <w:rPr>
          <w:rtl w:val="0"/>
        </w:rPr>
      </w:r>
    </w:p>
    <w:p w:rsidR="00000000" w:rsidDel="00000000" w:rsidP="00000000" w:rsidRDefault="00000000" w:rsidRPr="00000000" w14:paraId="00000152">
      <w:pPr>
        <w:rPr>
          <w:rFonts w:ascii="Calibri" w:cs="Calibri" w:eastAsia="Calibri" w:hAnsi="Calibri"/>
          <w:color w:val="515151"/>
          <w:sz w:val="26"/>
          <w:szCs w:val="26"/>
          <w:highlight w:val="white"/>
        </w:rPr>
      </w:pPr>
      <w:r w:rsidDel="00000000" w:rsidR="00000000" w:rsidRPr="00000000">
        <w:rPr>
          <w:rFonts w:ascii="Calibri" w:cs="Calibri" w:eastAsia="Calibri" w:hAnsi="Calibri"/>
          <w:color w:val="515151"/>
          <w:sz w:val="26"/>
          <w:szCs w:val="26"/>
          <w:highlight w:val="white"/>
        </w:rPr>
        <w:drawing>
          <wp:inline distB="114300" distT="114300" distL="114300" distR="114300">
            <wp:extent cx="5943600" cy="1905000"/>
            <wp:effectExtent b="0" l="0" r="0" t="0"/>
            <wp:docPr id="43"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Calibri" w:cs="Calibri" w:eastAsia="Calibri" w:hAnsi="Calibri"/>
          <w:color w:val="515151"/>
          <w:sz w:val="26"/>
          <w:szCs w:val="26"/>
          <w:highlight w:val="white"/>
        </w:rPr>
      </w:pPr>
      <w:r w:rsidDel="00000000" w:rsidR="00000000" w:rsidRPr="00000000">
        <w:rPr>
          <w:rtl w:val="0"/>
        </w:rPr>
      </w:r>
    </w:p>
    <w:p w:rsidR="00000000" w:rsidDel="00000000" w:rsidP="00000000" w:rsidRDefault="00000000" w:rsidRPr="00000000" w14:paraId="00000154">
      <w:pPr>
        <w:rPr>
          <w:color w:val="515151"/>
          <w:sz w:val="24"/>
          <w:szCs w:val="24"/>
          <w:highlight w:val="white"/>
        </w:rPr>
      </w:pPr>
      <w:r w:rsidDel="00000000" w:rsidR="00000000" w:rsidRPr="00000000">
        <w:rPr>
          <w:color w:val="515151"/>
          <w:sz w:val="24"/>
          <w:szCs w:val="24"/>
          <w:highlight w:val="white"/>
          <w:rtl w:val="0"/>
        </w:rPr>
        <w:t xml:space="preserve">Training and validation accuracy of the model over each epoch is as follows</w:t>
      </w:r>
    </w:p>
    <w:p w:rsidR="00000000" w:rsidDel="00000000" w:rsidP="00000000" w:rsidRDefault="00000000" w:rsidRPr="00000000" w14:paraId="00000155">
      <w:pPr>
        <w:rPr>
          <w:rFonts w:ascii="Calibri" w:cs="Calibri" w:eastAsia="Calibri" w:hAnsi="Calibri"/>
          <w:color w:val="515151"/>
          <w:sz w:val="26"/>
          <w:szCs w:val="26"/>
          <w:highlight w:val="white"/>
        </w:rPr>
      </w:pPr>
      <w:r w:rsidDel="00000000" w:rsidR="00000000" w:rsidRPr="00000000">
        <w:rPr>
          <w:rtl w:val="0"/>
        </w:rPr>
      </w:r>
    </w:p>
    <w:p w:rsidR="00000000" w:rsidDel="00000000" w:rsidP="00000000" w:rsidRDefault="00000000" w:rsidRPr="00000000" w14:paraId="00000156">
      <w:pPr>
        <w:rPr>
          <w:rFonts w:ascii="Calibri" w:cs="Calibri" w:eastAsia="Calibri" w:hAnsi="Calibri"/>
          <w:color w:val="515151"/>
          <w:sz w:val="26"/>
          <w:szCs w:val="26"/>
          <w:highlight w:val="white"/>
        </w:rPr>
      </w:pPr>
      <w:r w:rsidDel="00000000" w:rsidR="00000000" w:rsidRPr="00000000">
        <w:rPr>
          <w:rFonts w:ascii="Calibri" w:cs="Calibri" w:eastAsia="Calibri" w:hAnsi="Calibri"/>
          <w:color w:val="515151"/>
          <w:sz w:val="26"/>
          <w:szCs w:val="26"/>
          <w:highlight w:val="white"/>
        </w:rPr>
        <w:drawing>
          <wp:inline distB="114300" distT="114300" distL="114300" distR="114300">
            <wp:extent cx="5943600" cy="1930400"/>
            <wp:effectExtent b="0" l="0" r="0" t="0"/>
            <wp:docPr id="42"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color w:val="515151"/>
          <w:sz w:val="24"/>
          <w:szCs w:val="24"/>
          <w:highlight w:val="white"/>
        </w:rPr>
      </w:pPr>
      <w:r w:rsidDel="00000000" w:rsidR="00000000" w:rsidRPr="00000000">
        <w:rPr>
          <w:color w:val="515151"/>
          <w:sz w:val="24"/>
          <w:szCs w:val="24"/>
          <w:highlight w:val="white"/>
          <w:rtl w:val="0"/>
        </w:rPr>
        <w:t xml:space="preserve">Accuracy and Loss plots of the model are as follows</w:t>
      </w:r>
    </w:p>
    <w:p w:rsidR="00000000" w:rsidDel="00000000" w:rsidP="00000000" w:rsidRDefault="00000000" w:rsidRPr="00000000" w14:paraId="00000158">
      <w:pPr>
        <w:rPr>
          <w:rFonts w:ascii="Calibri" w:cs="Calibri" w:eastAsia="Calibri" w:hAnsi="Calibri"/>
          <w:color w:val="515151"/>
          <w:sz w:val="26"/>
          <w:szCs w:val="26"/>
          <w:highlight w:val="white"/>
        </w:rPr>
      </w:pPr>
      <w:r w:rsidDel="00000000" w:rsidR="00000000" w:rsidRPr="00000000">
        <w:rPr>
          <w:rtl w:val="0"/>
        </w:rPr>
      </w:r>
    </w:p>
    <w:p w:rsidR="00000000" w:rsidDel="00000000" w:rsidP="00000000" w:rsidRDefault="00000000" w:rsidRPr="00000000" w14:paraId="00000159">
      <w:pPr>
        <w:rPr>
          <w:rFonts w:ascii="Calibri" w:cs="Calibri" w:eastAsia="Calibri" w:hAnsi="Calibri"/>
          <w:color w:val="515151"/>
          <w:sz w:val="26"/>
          <w:szCs w:val="26"/>
          <w:highlight w:val="white"/>
        </w:rPr>
      </w:pPr>
      <w:r w:rsidDel="00000000" w:rsidR="00000000" w:rsidRPr="00000000">
        <w:rPr>
          <w:rFonts w:ascii="Calibri" w:cs="Calibri" w:eastAsia="Calibri" w:hAnsi="Calibri"/>
          <w:color w:val="515151"/>
          <w:sz w:val="26"/>
          <w:szCs w:val="26"/>
          <w:highlight w:val="white"/>
        </w:rPr>
        <w:drawing>
          <wp:inline distB="114300" distT="114300" distL="114300" distR="114300">
            <wp:extent cx="3762375" cy="2686050"/>
            <wp:effectExtent b="0" l="0" r="0" t="0"/>
            <wp:docPr id="11"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37623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Calibri" w:cs="Calibri" w:eastAsia="Calibri" w:hAnsi="Calibri"/>
          <w:color w:val="515151"/>
          <w:sz w:val="26"/>
          <w:szCs w:val="26"/>
          <w:highlight w:val="white"/>
        </w:rPr>
      </w:pPr>
      <w:r w:rsidDel="00000000" w:rsidR="00000000" w:rsidRPr="00000000">
        <w:rPr>
          <w:rFonts w:ascii="Calibri" w:cs="Calibri" w:eastAsia="Calibri" w:hAnsi="Calibri"/>
          <w:color w:val="515151"/>
          <w:sz w:val="26"/>
          <w:szCs w:val="26"/>
          <w:highlight w:val="white"/>
        </w:rPr>
        <w:drawing>
          <wp:inline distB="114300" distT="114300" distL="114300" distR="114300">
            <wp:extent cx="3819525" cy="2686050"/>
            <wp:effectExtent b="0" l="0" r="0" t="0"/>
            <wp:docPr id="31"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38195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rFonts w:ascii="Calibri" w:cs="Calibri" w:eastAsia="Calibri" w:hAnsi="Calibri"/>
          <w:color w:val="515151"/>
          <w:sz w:val="26"/>
          <w:szCs w:val="26"/>
          <w:highlight w:val="white"/>
        </w:rPr>
      </w:pPr>
      <w:r w:rsidDel="00000000" w:rsidR="00000000" w:rsidRPr="00000000">
        <w:rPr>
          <w:rtl w:val="0"/>
        </w:rPr>
      </w:r>
    </w:p>
    <w:p w:rsidR="00000000" w:rsidDel="00000000" w:rsidP="00000000" w:rsidRDefault="00000000" w:rsidRPr="00000000" w14:paraId="0000015C">
      <w:pPr>
        <w:jc w:val="both"/>
        <w:rPr>
          <w:b w:val="1"/>
          <w:color w:val="515151"/>
          <w:sz w:val="24"/>
          <w:szCs w:val="24"/>
          <w:highlight w:val="white"/>
        </w:rPr>
      </w:pPr>
      <w:r w:rsidDel="00000000" w:rsidR="00000000" w:rsidRPr="00000000">
        <w:rPr>
          <w:b w:val="1"/>
          <w:color w:val="515151"/>
          <w:sz w:val="24"/>
          <w:szCs w:val="24"/>
          <w:highlight w:val="white"/>
          <w:rtl w:val="0"/>
        </w:rPr>
        <w:t xml:space="preserve">Observations:</w:t>
      </w:r>
    </w:p>
    <w:p w:rsidR="00000000" w:rsidDel="00000000" w:rsidP="00000000" w:rsidRDefault="00000000" w:rsidRPr="00000000" w14:paraId="0000015D">
      <w:pPr>
        <w:jc w:val="both"/>
        <w:rPr>
          <w:color w:val="515151"/>
          <w:sz w:val="24"/>
          <w:szCs w:val="24"/>
          <w:highlight w:val="white"/>
        </w:rPr>
      </w:pPr>
      <w:r w:rsidDel="00000000" w:rsidR="00000000" w:rsidRPr="00000000">
        <w:rPr>
          <w:color w:val="515151"/>
          <w:sz w:val="24"/>
          <w:szCs w:val="24"/>
          <w:highlight w:val="white"/>
          <w:rtl w:val="0"/>
        </w:rPr>
        <w:t xml:space="preserve">Accuracy of all the 3 trained models are very close to each other.</w:t>
      </w:r>
    </w:p>
    <w:p w:rsidR="00000000" w:rsidDel="00000000" w:rsidP="00000000" w:rsidRDefault="00000000" w:rsidRPr="00000000" w14:paraId="0000015E">
      <w:pPr>
        <w:jc w:val="both"/>
        <w:rPr>
          <w:color w:val="515151"/>
          <w:sz w:val="24"/>
          <w:szCs w:val="24"/>
          <w:highlight w:val="white"/>
        </w:rPr>
      </w:pPr>
      <w:r w:rsidDel="00000000" w:rsidR="00000000" w:rsidRPr="00000000">
        <w:rPr>
          <w:rtl w:val="0"/>
        </w:rPr>
      </w:r>
    </w:p>
    <w:tbl>
      <w:tblPr>
        <w:tblStyle w:val="Table1"/>
        <w:tblW w:w="80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3900"/>
        <w:tblGridChange w:id="0">
          <w:tblGrid>
            <w:gridCol w:w="4140"/>
            <w:gridCol w:w="3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515151"/>
                <w:sz w:val="24"/>
                <w:szCs w:val="24"/>
                <w:highlight w:val="white"/>
              </w:rPr>
            </w:pPr>
            <w:r w:rsidDel="00000000" w:rsidR="00000000" w:rsidRPr="00000000">
              <w:rPr>
                <w:color w:val="515151"/>
                <w:sz w:val="24"/>
                <w:szCs w:val="24"/>
                <w:highlight w:val="white"/>
                <w:rtl w:val="0"/>
              </w:rPr>
              <w:t xml:space="preserve">Glove(Twitter data) + LSTM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515151"/>
                <w:sz w:val="24"/>
                <w:szCs w:val="24"/>
                <w:highlight w:val="white"/>
              </w:rPr>
            </w:pPr>
            <w:r w:rsidDel="00000000" w:rsidR="00000000" w:rsidRPr="00000000">
              <w:rPr>
                <w:color w:val="515151"/>
                <w:sz w:val="24"/>
                <w:szCs w:val="24"/>
                <w:highlight w:val="white"/>
                <w:rtl w:val="0"/>
              </w:rPr>
              <w:t xml:space="preserve">80.83%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515151"/>
                <w:sz w:val="24"/>
                <w:szCs w:val="24"/>
                <w:highlight w:val="white"/>
              </w:rPr>
            </w:pPr>
            <w:r w:rsidDel="00000000" w:rsidR="00000000" w:rsidRPr="00000000">
              <w:rPr>
                <w:color w:val="515151"/>
                <w:sz w:val="24"/>
                <w:szCs w:val="24"/>
                <w:highlight w:val="white"/>
                <w:rtl w:val="0"/>
              </w:rPr>
              <w:t xml:space="preserve">Glove(Wiki data) + 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515151"/>
                <w:sz w:val="24"/>
                <w:szCs w:val="24"/>
                <w:highlight w:val="white"/>
              </w:rPr>
            </w:pPr>
            <w:r w:rsidDel="00000000" w:rsidR="00000000" w:rsidRPr="00000000">
              <w:rPr>
                <w:color w:val="515151"/>
                <w:sz w:val="24"/>
                <w:szCs w:val="24"/>
                <w:highlight w:val="white"/>
                <w:rtl w:val="0"/>
              </w:rPr>
              <w:t xml:space="preserve">79.45%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515151"/>
                <w:sz w:val="24"/>
                <w:szCs w:val="24"/>
                <w:highlight w:val="white"/>
              </w:rPr>
            </w:pPr>
            <w:r w:rsidDel="00000000" w:rsidR="00000000" w:rsidRPr="00000000">
              <w:rPr>
                <w:color w:val="515151"/>
                <w:sz w:val="24"/>
                <w:szCs w:val="24"/>
                <w:highlight w:val="white"/>
                <w:rtl w:val="0"/>
              </w:rPr>
              <w:t xml:space="preserve">Google(Word2vec) + 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515151"/>
                <w:sz w:val="24"/>
                <w:szCs w:val="24"/>
                <w:highlight w:val="white"/>
              </w:rPr>
            </w:pPr>
            <w:r w:rsidDel="00000000" w:rsidR="00000000" w:rsidRPr="00000000">
              <w:rPr>
                <w:color w:val="515151"/>
                <w:sz w:val="24"/>
                <w:szCs w:val="24"/>
                <w:highlight w:val="white"/>
                <w:rtl w:val="0"/>
              </w:rPr>
              <w:t xml:space="preserve">79.25%</w:t>
            </w:r>
          </w:p>
        </w:tc>
      </w:tr>
    </w:tbl>
    <w:p w:rsidR="00000000" w:rsidDel="00000000" w:rsidP="00000000" w:rsidRDefault="00000000" w:rsidRPr="00000000" w14:paraId="00000165">
      <w:pPr>
        <w:jc w:val="both"/>
        <w:rPr>
          <w:color w:val="515151"/>
          <w:sz w:val="24"/>
          <w:szCs w:val="24"/>
          <w:highlight w:val="white"/>
        </w:rPr>
      </w:pPr>
      <w:r w:rsidDel="00000000" w:rsidR="00000000" w:rsidRPr="00000000">
        <w:rPr>
          <w:rtl w:val="0"/>
        </w:rPr>
      </w:r>
    </w:p>
    <w:p w:rsidR="00000000" w:rsidDel="00000000" w:rsidP="00000000" w:rsidRDefault="00000000" w:rsidRPr="00000000" w14:paraId="00000166">
      <w:pPr>
        <w:jc w:val="both"/>
        <w:rPr>
          <w:color w:val="515151"/>
          <w:sz w:val="24"/>
          <w:szCs w:val="24"/>
          <w:highlight w:val="white"/>
        </w:rPr>
      </w:pPr>
      <w:r w:rsidDel="00000000" w:rsidR="00000000" w:rsidRPr="00000000">
        <w:rPr>
          <w:color w:val="515151"/>
          <w:sz w:val="24"/>
          <w:szCs w:val="24"/>
          <w:highlight w:val="white"/>
          <w:rtl w:val="0"/>
        </w:rPr>
        <w:t xml:space="preserve">However, the model with pre-trained word embeddings trained on Twitter data gave slightly better accuracy of 80.83%.Hence this model is chosen as the better model among all the three trained models.</w:t>
      </w:r>
    </w:p>
    <w:p w:rsidR="00000000" w:rsidDel="00000000" w:rsidP="00000000" w:rsidRDefault="00000000" w:rsidRPr="00000000" w14:paraId="00000167">
      <w:pPr>
        <w:jc w:val="both"/>
        <w:rPr>
          <w:color w:val="515151"/>
          <w:sz w:val="24"/>
          <w:szCs w:val="24"/>
          <w:highlight w:val="white"/>
        </w:rPr>
      </w:pPr>
      <w:r w:rsidDel="00000000" w:rsidR="00000000" w:rsidRPr="00000000">
        <w:rPr>
          <w:rtl w:val="0"/>
        </w:rPr>
      </w:r>
    </w:p>
    <w:p w:rsidR="00000000" w:rsidDel="00000000" w:rsidP="00000000" w:rsidRDefault="00000000" w:rsidRPr="00000000" w14:paraId="00000168">
      <w:pPr>
        <w:jc w:val="both"/>
        <w:rPr>
          <w:b w:val="1"/>
          <w:color w:val="515151"/>
          <w:sz w:val="24"/>
          <w:szCs w:val="24"/>
          <w:highlight w:val="white"/>
        </w:rPr>
      </w:pPr>
      <w:r w:rsidDel="00000000" w:rsidR="00000000" w:rsidRPr="00000000">
        <w:rPr>
          <w:b w:val="1"/>
          <w:color w:val="515151"/>
          <w:sz w:val="24"/>
          <w:szCs w:val="24"/>
          <w:highlight w:val="white"/>
          <w:rtl w:val="0"/>
        </w:rPr>
        <w:t xml:space="preserve">Confusion matrix of the Glove(Twitter) model:</w:t>
      </w:r>
    </w:p>
    <w:p w:rsidR="00000000" w:rsidDel="00000000" w:rsidP="00000000" w:rsidRDefault="00000000" w:rsidRPr="00000000" w14:paraId="00000169">
      <w:pPr>
        <w:rPr>
          <w:rFonts w:ascii="Calibri" w:cs="Calibri" w:eastAsia="Calibri" w:hAnsi="Calibri"/>
          <w:color w:val="515151"/>
          <w:sz w:val="26"/>
          <w:szCs w:val="26"/>
          <w:highlight w:val="white"/>
        </w:rPr>
      </w:pPr>
      <w:r w:rsidDel="00000000" w:rsidR="00000000" w:rsidRPr="00000000">
        <w:rPr>
          <w:rFonts w:ascii="Calibri" w:cs="Calibri" w:eastAsia="Calibri" w:hAnsi="Calibri"/>
          <w:color w:val="515151"/>
          <w:sz w:val="26"/>
          <w:szCs w:val="26"/>
          <w:highlight w:val="white"/>
        </w:rPr>
        <w:drawing>
          <wp:inline distB="114300" distT="114300" distL="114300" distR="114300">
            <wp:extent cx="3257550" cy="2828925"/>
            <wp:effectExtent b="0" l="0" r="0" t="0"/>
            <wp:docPr id="25"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32575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color w:val="515151"/>
          <w:sz w:val="24"/>
          <w:szCs w:val="24"/>
          <w:highlight w:val="white"/>
        </w:rPr>
      </w:pPr>
      <w:r w:rsidDel="00000000" w:rsidR="00000000" w:rsidRPr="00000000">
        <w:rPr>
          <w:color w:val="515151"/>
          <w:sz w:val="24"/>
          <w:szCs w:val="24"/>
          <w:highlight w:val="white"/>
          <w:rtl w:val="0"/>
        </w:rPr>
        <w:t xml:space="preserve">It can be observed that 196 real disaster tweets were classified as not real disaster tweets.</w:t>
      </w:r>
    </w:p>
    <w:p w:rsidR="00000000" w:rsidDel="00000000" w:rsidP="00000000" w:rsidRDefault="00000000" w:rsidRPr="00000000" w14:paraId="0000016B">
      <w:pPr>
        <w:rPr>
          <w:color w:val="515151"/>
          <w:sz w:val="24"/>
          <w:szCs w:val="24"/>
          <w:highlight w:val="white"/>
        </w:rPr>
      </w:pPr>
      <w:r w:rsidDel="00000000" w:rsidR="00000000" w:rsidRPr="00000000">
        <w:rPr>
          <w:rtl w:val="0"/>
        </w:rPr>
      </w:r>
    </w:p>
    <w:p w:rsidR="00000000" w:rsidDel="00000000" w:rsidP="00000000" w:rsidRDefault="00000000" w:rsidRPr="00000000" w14:paraId="0000016C">
      <w:pPr>
        <w:rPr>
          <w:b w:val="1"/>
          <w:color w:val="515151"/>
          <w:sz w:val="24"/>
          <w:szCs w:val="24"/>
          <w:highlight w:val="white"/>
        </w:rPr>
      </w:pPr>
      <w:r w:rsidDel="00000000" w:rsidR="00000000" w:rsidRPr="00000000">
        <w:rPr>
          <w:b w:val="1"/>
          <w:color w:val="515151"/>
          <w:sz w:val="24"/>
          <w:szCs w:val="24"/>
          <w:highlight w:val="white"/>
          <w:rtl w:val="0"/>
        </w:rPr>
        <w:t xml:space="preserve">Classification Report of the Glove(Twitter) model:</w:t>
      </w:r>
    </w:p>
    <w:p w:rsidR="00000000" w:rsidDel="00000000" w:rsidP="00000000" w:rsidRDefault="00000000" w:rsidRPr="00000000" w14:paraId="0000016D">
      <w:pPr>
        <w:rPr>
          <w:rFonts w:ascii="Calibri" w:cs="Calibri" w:eastAsia="Calibri" w:hAnsi="Calibri"/>
          <w:color w:val="292929"/>
          <w:sz w:val="26"/>
          <w:szCs w:val="26"/>
          <w:highlight w:val="white"/>
        </w:rPr>
      </w:pPr>
      <w:r w:rsidDel="00000000" w:rsidR="00000000" w:rsidRPr="00000000">
        <w:rPr>
          <w:rFonts w:ascii="Calibri" w:cs="Calibri" w:eastAsia="Calibri" w:hAnsi="Calibri"/>
          <w:color w:val="515151"/>
          <w:sz w:val="26"/>
          <w:szCs w:val="26"/>
          <w:highlight w:val="white"/>
        </w:rPr>
        <w:drawing>
          <wp:inline distB="114300" distT="114300" distL="114300" distR="114300">
            <wp:extent cx="4738688" cy="1480276"/>
            <wp:effectExtent b="0" l="0" r="0" t="0"/>
            <wp:docPr id="45"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4738688" cy="1480276"/>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6F">
      <w:pPr>
        <w:pStyle w:val="Heading2"/>
        <w:rPr>
          <w:b w:val="1"/>
        </w:rPr>
      </w:pPr>
      <w:bookmarkStart w:colFirst="0" w:colLast="0" w:name="_l8elhrfoqrqt" w:id="22"/>
      <w:bookmarkEnd w:id="22"/>
      <w:r w:rsidDel="00000000" w:rsidR="00000000" w:rsidRPr="00000000">
        <w:rPr>
          <w:b w:val="1"/>
          <w:rtl w:val="0"/>
        </w:rPr>
        <w:t xml:space="preserve">DistilBERT Model</w:t>
      </w:r>
    </w:p>
    <w:p w:rsidR="00000000" w:rsidDel="00000000" w:rsidP="00000000" w:rsidRDefault="00000000" w:rsidRPr="00000000" w14:paraId="00000170">
      <w:pPr>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71">
      <w:pPr>
        <w:jc w:val="both"/>
        <w:rPr>
          <w:color w:val="292929"/>
          <w:sz w:val="24"/>
          <w:szCs w:val="24"/>
          <w:highlight w:val="white"/>
        </w:rPr>
      </w:pPr>
      <w:r w:rsidDel="00000000" w:rsidR="00000000" w:rsidRPr="00000000">
        <w:rPr>
          <w:color w:val="292929"/>
          <w:sz w:val="24"/>
          <w:szCs w:val="24"/>
          <w:highlight w:val="white"/>
          <w:rtl w:val="0"/>
        </w:rPr>
        <w:t xml:space="preserve">DistilBERT is a small, fast, cheap and light Transformer model trained by distilling BERT base and open sourced by the team at HuggingFace.It has 40% less parameters than bert-base-uncased,runs 60% faster while preserving over 95% of BERT's performances.DistilBERT model is made up of two models</w:t>
      </w:r>
    </w:p>
    <w:p w:rsidR="00000000" w:rsidDel="00000000" w:rsidP="00000000" w:rsidRDefault="00000000" w:rsidRPr="00000000" w14:paraId="00000172">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440" w:line="342.85714285714283" w:lineRule="auto"/>
        <w:ind w:left="1160" w:right="440" w:hanging="360"/>
        <w:jc w:val="both"/>
        <w:rPr>
          <w:color w:val="292929"/>
          <w:sz w:val="24"/>
          <w:szCs w:val="24"/>
          <w:highlight w:val="white"/>
        </w:rPr>
      </w:pPr>
      <w:r w:rsidDel="00000000" w:rsidR="00000000" w:rsidRPr="00000000">
        <w:rPr>
          <w:color w:val="292929"/>
          <w:sz w:val="24"/>
          <w:szCs w:val="24"/>
          <w:highlight w:val="white"/>
          <w:rtl w:val="0"/>
        </w:rPr>
        <w:t xml:space="preserve">DistilBERT processes the sentence and passes along some information it extracted from it onto the next model.</w:t>
      </w:r>
    </w:p>
    <w:p w:rsidR="00000000" w:rsidDel="00000000" w:rsidP="00000000" w:rsidRDefault="00000000" w:rsidRPr="00000000" w14:paraId="00000173">
      <w:pPr>
        <w:numPr>
          <w:ilvl w:val="0"/>
          <w:numId w:val="2"/>
        </w:numPr>
        <w:pBdr>
          <w:top w:color="auto" w:space="0" w:sz="0" w:val="none"/>
          <w:bottom w:color="auto" w:space="0" w:sz="0" w:val="none"/>
          <w:right w:color="auto" w:space="0" w:sz="0" w:val="none"/>
          <w:between w:color="auto" w:space="0" w:sz="0" w:val="none"/>
        </w:pBdr>
        <w:shd w:fill="ffffff" w:val="clear"/>
        <w:spacing w:before="0" w:beforeAutospacing="0" w:line="342.85714285714283" w:lineRule="auto"/>
        <w:ind w:left="1160" w:right="440" w:hanging="360"/>
        <w:jc w:val="both"/>
        <w:rPr>
          <w:color w:val="292929"/>
          <w:sz w:val="24"/>
          <w:szCs w:val="24"/>
          <w:highlight w:val="white"/>
        </w:rPr>
      </w:pPr>
      <w:r w:rsidDel="00000000" w:rsidR="00000000" w:rsidRPr="00000000">
        <w:rPr>
          <w:color w:val="292929"/>
          <w:sz w:val="24"/>
          <w:szCs w:val="24"/>
          <w:highlight w:val="white"/>
          <w:rtl w:val="0"/>
        </w:rPr>
        <w:t xml:space="preserve">The next model, a basic Logistic Regression model from scikit learn will take in the result of DistilBERT’s processing, and classify the tweet as either real or not real   (1 or 0, respectively)</w:t>
      </w:r>
    </w:p>
    <w:p w:rsidR="00000000" w:rsidDel="00000000" w:rsidP="00000000" w:rsidRDefault="00000000" w:rsidRPr="00000000" w14:paraId="00000174">
      <w:pPr>
        <w:pBdr>
          <w:top w:color="auto" w:space="0" w:sz="0" w:val="none"/>
          <w:bottom w:color="auto" w:space="0" w:sz="0" w:val="none"/>
          <w:right w:color="auto" w:space="0" w:sz="0" w:val="none"/>
          <w:between w:color="auto" w:space="0" w:sz="0" w:val="none"/>
        </w:pBdr>
        <w:shd w:fill="ffffff" w:val="clear"/>
        <w:spacing w:before="440" w:line="342.85714285714283" w:lineRule="auto"/>
        <w:ind w:left="0" w:right="440" w:firstLine="0"/>
        <w:rPr>
          <w:b w:val="1"/>
          <w:color w:val="292929"/>
          <w:sz w:val="24"/>
          <w:szCs w:val="24"/>
          <w:highlight w:val="white"/>
        </w:rPr>
      </w:pPr>
      <w:r w:rsidDel="00000000" w:rsidR="00000000" w:rsidRPr="00000000">
        <w:rPr>
          <w:b w:val="1"/>
          <w:color w:val="292929"/>
          <w:sz w:val="24"/>
          <w:szCs w:val="24"/>
          <w:highlight w:val="white"/>
          <w:rtl w:val="0"/>
        </w:rPr>
        <w:t xml:space="preserve">Preparing Dataset</w:t>
      </w:r>
    </w:p>
    <w:p w:rsidR="00000000" w:rsidDel="00000000" w:rsidP="00000000" w:rsidRDefault="00000000" w:rsidRPr="00000000" w14:paraId="00000175">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00" w:line="240" w:lineRule="auto"/>
        <w:rPr>
          <w:b w:val="1"/>
        </w:rPr>
      </w:pPr>
      <w:r w:rsidDel="00000000" w:rsidR="00000000" w:rsidRPr="00000000">
        <w:rPr>
          <w:b w:val="1"/>
          <w:rtl w:val="0"/>
        </w:rPr>
        <w:t xml:space="preserve">Step 1 Tokenization</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color w:val="292929"/>
          <w:sz w:val="21"/>
          <w:szCs w:val="21"/>
          <w:highlight w:val="white"/>
        </w:rPr>
      </w:pPr>
      <w:r w:rsidDel="00000000" w:rsidR="00000000" w:rsidRPr="00000000">
        <w:rPr>
          <w:color w:val="292929"/>
          <w:sz w:val="21"/>
          <w:szCs w:val="21"/>
          <w:highlight w:val="white"/>
          <w:rtl w:val="0"/>
        </w:rPr>
        <w:t xml:space="preserve">To tokenize the sentences - break them up into word and subwords in the format BERT is comfortable with.</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color w:val="292929"/>
          <w:sz w:val="21"/>
          <w:szCs w:val="21"/>
          <w:highlight w:val="white"/>
        </w:rPr>
      </w:pPr>
      <w:r w:rsidDel="00000000" w:rsidR="00000000" w:rsidRPr="00000000">
        <w:rPr>
          <w:color w:val="292929"/>
          <w:sz w:val="21"/>
          <w:szCs w:val="21"/>
          <w:highlight w:val="white"/>
        </w:rPr>
        <w:drawing>
          <wp:inline distB="114300" distT="114300" distL="114300" distR="114300">
            <wp:extent cx="5943600" cy="3213100"/>
            <wp:effectExtent b="0" l="0" r="0" t="0"/>
            <wp:docPr id="7"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color w:val="292929"/>
          <w:sz w:val="24"/>
          <w:szCs w:val="24"/>
          <w:highlight w:val="white"/>
        </w:rPr>
      </w:pPr>
      <w:r w:rsidDel="00000000" w:rsidR="00000000" w:rsidRPr="00000000">
        <w:rPr>
          <w:color w:val="292929"/>
          <w:sz w:val="24"/>
          <w:szCs w:val="24"/>
          <w:highlight w:val="white"/>
          <w:rtl w:val="0"/>
        </w:rPr>
        <w:t xml:space="preserve">Tokenizer adds tokens [CLS] and [SEP] at starting and ending of each sentence and maps the words into ids using DistilBert pretrained tokenizer and pretrained weights.</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color w:val="292929"/>
          <w:sz w:val="24"/>
          <w:szCs w:val="24"/>
          <w:highlight w:val="white"/>
        </w:rPr>
      </w:pPr>
      <w:r w:rsidDel="00000000" w:rsidR="00000000" w:rsidRPr="00000000">
        <w:rPr>
          <w:color w:val="292929"/>
          <w:sz w:val="24"/>
          <w:szCs w:val="24"/>
          <w:highlight w:val="white"/>
          <w:rtl w:val="0"/>
        </w:rPr>
        <w:t xml:space="preserve">Tokenized data of tweets is as follows</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color w:val="292929"/>
          <w:sz w:val="21"/>
          <w:szCs w:val="21"/>
          <w:highlight w:val="white"/>
        </w:rPr>
      </w:pPr>
      <w:r w:rsidDel="00000000" w:rsidR="00000000" w:rsidRPr="00000000">
        <w:rPr>
          <w:color w:val="292929"/>
          <w:sz w:val="21"/>
          <w:szCs w:val="21"/>
          <w:highlight w:val="white"/>
        </w:rPr>
        <w:drawing>
          <wp:inline distB="114300" distT="114300" distL="114300" distR="114300">
            <wp:extent cx="4372648" cy="2081213"/>
            <wp:effectExtent b="0" l="0" r="0" t="0"/>
            <wp:docPr id="5"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4372648"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color w:val="292929"/>
          <w:sz w:val="21"/>
          <w:szCs w:val="21"/>
          <w:highlight w:val="white"/>
        </w:rPr>
      </w:pPr>
      <w:r w:rsidDel="00000000" w:rsidR="00000000" w:rsidRPr="00000000">
        <w:rPr>
          <w:rtl w:val="0"/>
        </w:rPr>
      </w:r>
    </w:p>
    <w:p w:rsidR="00000000" w:rsidDel="00000000" w:rsidP="00000000" w:rsidRDefault="00000000" w:rsidRPr="00000000" w14:paraId="0000017C">
      <w:pPr>
        <w:rPr>
          <w:b w:val="1"/>
          <w:color w:val="292929"/>
          <w:sz w:val="24"/>
          <w:szCs w:val="24"/>
          <w:highlight w:val="white"/>
        </w:rPr>
      </w:pPr>
      <w:r w:rsidDel="00000000" w:rsidR="00000000" w:rsidRPr="00000000">
        <w:rPr>
          <w:b w:val="1"/>
          <w:color w:val="292929"/>
          <w:sz w:val="24"/>
          <w:szCs w:val="24"/>
          <w:highlight w:val="white"/>
          <w:rtl w:val="0"/>
        </w:rPr>
        <w:t xml:space="preserve">Step2 Padding</w:t>
      </w:r>
    </w:p>
    <w:p w:rsidR="00000000" w:rsidDel="00000000" w:rsidP="00000000" w:rsidRDefault="00000000" w:rsidRPr="00000000" w14:paraId="0000017D">
      <w:pPr>
        <w:rPr>
          <w:color w:val="292929"/>
          <w:sz w:val="24"/>
          <w:szCs w:val="24"/>
          <w:highlight w:val="white"/>
        </w:rPr>
      </w:pPr>
      <w:r w:rsidDel="00000000" w:rsidR="00000000" w:rsidRPr="00000000">
        <w:rPr>
          <w:color w:val="292929"/>
          <w:sz w:val="24"/>
          <w:szCs w:val="24"/>
          <w:highlight w:val="white"/>
          <w:rtl w:val="0"/>
        </w:rPr>
        <w:t xml:space="preserve">All lists of input sentences are padded to the same size, so we can represent the input as one 2-d array, rather than a list of lists (of different lengths).</w:t>
      </w:r>
    </w:p>
    <w:p w:rsidR="00000000" w:rsidDel="00000000" w:rsidP="00000000" w:rsidRDefault="00000000" w:rsidRPr="00000000" w14:paraId="0000017E">
      <w:pPr>
        <w:rPr>
          <w:color w:val="292929"/>
          <w:sz w:val="24"/>
          <w:szCs w:val="24"/>
          <w:highlight w:val="white"/>
        </w:rPr>
      </w:pPr>
      <w:r w:rsidDel="00000000" w:rsidR="00000000" w:rsidRPr="00000000">
        <w:rPr>
          <w:rtl w:val="0"/>
        </w:rPr>
      </w:r>
    </w:p>
    <w:p w:rsidR="00000000" w:rsidDel="00000000" w:rsidP="00000000" w:rsidRDefault="00000000" w:rsidRPr="00000000" w14:paraId="0000017F">
      <w:pPr>
        <w:rPr>
          <w:b w:val="1"/>
          <w:color w:val="292929"/>
          <w:sz w:val="24"/>
          <w:szCs w:val="24"/>
          <w:highlight w:val="white"/>
        </w:rPr>
      </w:pPr>
      <w:r w:rsidDel="00000000" w:rsidR="00000000" w:rsidRPr="00000000">
        <w:rPr>
          <w:b w:val="1"/>
          <w:color w:val="292929"/>
          <w:sz w:val="24"/>
          <w:szCs w:val="24"/>
          <w:highlight w:val="white"/>
          <w:rtl w:val="0"/>
        </w:rPr>
        <w:t xml:space="preserve">Step 3 Masking</w:t>
      </w:r>
    </w:p>
    <w:p w:rsidR="00000000" w:rsidDel="00000000" w:rsidP="00000000" w:rsidRDefault="00000000" w:rsidRPr="00000000" w14:paraId="00000180">
      <w:pPr>
        <w:rPr>
          <w:color w:val="292929"/>
          <w:sz w:val="24"/>
          <w:szCs w:val="24"/>
          <w:highlight w:val="white"/>
        </w:rPr>
      </w:pPr>
      <w:r w:rsidDel="00000000" w:rsidR="00000000" w:rsidRPr="00000000">
        <w:rPr>
          <w:color w:val="292929"/>
          <w:sz w:val="24"/>
          <w:szCs w:val="24"/>
          <w:highlight w:val="white"/>
          <w:rtl w:val="0"/>
        </w:rPr>
        <w:t xml:space="preserve">Create another variable attention_mask to tell BERT to ignore (mask) the padding added when it's processing its input</w:t>
      </w:r>
    </w:p>
    <w:p w:rsidR="00000000" w:rsidDel="00000000" w:rsidP="00000000" w:rsidRDefault="00000000" w:rsidRPr="00000000" w14:paraId="00000181">
      <w:pPr>
        <w:rPr>
          <w:color w:val="292929"/>
          <w:sz w:val="21"/>
          <w:szCs w:val="21"/>
          <w:highlight w:val="white"/>
        </w:rPr>
      </w:pPr>
      <w:r w:rsidDel="00000000" w:rsidR="00000000" w:rsidRPr="00000000">
        <w:rPr>
          <w:color w:val="292929"/>
          <w:sz w:val="21"/>
          <w:szCs w:val="21"/>
          <w:highlight w:val="white"/>
        </w:rPr>
        <w:drawing>
          <wp:inline distB="114300" distT="114300" distL="114300" distR="114300">
            <wp:extent cx="3224213" cy="1657948"/>
            <wp:effectExtent b="0" l="0" r="0" t="0"/>
            <wp:docPr id="28"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3224213" cy="1657948"/>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Bdr>
          <w:top w:color="auto" w:space="0" w:sz="0" w:val="none"/>
          <w:bottom w:color="auto" w:space="0" w:sz="0" w:val="none"/>
          <w:right w:color="auto" w:space="0" w:sz="0" w:val="none"/>
          <w:between w:color="auto" w:space="0" w:sz="0" w:val="none"/>
        </w:pBdr>
        <w:shd w:fill="ffffff" w:val="clear"/>
        <w:spacing w:before="440" w:line="342.85714285714283" w:lineRule="auto"/>
        <w:ind w:left="0" w:right="440" w:firstLine="0"/>
        <w:rPr>
          <w:b w:val="1"/>
          <w:color w:val="292929"/>
          <w:sz w:val="24"/>
          <w:szCs w:val="24"/>
          <w:highlight w:val="white"/>
        </w:rPr>
      </w:pPr>
      <w:r w:rsidDel="00000000" w:rsidR="00000000" w:rsidRPr="00000000">
        <w:rPr>
          <w:b w:val="1"/>
          <w:color w:val="292929"/>
          <w:sz w:val="24"/>
          <w:szCs w:val="24"/>
          <w:highlight w:val="white"/>
          <w:rtl w:val="0"/>
        </w:rPr>
        <w:t xml:space="preserve">Training the first model of DistilBERT:</w:t>
      </w:r>
    </w:p>
    <w:p w:rsidR="00000000" w:rsidDel="00000000" w:rsidP="00000000" w:rsidRDefault="00000000" w:rsidRPr="00000000" w14:paraId="00000183">
      <w:pPr>
        <w:pBdr>
          <w:top w:color="auto" w:space="0" w:sz="0" w:val="none"/>
          <w:bottom w:color="auto" w:space="0" w:sz="0" w:val="none"/>
          <w:right w:color="auto" w:space="0" w:sz="0" w:val="none"/>
          <w:between w:color="auto" w:space="0" w:sz="0" w:val="none"/>
        </w:pBdr>
        <w:shd w:fill="ffffff" w:val="clear"/>
        <w:spacing w:before="440" w:line="342.85714285714283" w:lineRule="auto"/>
        <w:ind w:left="0" w:right="440" w:firstLine="0"/>
        <w:rPr>
          <w:color w:val="292929"/>
          <w:sz w:val="24"/>
          <w:szCs w:val="24"/>
          <w:highlight w:val="white"/>
        </w:rPr>
      </w:pPr>
      <w:r w:rsidDel="00000000" w:rsidR="00000000" w:rsidRPr="00000000">
        <w:rPr>
          <w:color w:val="292929"/>
          <w:sz w:val="24"/>
          <w:szCs w:val="24"/>
          <w:highlight w:val="white"/>
          <w:rtl w:val="0"/>
        </w:rPr>
        <w:t xml:space="preserve">The model() function runs processed sentences through BERT. The results of the processing will be returned into last_hidden_states.</w:t>
      </w:r>
    </w:p>
    <w:p w:rsidR="00000000" w:rsidDel="00000000" w:rsidP="00000000" w:rsidRDefault="00000000" w:rsidRPr="00000000" w14:paraId="00000184">
      <w:pPr>
        <w:pBdr>
          <w:top w:color="auto" w:space="0" w:sz="0" w:val="none"/>
          <w:bottom w:color="auto" w:space="0" w:sz="0" w:val="none"/>
          <w:right w:color="auto" w:space="0" w:sz="0" w:val="none"/>
          <w:between w:color="auto" w:space="0" w:sz="0" w:val="none"/>
        </w:pBdr>
        <w:shd w:fill="ffffff" w:val="clear"/>
        <w:spacing w:before="440" w:line="342.85714285714283" w:lineRule="auto"/>
        <w:ind w:left="0" w:right="440" w:firstLine="0"/>
        <w:rPr>
          <w:color w:val="292929"/>
          <w:sz w:val="21"/>
          <w:szCs w:val="21"/>
          <w:highlight w:val="white"/>
        </w:rPr>
      </w:pPr>
      <w:r w:rsidDel="00000000" w:rsidR="00000000" w:rsidRPr="00000000">
        <w:rPr>
          <w:color w:val="292929"/>
          <w:sz w:val="21"/>
          <w:szCs w:val="21"/>
          <w:highlight w:val="white"/>
        </w:rPr>
        <w:drawing>
          <wp:inline distB="114300" distT="114300" distL="114300" distR="114300">
            <wp:extent cx="5943600" cy="2235200"/>
            <wp:effectExtent b="0" l="0" r="0" t="0"/>
            <wp:docPr id="15"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Bdr>
          <w:top w:color="auto" w:space="0" w:sz="0" w:val="none"/>
          <w:bottom w:color="auto" w:space="0" w:sz="0" w:val="none"/>
          <w:right w:color="auto" w:space="0" w:sz="0" w:val="none"/>
          <w:between w:color="auto" w:space="0" w:sz="0" w:val="none"/>
        </w:pBdr>
        <w:shd w:fill="ffffff" w:val="clear"/>
        <w:spacing w:before="440" w:line="342.85714285714283" w:lineRule="auto"/>
        <w:ind w:left="0" w:right="440" w:firstLine="0"/>
        <w:jc w:val="both"/>
        <w:rPr>
          <w:color w:val="292929"/>
          <w:sz w:val="24"/>
          <w:szCs w:val="24"/>
          <w:highlight w:val="white"/>
        </w:rPr>
      </w:pPr>
      <w:r w:rsidDel="00000000" w:rsidR="00000000" w:rsidRPr="00000000">
        <w:rPr>
          <w:color w:val="292929"/>
          <w:sz w:val="24"/>
          <w:szCs w:val="24"/>
          <w:highlight w:val="white"/>
          <w:rtl w:val="0"/>
        </w:rPr>
        <w:t xml:space="preserve">Last_hidden_states serve as features to logistic regression model in the next step</w:t>
      </w:r>
    </w:p>
    <w:p w:rsidR="00000000" w:rsidDel="00000000" w:rsidP="00000000" w:rsidRDefault="00000000" w:rsidRPr="00000000" w14:paraId="00000186">
      <w:pPr>
        <w:pBdr>
          <w:top w:color="auto" w:space="0" w:sz="0" w:val="none"/>
          <w:bottom w:color="auto" w:space="0" w:sz="0" w:val="none"/>
          <w:right w:color="auto" w:space="0" w:sz="0" w:val="none"/>
          <w:between w:color="auto" w:space="0" w:sz="0" w:val="none"/>
        </w:pBdr>
        <w:shd w:fill="ffffff" w:val="clear"/>
        <w:spacing w:before="440" w:line="342.85714285714283" w:lineRule="auto"/>
        <w:ind w:left="0" w:right="440" w:firstLine="0"/>
        <w:jc w:val="both"/>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3843338" cy="329677"/>
            <wp:effectExtent b="0" l="0" r="0" t="0"/>
            <wp:docPr id="39"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3843338" cy="329677"/>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Bdr>
          <w:top w:color="auto" w:space="0" w:sz="0" w:val="none"/>
          <w:bottom w:color="auto" w:space="0" w:sz="0" w:val="none"/>
          <w:right w:color="auto" w:space="0" w:sz="0" w:val="none"/>
          <w:between w:color="auto" w:space="0" w:sz="0" w:val="none"/>
        </w:pBdr>
        <w:shd w:fill="ffffff" w:val="clear"/>
        <w:spacing w:before="440" w:line="342.85714285714283" w:lineRule="auto"/>
        <w:ind w:left="0" w:right="440" w:firstLine="0"/>
        <w:jc w:val="both"/>
        <w:rPr>
          <w:b w:val="1"/>
          <w:color w:val="292929"/>
          <w:sz w:val="24"/>
          <w:szCs w:val="24"/>
          <w:highlight w:val="white"/>
        </w:rPr>
      </w:pPr>
      <w:r w:rsidDel="00000000" w:rsidR="00000000" w:rsidRPr="00000000">
        <w:rPr>
          <w:b w:val="1"/>
          <w:color w:val="292929"/>
          <w:sz w:val="24"/>
          <w:szCs w:val="24"/>
          <w:highlight w:val="white"/>
          <w:rtl w:val="0"/>
        </w:rPr>
        <w:t xml:space="preserve">Training the second model of DistilBERT</w:t>
      </w:r>
    </w:p>
    <w:p w:rsidR="00000000" w:rsidDel="00000000" w:rsidP="00000000" w:rsidRDefault="00000000" w:rsidRPr="00000000" w14:paraId="00000188">
      <w:pPr>
        <w:jc w:val="both"/>
        <w:rPr>
          <w:color w:val="292929"/>
          <w:sz w:val="24"/>
          <w:szCs w:val="24"/>
          <w:highlight w:val="white"/>
        </w:rPr>
      </w:pPr>
      <w:r w:rsidDel="00000000" w:rsidR="00000000" w:rsidRPr="00000000">
        <w:rPr>
          <w:color w:val="292929"/>
          <w:sz w:val="24"/>
          <w:szCs w:val="24"/>
          <w:highlight w:val="white"/>
          <w:rtl w:val="0"/>
        </w:rPr>
        <w:t xml:space="preserve">After splitting the dataset into training and validation, the model is trained using Logistic Regression.</w:t>
      </w:r>
    </w:p>
    <w:p w:rsidR="00000000" w:rsidDel="00000000" w:rsidP="00000000" w:rsidRDefault="00000000" w:rsidRPr="00000000" w14:paraId="00000189">
      <w:pPr>
        <w:jc w:val="both"/>
        <w:rPr>
          <w:color w:val="292929"/>
          <w:sz w:val="24"/>
          <w:szCs w:val="24"/>
          <w:highlight w:val="white"/>
        </w:rPr>
      </w:pPr>
      <w:r w:rsidDel="00000000" w:rsidR="00000000" w:rsidRPr="00000000">
        <w:rPr>
          <w:rtl w:val="0"/>
        </w:rPr>
      </w:r>
    </w:p>
    <w:p w:rsidR="00000000" w:rsidDel="00000000" w:rsidP="00000000" w:rsidRDefault="00000000" w:rsidRPr="00000000" w14:paraId="0000018A">
      <w:pPr>
        <w:jc w:val="both"/>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5943600" cy="1333500"/>
            <wp:effectExtent b="0" l="0" r="0" t="0"/>
            <wp:docPr id="27"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jc w:val="both"/>
        <w:rPr>
          <w:sz w:val="24"/>
          <w:szCs w:val="24"/>
        </w:rPr>
      </w:pPr>
      <w:r w:rsidDel="00000000" w:rsidR="00000000" w:rsidRPr="00000000">
        <w:rPr>
          <w:sz w:val="24"/>
          <w:szCs w:val="24"/>
          <w:rtl w:val="0"/>
        </w:rPr>
        <w:t xml:space="preserve">The model gave an accuracy of 79.9%. Below are the confusion matrix and classification report of the model.</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b w:val="1"/>
          <w:sz w:val="24"/>
          <w:szCs w:val="24"/>
        </w:rPr>
      </w:pPr>
      <w:r w:rsidDel="00000000" w:rsidR="00000000" w:rsidRPr="00000000">
        <w:rPr>
          <w:rtl w:val="0"/>
        </w:rPr>
      </w:r>
    </w:p>
    <w:p w:rsidR="00000000" w:rsidDel="00000000" w:rsidP="00000000" w:rsidRDefault="00000000" w:rsidRPr="00000000" w14:paraId="00000194">
      <w:pPr>
        <w:rPr>
          <w:b w:val="1"/>
          <w:sz w:val="24"/>
          <w:szCs w:val="24"/>
        </w:rPr>
      </w:pPr>
      <w:r w:rsidDel="00000000" w:rsidR="00000000" w:rsidRPr="00000000">
        <w:rPr>
          <w:b w:val="1"/>
          <w:sz w:val="24"/>
          <w:szCs w:val="24"/>
          <w:rtl w:val="0"/>
        </w:rPr>
        <w:t xml:space="preserve">Confusion Matrix</w:t>
      </w:r>
      <w:r w:rsidDel="00000000" w:rsidR="00000000" w:rsidRPr="00000000">
        <w:rPr>
          <w:rtl w:val="0"/>
        </w:rPr>
      </w:r>
    </w:p>
    <w:p w:rsidR="00000000" w:rsidDel="00000000" w:rsidP="00000000" w:rsidRDefault="00000000" w:rsidRPr="00000000" w14:paraId="00000195">
      <w:pPr>
        <w:rPr/>
      </w:pPr>
      <w:r w:rsidDel="00000000" w:rsidR="00000000" w:rsidRPr="00000000">
        <w:rPr/>
        <w:drawing>
          <wp:inline distB="114300" distT="114300" distL="114300" distR="114300">
            <wp:extent cx="3271838" cy="2406490"/>
            <wp:effectExtent b="0" l="0" r="0" t="0"/>
            <wp:docPr id="30"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3271838" cy="240649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b w:val="1"/>
          <w:sz w:val="24"/>
          <w:szCs w:val="24"/>
        </w:rPr>
      </w:pPr>
      <w:r w:rsidDel="00000000" w:rsidR="00000000" w:rsidRPr="00000000">
        <w:rPr>
          <w:b w:val="1"/>
          <w:sz w:val="24"/>
          <w:szCs w:val="24"/>
          <w:rtl w:val="0"/>
        </w:rPr>
        <w:t xml:space="preserve">Classification Report</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drawing>
          <wp:inline distB="114300" distT="114300" distL="114300" distR="114300">
            <wp:extent cx="4805363" cy="1486742"/>
            <wp:effectExtent b="0" l="0" r="0" t="0"/>
            <wp:docPr id="10"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4805363" cy="1486742"/>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1"/>
        <w:rPr>
          <w:b w:val="1"/>
        </w:rPr>
      </w:pPr>
      <w:bookmarkStart w:colFirst="0" w:colLast="0" w:name="_vzmje2p2g224" w:id="23"/>
      <w:bookmarkEnd w:id="23"/>
      <w:r w:rsidDel="00000000" w:rsidR="00000000" w:rsidRPr="00000000">
        <w:rPr>
          <w:rtl w:val="0"/>
        </w:rPr>
      </w:r>
    </w:p>
    <w:p w:rsidR="00000000" w:rsidDel="00000000" w:rsidP="00000000" w:rsidRDefault="00000000" w:rsidRPr="00000000" w14:paraId="0000019F">
      <w:pPr>
        <w:pStyle w:val="Heading1"/>
        <w:rPr>
          <w:b w:val="1"/>
        </w:rPr>
      </w:pPr>
      <w:bookmarkStart w:colFirst="0" w:colLast="0" w:name="_m0evfzvi2n9p" w:id="24"/>
      <w:bookmarkEnd w:id="24"/>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1"/>
        <w:rPr>
          <w:b w:val="1"/>
        </w:rPr>
      </w:pPr>
      <w:bookmarkStart w:colFirst="0" w:colLast="0" w:name="_ruv3yi7a2twj" w:id="25"/>
      <w:bookmarkEnd w:id="25"/>
      <w:r w:rsidDel="00000000" w:rsidR="00000000" w:rsidRPr="00000000">
        <w:rPr>
          <w:rtl w:val="0"/>
        </w:rPr>
      </w:r>
    </w:p>
    <w:p w:rsidR="00000000" w:rsidDel="00000000" w:rsidP="00000000" w:rsidRDefault="00000000" w:rsidRPr="00000000" w14:paraId="000001A3">
      <w:pPr>
        <w:pStyle w:val="Heading1"/>
        <w:rPr>
          <w:b w:val="1"/>
        </w:rPr>
      </w:pPr>
      <w:bookmarkStart w:colFirst="0" w:colLast="0" w:name="_ru29xrwa1adr" w:id="26"/>
      <w:bookmarkEnd w:id="26"/>
      <w:r w:rsidDel="00000000" w:rsidR="00000000" w:rsidRPr="00000000">
        <w:rPr>
          <w:b w:val="1"/>
          <w:rtl w:val="0"/>
        </w:rPr>
        <w:t xml:space="preserve">Sample Predictions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jc w:val="both"/>
        <w:rPr>
          <w:sz w:val="24"/>
          <w:szCs w:val="24"/>
        </w:rPr>
      </w:pPr>
      <w:r w:rsidDel="00000000" w:rsidR="00000000" w:rsidRPr="00000000">
        <w:rPr>
          <w:sz w:val="24"/>
          <w:szCs w:val="24"/>
          <w:rtl w:val="0"/>
        </w:rPr>
        <w:t xml:space="preserve">Below are the sample predictions submitted to Kaggle challenge. Value ‘0’ indicates that tweet is predicted as not a real disaster and value ‘1’ indicates that tweet is predicted as a real disaster.</w:t>
      </w:r>
    </w:p>
    <w:p w:rsidR="00000000" w:rsidDel="00000000" w:rsidP="00000000" w:rsidRDefault="00000000" w:rsidRPr="00000000" w14:paraId="000001A6">
      <w:pPr>
        <w:rPr/>
      </w:pPr>
      <w:r w:rsidDel="00000000" w:rsidR="00000000" w:rsidRPr="00000000">
        <w:rPr/>
        <w:drawing>
          <wp:inline distB="114300" distT="114300" distL="114300" distR="114300">
            <wp:extent cx="1833705" cy="3957638"/>
            <wp:effectExtent b="0" l="0" r="0" t="0"/>
            <wp:docPr id="21"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1833705"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1"/>
        <w:rPr>
          <w:b w:val="1"/>
        </w:rPr>
      </w:pPr>
      <w:bookmarkStart w:colFirst="0" w:colLast="0" w:name="_558u5kx6bzdc" w:id="27"/>
      <w:bookmarkEnd w:id="27"/>
      <w:r w:rsidDel="00000000" w:rsidR="00000000" w:rsidRPr="00000000">
        <w:rPr>
          <w:b w:val="1"/>
          <w:rtl w:val="0"/>
        </w:rPr>
        <w:t xml:space="preserve">Summary of the Models</w:t>
      </w:r>
    </w:p>
    <w:p w:rsidR="00000000" w:rsidDel="00000000" w:rsidP="00000000" w:rsidRDefault="00000000" w:rsidRPr="00000000" w14:paraId="000001B1">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83.72%</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(Kaggle Rank - 321 out of 2359 teams)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XG Boosting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Glove(Twitter data) + Bidirectional LSTM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pPr>
            <w:r w:rsidDel="00000000" w:rsidR="00000000" w:rsidRPr="00000000">
              <w:rPr>
                <w:rtl w:val="0"/>
              </w:rPr>
              <w:t xml:space="preserve">Glove(Wiki data) + Bidirectional LSTM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79.45%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Google(Word2vec) + 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79.25%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DistilBERT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79.9%</w:t>
            </w:r>
          </w:p>
        </w:tc>
      </w:tr>
    </w:tbl>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drawing>
          <wp:inline distB="114300" distT="114300" distL="114300" distR="114300">
            <wp:extent cx="5943600" cy="2260600"/>
            <wp:effectExtent b="0" l="0" r="0" t="0"/>
            <wp:docPr id="34"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1"/>
        <w:rPr>
          <w:b w:val="1"/>
        </w:rPr>
      </w:pPr>
      <w:bookmarkStart w:colFirst="0" w:colLast="0" w:name="_ltiy1qf2omsr" w:id="28"/>
      <w:bookmarkEnd w:id="28"/>
      <w:r w:rsidDel="00000000" w:rsidR="00000000" w:rsidRPr="00000000">
        <w:rPr>
          <w:b w:val="1"/>
          <w:rtl w:val="0"/>
        </w:rPr>
        <w:t xml:space="preserve">References</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ind w:left="720" w:hanging="720"/>
        <w:rPr>
          <w:sz w:val="24"/>
          <w:szCs w:val="24"/>
        </w:rPr>
      </w:pPr>
      <w:r w:rsidDel="00000000" w:rsidR="00000000" w:rsidRPr="00000000">
        <w:rPr>
          <w:sz w:val="24"/>
          <w:szCs w:val="24"/>
          <w:rtl w:val="0"/>
        </w:rPr>
        <w:t xml:space="preserve">[1] Y. Zhang and B. Wallace, “A Sensitivity Analysis of (and Practitioners’ Guide to) Convolutional Neural Networks for Sentence Classification.” </w:t>
      </w:r>
      <w:r w:rsidDel="00000000" w:rsidR="00000000" w:rsidRPr="00000000">
        <w:rPr>
          <w:sz w:val="24"/>
          <w:szCs w:val="24"/>
          <w:rtl w:val="0"/>
        </w:rPr>
        <w:t xml:space="preserve">2017</w:t>
      </w:r>
    </w:p>
    <w:p w:rsidR="00000000" w:rsidDel="00000000" w:rsidP="00000000" w:rsidRDefault="00000000" w:rsidRPr="00000000" w14:paraId="000001D6">
      <w:pPr>
        <w:rPr>
          <w:sz w:val="24"/>
          <w:szCs w:val="24"/>
        </w:rPr>
      </w:pPr>
      <w:r w:rsidDel="00000000" w:rsidR="00000000" w:rsidRPr="00000000">
        <w:rPr>
          <w:rtl w:val="0"/>
        </w:rPr>
      </w:r>
    </w:p>
    <w:p w:rsidR="00000000" w:rsidDel="00000000" w:rsidP="00000000" w:rsidRDefault="00000000" w:rsidRPr="00000000" w14:paraId="000001D7">
      <w:pPr>
        <w:rPr>
          <w:sz w:val="24"/>
          <w:szCs w:val="24"/>
        </w:rPr>
      </w:pPr>
      <w:r w:rsidDel="00000000" w:rsidR="00000000" w:rsidRPr="00000000">
        <w:rPr>
          <w:sz w:val="24"/>
          <w:szCs w:val="24"/>
          <w:rtl w:val="0"/>
        </w:rPr>
        <w:t xml:space="preserve">[2] A. Dai and Q. Le, “Semi-supervised Sequence Learning.” 2015</w:t>
      </w:r>
    </w:p>
    <w:p w:rsidR="00000000" w:rsidDel="00000000" w:rsidP="00000000" w:rsidRDefault="00000000" w:rsidRPr="00000000" w14:paraId="000001D8">
      <w:pPr>
        <w:rPr>
          <w:sz w:val="24"/>
          <w:szCs w:val="24"/>
        </w:rPr>
      </w:pPr>
      <w:r w:rsidDel="00000000" w:rsidR="00000000" w:rsidRPr="00000000">
        <w:rPr>
          <w:rtl w:val="0"/>
        </w:rPr>
      </w:r>
    </w:p>
    <w:p w:rsidR="00000000" w:rsidDel="00000000" w:rsidP="00000000" w:rsidRDefault="00000000" w:rsidRPr="00000000" w14:paraId="000001D9">
      <w:pPr>
        <w:rPr>
          <w:sz w:val="24"/>
          <w:szCs w:val="24"/>
        </w:rPr>
      </w:pPr>
      <w:r w:rsidDel="00000000" w:rsidR="00000000" w:rsidRPr="00000000">
        <w:rPr>
          <w:sz w:val="24"/>
          <w:szCs w:val="24"/>
          <w:rtl w:val="0"/>
        </w:rPr>
        <w:t xml:space="preserve">[3] </w:t>
      </w:r>
      <w:r w:rsidDel="00000000" w:rsidR="00000000" w:rsidRPr="00000000">
        <w:rPr>
          <w:sz w:val="24"/>
          <w:szCs w:val="24"/>
          <w:rtl w:val="0"/>
        </w:rPr>
        <w:t xml:space="preserve">Jeffrey Pennington, Richard Socher, and Christopher D. Manning. 2014. </w:t>
      </w:r>
      <w:hyperlink r:id="rId52">
        <w:r w:rsidDel="00000000" w:rsidR="00000000" w:rsidRPr="00000000">
          <w:rPr>
            <w:sz w:val="24"/>
            <w:szCs w:val="24"/>
            <w:u w:val="single"/>
            <w:rtl w:val="0"/>
          </w:rPr>
          <w:t xml:space="preserve">GloVe: Global Vectors for Word Representation</w:t>
        </w:r>
      </w:hyperlink>
      <w:r w:rsidDel="00000000" w:rsidR="00000000" w:rsidRPr="00000000">
        <w:rPr>
          <w:sz w:val="24"/>
          <w:szCs w:val="24"/>
          <w:rtl w:val="0"/>
        </w:rPr>
        <w:t xml:space="preserve">.</w:t>
      </w:r>
    </w:p>
    <w:p w:rsidR="00000000" w:rsidDel="00000000" w:rsidP="00000000" w:rsidRDefault="00000000" w:rsidRPr="00000000" w14:paraId="000001DA">
      <w:pPr>
        <w:rPr>
          <w:sz w:val="24"/>
          <w:szCs w:val="24"/>
        </w:rPr>
      </w:pPr>
      <w:r w:rsidDel="00000000" w:rsidR="00000000" w:rsidRPr="00000000">
        <w:rPr>
          <w:rtl w:val="0"/>
        </w:rPr>
      </w:r>
    </w:p>
    <w:p w:rsidR="00000000" w:rsidDel="00000000" w:rsidP="00000000" w:rsidRDefault="00000000" w:rsidRPr="00000000" w14:paraId="000001DB">
      <w:pPr>
        <w:rPr>
          <w:sz w:val="24"/>
          <w:szCs w:val="24"/>
        </w:rPr>
      </w:pPr>
      <w:r w:rsidDel="00000000" w:rsidR="00000000" w:rsidRPr="00000000">
        <w:rPr>
          <w:sz w:val="24"/>
          <w:szCs w:val="24"/>
          <w:rtl w:val="0"/>
        </w:rPr>
        <w:t xml:space="preserve">[4] </w:t>
      </w:r>
      <w:hyperlink r:id="rId53">
        <w:r w:rsidDel="00000000" w:rsidR="00000000" w:rsidRPr="00000000">
          <w:rPr>
            <w:color w:val="1155cc"/>
            <w:sz w:val="24"/>
            <w:szCs w:val="24"/>
            <w:u w:val="single"/>
            <w:rtl w:val="0"/>
          </w:rPr>
          <w:t xml:space="preserve">https://ai.googleblog.com/2018/11/open-sourcing-bert-state-of-art-pre.html</w:t>
        </w:r>
      </w:hyperlink>
      <w:r w:rsidDel="00000000" w:rsidR="00000000" w:rsidRPr="00000000">
        <w:rPr>
          <w:rtl w:val="0"/>
        </w:rPr>
      </w:r>
    </w:p>
    <w:p w:rsidR="00000000" w:rsidDel="00000000" w:rsidP="00000000" w:rsidRDefault="00000000" w:rsidRPr="00000000" w14:paraId="000001DC">
      <w:pPr>
        <w:rPr>
          <w:sz w:val="24"/>
          <w:szCs w:val="24"/>
        </w:rPr>
      </w:pPr>
      <w:r w:rsidDel="00000000" w:rsidR="00000000" w:rsidRPr="00000000">
        <w:rPr>
          <w:rtl w:val="0"/>
        </w:rPr>
      </w:r>
    </w:p>
    <w:p w:rsidR="00000000" w:rsidDel="00000000" w:rsidP="00000000" w:rsidRDefault="00000000" w:rsidRPr="00000000" w14:paraId="000001DD">
      <w:pPr>
        <w:rPr>
          <w:sz w:val="24"/>
          <w:szCs w:val="24"/>
        </w:rPr>
      </w:pPr>
      <w:r w:rsidDel="00000000" w:rsidR="00000000" w:rsidRPr="00000000">
        <w:rPr>
          <w:sz w:val="24"/>
          <w:szCs w:val="24"/>
          <w:rtl w:val="0"/>
        </w:rPr>
        <w:t xml:space="preserve">[5]</w:t>
      </w:r>
      <w:hyperlink r:id="rId54">
        <w:r w:rsidDel="00000000" w:rsidR="00000000" w:rsidRPr="00000000">
          <w:rPr>
            <w:color w:val="1155cc"/>
            <w:sz w:val="24"/>
            <w:szCs w:val="24"/>
            <w:u w:val="single"/>
            <w:rtl w:val="0"/>
          </w:rPr>
          <w:t xml:space="preserve">https://towardsdatascience.com/pre-trained-word-embedding-for-text-classification-end2end-approach-5fbf5cd8aead</w:t>
        </w:r>
      </w:hyperlink>
      <w:r w:rsidDel="00000000" w:rsidR="00000000" w:rsidRPr="00000000">
        <w:rPr>
          <w:rtl w:val="0"/>
        </w:rPr>
      </w:r>
    </w:p>
    <w:p w:rsidR="00000000" w:rsidDel="00000000" w:rsidP="00000000" w:rsidRDefault="00000000" w:rsidRPr="00000000" w14:paraId="000001DE">
      <w:pPr>
        <w:rPr>
          <w:sz w:val="24"/>
          <w:szCs w:val="24"/>
        </w:rPr>
      </w:pPr>
      <w:r w:rsidDel="00000000" w:rsidR="00000000" w:rsidRPr="00000000">
        <w:rPr>
          <w:rtl w:val="0"/>
        </w:rPr>
      </w:r>
    </w:p>
    <w:p w:rsidR="00000000" w:rsidDel="00000000" w:rsidP="00000000" w:rsidRDefault="00000000" w:rsidRPr="00000000" w14:paraId="000001DF">
      <w:pPr>
        <w:rPr>
          <w:sz w:val="24"/>
          <w:szCs w:val="24"/>
        </w:rPr>
      </w:pPr>
      <w:r w:rsidDel="00000000" w:rsidR="00000000" w:rsidRPr="00000000">
        <w:rPr>
          <w:sz w:val="24"/>
          <w:szCs w:val="24"/>
          <w:rtl w:val="0"/>
        </w:rPr>
        <w:t xml:space="preserve">[6]</w:t>
      </w:r>
      <w:hyperlink r:id="rId55">
        <w:r w:rsidDel="00000000" w:rsidR="00000000" w:rsidRPr="00000000">
          <w:rPr>
            <w:color w:val="1155cc"/>
            <w:sz w:val="24"/>
            <w:szCs w:val="24"/>
            <w:u w:val="single"/>
            <w:rtl w:val="0"/>
          </w:rPr>
          <w:t xml:space="preserve">https://github.com/jalammar/jalammar.github.io/blob/master/notebooks/bert/A_Visual_Notebook_to_Using_BERT_for_the_First_Time.ipynb</w:t>
        </w:r>
      </w:hyperlink>
      <w:r w:rsidDel="00000000" w:rsidR="00000000" w:rsidRPr="00000000">
        <w:rPr>
          <w:rtl w:val="0"/>
        </w:rPr>
      </w:r>
    </w:p>
    <w:p w:rsidR="00000000" w:rsidDel="00000000" w:rsidP="00000000" w:rsidRDefault="00000000" w:rsidRPr="00000000" w14:paraId="000001E0">
      <w:pPr>
        <w:rPr>
          <w:sz w:val="24"/>
          <w:szCs w:val="24"/>
        </w:rPr>
      </w:pPr>
      <w:r w:rsidDel="00000000" w:rsidR="00000000" w:rsidRPr="00000000">
        <w:rPr>
          <w:rtl w:val="0"/>
        </w:rPr>
      </w:r>
    </w:p>
    <w:p w:rsidR="00000000" w:rsidDel="00000000" w:rsidP="00000000" w:rsidRDefault="00000000" w:rsidRPr="00000000" w14:paraId="000001E1">
      <w:pPr>
        <w:rPr>
          <w:sz w:val="24"/>
          <w:szCs w:val="24"/>
        </w:rPr>
      </w:pPr>
      <w:r w:rsidDel="00000000" w:rsidR="00000000" w:rsidRPr="00000000">
        <w:rPr>
          <w:sz w:val="24"/>
          <w:szCs w:val="24"/>
          <w:rtl w:val="0"/>
        </w:rPr>
        <w:t xml:space="preserve">[7]</w:t>
      </w:r>
      <w:hyperlink r:id="rId56">
        <w:r w:rsidDel="00000000" w:rsidR="00000000" w:rsidRPr="00000000">
          <w:rPr>
            <w:color w:val="1155cc"/>
            <w:sz w:val="24"/>
            <w:szCs w:val="24"/>
            <w:u w:val="single"/>
            <w:rtl w:val="0"/>
          </w:rPr>
          <w:t xml:space="preserve">https://arrow.tudublin.ie/cgi/viewcontent.cgi?article=1182&amp;context=scschcomdis</w:t>
        </w:r>
      </w:hyperlink>
      <w:r w:rsidDel="00000000" w:rsidR="00000000" w:rsidRPr="00000000">
        <w:rPr>
          <w:rtl w:val="0"/>
        </w:rPr>
      </w:r>
    </w:p>
    <w:p w:rsidR="00000000" w:rsidDel="00000000" w:rsidP="00000000" w:rsidRDefault="00000000" w:rsidRPr="00000000" w14:paraId="000001E2">
      <w:pPr>
        <w:rPr>
          <w:sz w:val="24"/>
          <w:szCs w:val="24"/>
        </w:rPr>
      </w:pPr>
      <w:r w:rsidDel="00000000" w:rsidR="00000000" w:rsidRPr="00000000">
        <w:rPr>
          <w:rtl w:val="0"/>
        </w:rPr>
      </w:r>
    </w:p>
    <w:p w:rsidR="00000000" w:rsidDel="00000000" w:rsidP="00000000" w:rsidRDefault="00000000" w:rsidRPr="00000000" w14:paraId="000001E3">
      <w:pPr>
        <w:rPr>
          <w:sz w:val="24"/>
          <w:szCs w:val="24"/>
        </w:rPr>
      </w:pPr>
      <w:r w:rsidDel="00000000" w:rsidR="00000000" w:rsidRPr="00000000">
        <w:rPr>
          <w:sz w:val="24"/>
          <w:szCs w:val="24"/>
          <w:rtl w:val="0"/>
        </w:rPr>
        <w:t xml:space="preserve">[8]</w:t>
      </w:r>
      <w:hyperlink r:id="rId57">
        <w:r w:rsidDel="00000000" w:rsidR="00000000" w:rsidRPr="00000000">
          <w:rPr>
            <w:color w:val="1155cc"/>
            <w:sz w:val="24"/>
            <w:szCs w:val="24"/>
            <w:u w:val="single"/>
            <w:rtl w:val="0"/>
          </w:rPr>
          <w:t xml:space="preserve">https://www.aclweb.org/anthology/W16-6201.pdf</w:t>
        </w:r>
      </w:hyperlink>
      <w:r w:rsidDel="00000000" w:rsidR="00000000" w:rsidRPr="00000000">
        <w:rPr>
          <w:rtl w:val="0"/>
        </w:rPr>
      </w:r>
    </w:p>
    <w:p w:rsidR="00000000" w:rsidDel="00000000" w:rsidP="00000000" w:rsidRDefault="00000000" w:rsidRPr="00000000" w14:paraId="000001E4">
      <w:pPr>
        <w:rPr>
          <w:sz w:val="24"/>
          <w:szCs w:val="24"/>
        </w:rPr>
      </w:pPr>
      <w:r w:rsidDel="00000000" w:rsidR="00000000" w:rsidRPr="00000000">
        <w:rPr>
          <w:rtl w:val="0"/>
        </w:rPr>
      </w:r>
    </w:p>
    <w:p w:rsidR="00000000" w:rsidDel="00000000" w:rsidP="00000000" w:rsidRDefault="00000000" w:rsidRPr="00000000" w14:paraId="000001E5">
      <w:pPr>
        <w:rPr>
          <w:sz w:val="24"/>
          <w:szCs w:val="24"/>
        </w:rPr>
      </w:pPr>
      <w:r w:rsidDel="00000000" w:rsidR="00000000" w:rsidRPr="00000000">
        <w:rPr>
          <w:sz w:val="24"/>
          <w:szCs w:val="24"/>
          <w:rtl w:val="0"/>
        </w:rPr>
        <w:t xml:space="preserve">[9]</w:t>
      </w:r>
      <w:hyperlink r:id="rId58">
        <w:r w:rsidDel="00000000" w:rsidR="00000000" w:rsidRPr="00000000">
          <w:rPr>
            <w:color w:val="1155cc"/>
            <w:sz w:val="24"/>
            <w:szCs w:val="24"/>
            <w:u w:val="single"/>
            <w:rtl w:val="0"/>
          </w:rPr>
          <w:t xml:space="preserve">https://arxiv.org/pdf/1803.11175.pdf</w:t>
        </w:r>
      </w:hyperlink>
      <w:r w:rsidDel="00000000" w:rsidR="00000000" w:rsidRPr="00000000">
        <w:rPr>
          <w:rtl w:val="0"/>
        </w:rPr>
      </w:r>
    </w:p>
    <w:p w:rsidR="00000000" w:rsidDel="00000000" w:rsidP="00000000" w:rsidRDefault="00000000" w:rsidRPr="00000000" w14:paraId="000001E6">
      <w:pPr>
        <w:rPr>
          <w:sz w:val="24"/>
          <w:szCs w:val="24"/>
        </w:rPr>
      </w:pPr>
      <w:r w:rsidDel="00000000" w:rsidR="00000000" w:rsidRPr="00000000">
        <w:rPr>
          <w:rtl w:val="0"/>
        </w:rPr>
      </w:r>
    </w:p>
    <w:p w:rsidR="00000000" w:rsidDel="00000000" w:rsidP="00000000" w:rsidRDefault="00000000" w:rsidRPr="00000000" w14:paraId="000001E7">
      <w:pPr>
        <w:rPr>
          <w:sz w:val="24"/>
          <w:szCs w:val="24"/>
        </w:rPr>
      </w:pPr>
      <w:r w:rsidDel="00000000" w:rsidR="00000000" w:rsidRPr="00000000">
        <w:rPr>
          <w:sz w:val="24"/>
          <w:szCs w:val="24"/>
          <w:rtl w:val="0"/>
        </w:rPr>
        <w:t xml:space="preserve">[10]</w:t>
      </w:r>
      <w:hyperlink r:id="rId59">
        <w:r w:rsidDel="00000000" w:rsidR="00000000" w:rsidRPr="00000000">
          <w:rPr>
            <w:color w:val="1155cc"/>
            <w:sz w:val="24"/>
            <w:szCs w:val="24"/>
            <w:u w:val="single"/>
            <w:rtl w:val="0"/>
          </w:rPr>
          <w:t xml:space="preserve">https://towardsdatascience.com/use-cases-of-googles-universal-sentence-encoder-in-production-dd5aaab4fc15</w:t>
        </w:r>
      </w:hyperlink>
      <w:r w:rsidDel="00000000" w:rsidR="00000000" w:rsidRPr="00000000">
        <w:rPr>
          <w:rtl w:val="0"/>
        </w:rPr>
      </w:r>
    </w:p>
    <w:p w:rsidR="00000000" w:rsidDel="00000000" w:rsidP="00000000" w:rsidRDefault="00000000" w:rsidRPr="00000000" w14:paraId="000001E8">
      <w:pPr>
        <w:rPr>
          <w:sz w:val="24"/>
          <w:szCs w:val="24"/>
        </w:rPr>
      </w:pPr>
      <w:r w:rsidDel="00000000" w:rsidR="00000000" w:rsidRPr="00000000">
        <w:rPr>
          <w:rtl w:val="0"/>
        </w:rPr>
      </w:r>
    </w:p>
    <w:p w:rsidR="00000000" w:rsidDel="00000000" w:rsidP="00000000" w:rsidRDefault="00000000" w:rsidRPr="00000000" w14:paraId="000001E9">
      <w:pPr>
        <w:rPr>
          <w:sz w:val="24"/>
          <w:szCs w:val="24"/>
        </w:rPr>
      </w:pPr>
      <w:r w:rsidDel="00000000" w:rsidR="00000000" w:rsidRPr="00000000">
        <w:rPr>
          <w:sz w:val="24"/>
          <w:szCs w:val="24"/>
          <w:rtl w:val="0"/>
        </w:rPr>
        <w:t xml:space="preserve">[11]</w:t>
      </w:r>
      <w:hyperlink r:id="rId60">
        <w:r w:rsidDel="00000000" w:rsidR="00000000" w:rsidRPr="00000000">
          <w:rPr>
            <w:color w:val="1155cc"/>
            <w:sz w:val="24"/>
            <w:szCs w:val="24"/>
            <w:u w:val="single"/>
            <w:rtl w:val="0"/>
          </w:rPr>
          <w:t xml:space="preserve">https://tfhub.dev/google/universal-sentence-encoder-multilingual-large/3</w:t>
        </w:r>
      </w:hyperlink>
      <w:r w:rsidDel="00000000" w:rsidR="00000000" w:rsidRPr="00000000">
        <w:rPr>
          <w:rtl w:val="0"/>
        </w:rPr>
      </w:r>
    </w:p>
    <w:p w:rsidR="00000000" w:rsidDel="00000000" w:rsidP="00000000" w:rsidRDefault="00000000" w:rsidRPr="00000000" w14:paraId="000001EA">
      <w:pPr>
        <w:rPr>
          <w:sz w:val="24"/>
          <w:szCs w:val="24"/>
        </w:rPr>
      </w:pPr>
      <w:r w:rsidDel="00000000" w:rsidR="00000000" w:rsidRPr="00000000">
        <w:rPr>
          <w:rtl w:val="0"/>
        </w:rPr>
      </w:r>
    </w:p>
    <w:p w:rsidR="00000000" w:rsidDel="00000000" w:rsidP="00000000" w:rsidRDefault="00000000" w:rsidRPr="00000000" w14:paraId="000001EB">
      <w:pPr>
        <w:rPr>
          <w:sz w:val="24"/>
          <w:szCs w:val="24"/>
        </w:rPr>
      </w:pPr>
      <w:r w:rsidDel="00000000" w:rsidR="00000000" w:rsidRPr="00000000">
        <w:rPr>
          <w:rtl w:val="0"/>
        </w:rPr>
      </w:r>
    </w:p>
    <w:p w:rsidR="00000000" w:rsidDel="00000000" w:rsidP="00000000" w:rsidRDefault="00000000" w:rsidRPr="00000000" w14:paraId="000001EC">
      <w:pPr>
        <w:rPr>
          <w:sz w:val="24"/>
          <w:szCs w:val="24"/>
        </w:rPr>
      </w:pPr>
      <w:r w:rsidDel="00000000" w:rsidR="00000000" w:rsidRPr="00000000">
        <w:rPr>
          <w:rtl w:val="0"/>
        </w:rPr>
      </w:r>
    </w:p>
    <w:p w:rsidR="00000000" w:rsidDel="00000000" w:rsidP="00000000" w:rsidRDefault="00000000" w:rsidRPr="00000000" w14:paraId="000001ED">
      <w:pPr>
        <w:rPr>
          <w:sz w:val="24"/>
          <w:szCs w:val="24"/>
        </w:rPr>
      </w:pPr>
      <w:r w:rsidDel="00000000" w:rsidR="00000000" w:rsidRPr="00000000">
        <w:rPr>
          <w:rtl w:val="0"/>
        </w:rPr>
      </w:r>
    </w:p>
    <w:p w:rsidR="00000000" w:rsidDel="00000000" w:rsidP="00000000" w:rsidRDefault="00000000" w:rsidRPr="00000000" w14:paraId="000001EE">
      <w:pPr>
        <w:rPr>
          <w:sz w:val="24"/>
          <w:szCs w:val="24"/>
        </w:rPr>
      </w:pPr>
      <w:r w:rsidDel="00000000" w:rsidR="00000000" w:rsidRPr="00000000">
        <w:rPr>
          <w:rtl w:val="0"/>
        </w:rPr>
      </w:r>
    </w:p>
    <w:sectPr>
      <w:footerReference r:id="rId6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14.png"/><Relationship Id="rId41" Type="http://schemas.openxmlformats.org/officeDocument/2006/relationships/image" Target="media/image37.png"/><Relationship Id="rId44" Type="http://schemas.openxmlformats.org/officeDocument/2006/relationships/image" Target="media/image22.png"/><Relationship Id="rId43" Type="http://schemas.openxmlformats.org/officeDocument/2006/relationships/image" Target="media/image9.png"/><Relationship Id="rId46" Type="http://schemas.openxmlformats.org/officeDocument/2006/relationships/image" Target="media/image29.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25.png"/><Relationship Id="rId47" Type="http://schemas.openxmlformats.org/officeDocument/2006/relationships/image" Target="media/image20.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11.jpg"/><Relationship Id="rId8" Type="http://schemas.openxmlformats.org/officeDocument/2006/relationships/image" Target="media/image12.png"/><Relationship Id="rId31" Type="http://schemas.openxmlformats.org/officeDocument/2006/relationships/image" Target="media/image44.png"/><Relationship Id="rId30" Type="http://schemas.openxmlformats.org/officeDocument/2006/relationships/image" Target="media/image16.png"/><Relationship Id="rId33" Type="http://schemas.openxmlformats.org/officeDocument/2006/relationships/image" Target="media/image1.png"/><Relationship Id="rId32" Type="http://schemas.openxmlformats.org/officeDocument/2006/relationships/image" Target="media/image42.png"/><Relationship Id="rId35" Type="http://schemas.openxmlformats.org/officeDocument/2006/relationships/image" Target="media/image2.png"/><Relationship Id="rId34" Type="http://schemas.openxmlformats.org/officeDocument/2006/relationships/image" Target="media/image4.png"/><Relationship Id="rId37" Type="http://schemas.openxmlformats.org/officeDocument/2006/relationships/image" Target="media/image31.png"/><Relationship Id="rId36" Type="http://schemas.openxmlformats.org/officeDocument/2006/relationships/image" Target="media/image41.png"/><Relationship Id="rId39" Type="http://schemas.openxmlformats.org/officeDocument/2006/relationships/image" Target="media/image23.png"/><Relationship Id="rId38" Type="http://schemas.openxmlformats.org/officeDocument/2006/relationships/image" Target="media/image5.png"/><Relationship Id="rId61" Type="http://schemas.openxmlformats.org/officeDocument/2006/relationships/footer" Target="footer1.xml"/><Relationship Id="rId20" Type="http://schemas.openxmlformats.org/officeDocument/2006/relationships/image" Target="media/image27.png"/><Relationship Id="rId22" Type="http://schemas.openxmlformats.org/officeDocument/2006/relationships/image" Target="media/image10.png"/><Relationship Id="rId21" Type="http://schemas.openxmlformats.org/officeDocument/2006/relationships/image" Target="media/image19.png"/><Relationship Id="rId24" Type="http://schemas.openxmlformats.org/officeDocument/2006/relationships/image" Target="media/image7.png"/><Relationship Id="rId23" Type="http://schemas.openxmlformats.org/officeDocument/2006/relationships/image" Target="media/image15.png"/><Relationship Id="rId60" Type="http://schemas.openxmlformats.org/officeDocument/2006/relationships/hyperlink" Target="https://tfhub.dev/google/universal-sentence-encoder-multilingual-large/3" TargetMode="External"/><Relationship Id="rId26" Type="http://schemas.openxmlformats.org/officeDocument/2006/relationships/image" Target="media/image43.png"/><Relationship Id="rId25" Type="http://schemas.openxmlformats.org/officeDocument/2006/relationships/image" Target="media/image13.png"/><Relationship Id="rId28" Type="http://schemas.openxmlformats.org/officeDocument/2006/relationships/image" Target="media/image3.png"/><Relationship Id="rId27" Type="http://schemas.openxmlformats.org/officeDocument/2006/relationships/image" Target="media/image32.png"/><Relationship Id="rId29" Type="http://schemas.openxmlformats.org/officeDocument/2006/relationships/image" Target="media/image26.png"/><Relationship Id="rId51" Type="http://schemas.openxmlformats.org/officeDocument/2006/relationships/image" Target="media/image38.png"/><Relationship Id="rId50" Type="http://schemas.openxmlformats.org/officeDocument/2006/relationships/image" Target="media/image18.png"/><Relationship Id="rId53" Type="http://schemas.openxmlformats.org/officeDocument/2006/relationships/hyperlink" Target="https://ai.googleblog.com/2018/11/open-sourcing-bert-state-of-art-pre.html" TargetMode="External"/><Relationship Id="rId52" Type="http://schemas.openxmlformats.org/officeDocument/2006/relationships/hyperlink" Target="https://nlp.stanford.edu/pubs/glove.pdf" TargetMode="External"/><Relationship Id="rId11" Type="http://schemas.openxmlformats.org/officeDocument/2006/relationships/image" Target="media/image34.png"/><Relationship Id="rId55" Type="http://schemas.openxmlformats.org/officeDocument/2006/relationships/hyperlink" Target="https://github.com/jalammar/jalammar.github.io/blob/master/notebooks/bert/A_Visual_Notebook_to_Using_BERT_for_the_First_Time.ipynb" TargetMode="External"/><Relationship Id="rId10" Type="http://schemas.openxmlformats.org/officeDocument/2006/relationships/image" Target="media/image35.png"/><Relationship Id="rId54" Type="http://schemas.openxmlformats.org/officeDocument/2006/relationships/hyperlink" Target="https://towardsdatascience.com/pre-trained-word-embedding-for-text-classification-end2end-approach-5fbf5cd8aead" TargetMode="External"/><Relationship Id="rId13" Type="http://schemas.openxmlformats.org/officeDocument/2006/relationships/image" Target="media/image40.png"/><Relationship Id="rId57" Type="http://schemas.openxmlformats.org/officeDocument/2006/relationships/hyperlink" Target="https://www.aclweb.org/anthology/W16-6201.pdf" TargetMode="External"/><Relationship Id="rId12" Type="http://schemas.openxmlformats.org/officeDocument/2006/relationships/image" Target="media/image8.png"/><Relationship Id="rId56" Type="http://schemas.openxmlformats.org/officeDocument/2006/relationships/hyperlink" Target="https://arrow.tudublin.ie/cgi/viewcontent.cgi?article=1182&amp;context=scschcomdis" TargetMode="External"/><Relationship Id="rId15" Type="http://schemas.openxmlformats.org/officeDocument/2006/relationships/image" Target="media/image39.png"/><Relationship Id="rId59" Type="http://schemas.openxmlformats.org/officeDocument/2006/relationships/hyperlink" Target="https://towardsdatascience.com/use-cases-of-googles-universal-sentence-encoder-in-production-dd5aaab4fc15" TargetMode="External"/><Relationship Id="rId14" Type="http://schemas.openxmlformats.org/officeDocument/2006/relationships/image" Target="media/image30.png"/><Relationship Id="rId58" Type="http://schemas.openxmlformats.org/officeDocument/2006/relationships/hyperlink" Target="https://arxiv.org/pdf/1803.11175.pdf" TargetMode="External"/><Relationship Id="rId17" Type="http://schemas.openxmlformats.org/officeDocument/2006/relationships/image" Target="media/image21.png"/><Relationship Id="rId16" Type="http://schemas.openxmlformats.org/officeDocument/2006/relationships/image" Target="media/image28.png"/><Relationship Id="rId19" Type="http://schemas.openxmlformats.org/officeDocument/2006/relationships/image" Target="media/image45.png"/><Relationship Id="rId1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