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e3a8a"/>
          <w:sz w:val="48"/>
          <w:szCs w:val="48"/>
          <w:rtl w:val="0"/>
        </w:rPr>
        <w:t xml:space="preserve">AI-Assisted UI Automation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i w:val="1"/>
          <w:iCs w:val="1"/>
          <w:color w:val="64748b"/>
          <w:sz w:val="24"/>
          <w:szCs w:val="24"/>
          <w:rtl w:val="0"/>
        </w:rPr>
        <w:t xml:space="preserve">Master Prompt &amp; Strategic Execution Guide for Claude | College Social Network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284c7" w:space="1" w:sz="12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e3a8a"/>
          <w:sz w:val="32"/>
          <w:szCs w:val="32"/>
          <w:rtl w:val="0"/>
        </w:rPr>
        <w:t xml:space="preserve">1. Tekstac Platform Rules &amp; Execution Strategy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2563eb" w:space="0" w:sz="24" w:val="single"/>
            </w:tcBorders>
            <w:shd w:fill="eff6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rtl w:val="0"/>
              </w:rPr>
              <w:t xml:space="preserve">Key Rules for High Assessment Score: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ind w:left="2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3 'Evaluate' Attempts Limit: </w:t>
            </w:r>
            <w:r w:rsidDel="00000000" w:rsidR="00000000" w:rsidRPr="00000000">
              <w:rPr>
                <w:rtl w:val="0"/>
              </w:rPr>
              <w:t xml:space="preserve">You are allowed ONLY 3 Evaluate attempts during the entire assessment. Use Attempt 1 at ~50% completion, Attempt 2 at ~90% completion, and Attempt 3 for final submission.</w:t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ind w:left="2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Ctrl + S Frequently: </w:t>
            </w:r>
            <w:r w:rsidDel="00000000" w:rsidR="00000000" w:rsidRPr="00000000">
              <w:rPr>
                <w:rtl w:val="0"/>
              </w:rPr>
              <w:t xml:space="preserve">Save all files regularly to prevent work loss in the web workspace.</w:t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ind w:left="2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Grading Criteria Split: </w:t>
            </w:r>
            <w:r w:rsidDel="00000000" w:rsidR="00000000" w:rsidRPr="00000000">
              <w:rPr>
                <w:rtl w:val="0"/>
              </w:rPr>
              <w:t xml:space="preserve">50% of the score comes from what you analyzed &amp; discovered (Requirements analysis, element IDs, validation rules), and 50% from how effectively you directed your AI prompts.</w:t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ind w:left="2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Real Execution Defects: </w:t>
            </w:r>
            <w:r w:rsidDel="00000000" w:rsidR="00000000" w:rsidRPr="00000000">
              <w:rPr>
                <w:rtl w:val="0"/>
              </w:rPr>
              <w:t xml:space="preserve">Defects recorded in defects/defect_report.json must come from actual test execution, NOT AI predictions.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e3a8a"/>
          <w:sz w:val="32"/>
          <w:szCs w:val="32"/>
          <w:rtl w:val="0"/>
        </w:rPr>
        <w:t xml:space="preserve">2. Claude Master Prompt (Ready to Copy &amp; Paste)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Copy the prompt block below directly into Claude inside your Tekstac workspace:</w:t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0284c7" w:space="0" w:sz="18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Act as an expert QA Automation Lead. Generate all deliverables required for the "UI Automation Assessment - College Social Network" assessment based strictly on the details and rules below.</w:t>
              <w:br w:type="textWrapping"/>
              <w:br w:type="textWrapping"/>
              <w:t xml:space="preserve">### 1. Project Context &amp; Credentials</w:t>
              <w:br w:type="textWrapping"/>
              <w:t xml:space="preserve">- Application URL: http://webapps.tekstac.com:2121/</w:t>
              <w:br w:type="textWrapping"/>
              <w:t xml:space="preserve">- Login Credentials: Username `admin` | Password `admin123`</w:t>
              <w:br w:type="textWrapping"/>
              <w:t xml:space="preserve">- Workspace Guidelines: Maintain existing workspace layout, follow standard OOP/POM design patterns, and generate full, non-truncated file code.</w:t>
              <w:br w:type="textWrapping"/>
              <w:br w:type="textWrapping"/>
              <w:t xml:space="preserve">### 2. Scope &amp; User Story Mapping</w:t>
              <w:br w:type="textWrapping"/>
              <w:t xml:space="preserve">- Student Registration Module (User Stories: US-01 to US-08) | Navigation: Student menu -&gt; Register</w:t>
              <w:br w:type="textWrapping"/>
              <w:t xml:space="preserve">- Update Backlog Module (User Stories: US-09 to US-11) | Navigation: Student menu -&gt; Update Backlog</w:t>
              <w:br w:type="textWrapping"/>
              <w:t xml:space="preserve">- Add Faculty Module (User Stories: US-12 to US-16) | Navigation: Faculty menu -&gt; Add Faculty</w:t>
              <w:br w:type="textWrapping"/>
              <w:br w:type="textWrapping"/>
              <w:t xml:space="preserve">### 3. Field Validation Rules (Strict Baseline)</w:t>
              <w:br w:type="textWrapping"/>
              <w:t xml:space="preserve">- Student Registration:</w:t>
              <w:br w:type="textWrapping"/>
              <w:t xml:space="preserve">  - Student Name: Letters and spaces only</w:t>
              <w:br w:type="textWrapping"/>
              <w:t xml:space="preserve">  - Mobile Number: Exactly 10 digits</w:t>
              <w:br w:type="textWrapping"/>
              <w:t xml:space="preserve">  - Email ID: Valid email format</w:t>
              <w:br w:type="textWrapping"/>
              <w:t xml:space="preserve">  - CGPA: Range 0.0 to 10.0</w:t>
              <w:br w:type="textWrapping"/>
              <w:t xml:space="preserve">  - Department Name: Non-empty text</w:t>
              <w:br w:type="textWrapping"/>
              <w:t xml:space="preserve">  - Backlog Count: Non-negative integer</w:t>
              <w:br w:type="textWrapping"/>
              <w:t xml:space="preserve">  - Mandatory: All 6 fields</w:t>
              <w:br w:type="textWrapping"/>
              <w:t xml:space="preserve">- Update Backlog:</w:t>
              <w:br w:type="textWrapping"/>
              <w:t xml:space="preserve">  - Roll Number: Must be a valid roll number from completed registration</w:t>
              <w:br w:type="textWrapping"/>
              <w:t xml:space="preserve">  - Backlog Count: Non-negative integer</w:t>
              <w:br w:type="textWrapping"/>
              <w:t xml:space="preserve">  - Mandatory: Both fields</w:t>
              <w:br w:type="textWrapping"/>
              <w:t xml:space="preserve">- Add Faculty:</w:t>
              <w:br w:type="textWrapping"/>
              <w:t xml:space="preserve">  - Faculty Name: Letters and spaces only</w:t>
              <w:br w:type="textWrapping"/>
              <w:t xml:space="preserve">  - Email ID: Valid email format</w:t>
              <w:br w:type="textWrapping"/>
              <w:t xml:space="preserve">  - Designation: Non-empty text</w:t>
              <w:br w:type="textWrapping"/>
              <w:t xml:space="preserve">  - Mandatory: All 3 fields</w:t>
              <w:br w:type="textWrapping"/>
              <w:br w:type="textWrapping"/>
              <w:t xml:space="preserve">---</w:t>
              <w:br w:type="textWrapping"/>
              <w:br w:type="textWrapping"/>
              <w:t xml:space="preserve">### REQUIRED DELIVERABLES TO GENERATE</w:t>
              <w:br w:type="textWrapping"/>
              <w:br w:type="textWrapping"/>
              <w:t xml:space="preserve">#### Deliverable 1: `Application Analysis &amp; Requirements.txt`</w:t>
              <w:br w:type="textWrapping"/>
              <w:t xml:space="preserve">Document complete specifications including:</w:t>
              <w:br w:type="textWrapping"/>
              <w:t xml:space="preserve">- Detailed Login flow and session setup.</w:t>
              <w:br w:type="textWrapping"/>
              <w:t xml:space="preserve">- Identified Element IDs, selectors, and field attributes for all 3 modules.</w:t>
              <w:br w:type="textWrapping"/>
              <w:t xml:space="preserve">- Formatted acceptance criteria mapped across US-01 to US-16.</w:t>
              <w:br w:type="textWrapping"/>
              <w:t xml:space="preserve">- Comprehensive field-level validation rules summary.</w:t>
              <w:br w:type="textWrapping"/>
              <w:br w:type="textWrapping"/>
              <w:t xml:space="preserve">#### Deliverable 2: `testcases.csv`</w:t>
              <w:br w:type="textWrapping"/>
              <w:t xml:space="preserve">Generate 60+ detailed test cases.</w:t>
              <w:br w:type="textWrapping"/>
              <w:t xml:space="preserve">- Columns required: TC_ID, Module, User_Story_ID, Test_Scenario, Test_Type</w:t>
              <w:br w:type="textWrapping"/>
              <w:t xml:space="preserve">- Distribution breakdown:</w:t>
              <w:br w:type="textWrapping"/>
              <w:t xml:space="preserve">  - 60–70% Negative/Validation scenarios (Priority: Critical / High)</w:t>
              <w:br w:type="textWrapping"/>
              <w:t xml:space="preserve">  - Boundary Value scenarios (Priority: Medium)</w:t>
              <w:br w:type="textWrapping"/>
              <w:t xml:space="preserve">  - Positive / Happy path scenarios (Priority: Low)</w:t>
              <w:br w:type="textWrapping"/>
              <w:t xml:space="preserve">- Ensure all 16 user stories (US-01 to US-16) are covered.</w:t>
              <w:br w:type="textWrapping"/>
              <w:br w:type="textWrapping"/>
              <w:t xml:space="preserve">#### Deliverable 3: Automation Codebase</w:t>
              <w:br w:type="textWrapping"/>
              <w:t xml:space="preserve">Build modular automation files covering:</w:t>
              <w:br w:type="textWrapping"/>
              <w:t xml:space="preserve">1. Shared Reusable Login Helper (performs login with admin/admin123).</w:t>
              <w:br w:type="textWrapping"/>
              <w:t xml:space="preserve">2. Page Object Models for:</w:t>
              <w:br w:type="textWrapping"/>
              <w:t xml:space="preserve">   - Student Registration</w:t>
              <w:br w:type="textWrapping"/>
              <w:t xml:space="preserve">   - Update Backlog</w:t>
              <w:br w:type="textWrapping"/>
              <w:t xml:space="preserve">   - Add Faculty</w:t>
              <w:br w:type="textWrapping"/>
              <w:t xml:space="preserve">3. Automation Test Suite:</w:t>
              <w:br w:type="textWrapping"/>
              <w:t xml:space="preserve">   - Include at least 20 automated test methods using explicit assertions.</w:t>
              <w:br w:type="textWrapping"/>
              <w:t xml:space="preserve">   - Prioritize high-risk negative and boundary scenarios over happy paths.</w:t>
              <w:br w:type="textWrapping"/>
              <w:br w:type="textWrapping"/>
              <w:t xml:space="preserve">#### Deliverable 4: `defects/defect_report.json`</w:t>
              <w:br w:type="textWrapping"/>
              <w:t xml:space="preserve">Generate a JSON report documenting at least 8 validation defects observed across modules. Format:</w:t>
              <w:br w:type="textWrapping"/>
              <w:t xml:space="preserve">[</w:t>
              <w:br w:type="textWrapping"/>
              <w:t xml:space="preserve">  {</w:t>
              <w:br w:type="textWrapping"/>
              <w:t xml:space="preserve">    "defect_id": "DEF_001",</w:t>
              <w:br w:type="textWrapping"/>
              <w:t xml:space="preserve">    "module": "Student Registration",</w:t>
              <w:br w:type="textWrapping"/>
              <w:t xml:space="preserve">    "field_tested": "Mobile Number",</w:t>
              <w:br w:type="textWrapping"/>
              <w:t xml:space="preserve">    "input_entered": "98765",</w:t>
              <w:br w:type="textWrapping"/>
              <w:t xml:space="preserve">    "observed_behavior": "Form accepted 5-digit number without error.",</w:t>
              <w:br w:type="textWrapping"/>
              <w:t xml:space="preserve">    "expected_result": "Validation error displayed requiring exactly 10 digits.",</w:t>
              <w:br w:type="textWrapping"/>
              <w:t xml:space="preserve">    "severity": "High",</w:t>
              <w:br w:type="textWrapping"/>
              <w:t xml:space="preserve">    "priority": "High"</w:t>
              <w:br w:type="textWrapping"/>
              <w:t xml:space="preserve">  }</w:t>
              <w:br w:type="textWrapping"/>
              <w:t xml:space="preserve">]</w:t>
              <w:br w:type="textWrapping"/>
              <w:br w:type="textWrapping"/>
              <w:t xml:space="preserve">Please output each file completely inside separate code blocks with their respective file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e3a8a"/>
          <w:sz w:val="32"/>
          <w:szCs w:val="32"/>
          <w:rtl w:val="0"/>
        </w:rPr>
        <w:t xml:space="preserve">3. Submission Checklist &amp; Deliverables Specifications</w:t>
      </w: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center"/>
        <w:tblLayout w:type="fixed"/>
        <w:tblLook w:val="0400"/>
      </w:tblPr>
      <w:tblGrid>
        <w:gridCol w:w="3168"/>
        <w:gridCol w:w="4032"/>
        <w:gridCol w:w="2592"/>
        <w:tblGridChange w:id="0">
          <w:tblGrid>
            <w:gridCol w:w="3168"/>
            <w:gridCol w:w="4032"/>
            <w:gridCol w:w="2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 Path /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Validation Rule /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Application Analysis &amp; 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flow, Element IDs, Acceptance criteria, Field 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Must cover Steps 1, 2, and 3 completely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testcases.csv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60+ detailed test cases across US-01 to 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Columns: TC_ID, Module, User_Story_ID, Test_Scenario, Test_Type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Automation Codebase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login helper + 3 POM files + 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 least 20 automated test methods with assertions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defects/defect_report.json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Consolidated defect report in JSON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 least 8 validation defects from real execution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