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941A99E" w:rsidR="004360B1" w:rsidRDefault="00365689">
            <w:r>
              <w:t>20</w:t>
            </w:r>
            <w:r w:rsidR="00CD4BE3">
              <w:t xml:space="preserve"> February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5AC8C119" w:rsidR="004360B1" w:rsidRDefault="00365689">
            <w:r w:rsidRPr="00365689">
              <w:t>LTVIP2026TMIDS53191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185FFA2" w:rsidR="004360B1" w:rsidRDefault="00365689">
            <w:r w:rsidRPr="00365689">
              <w:t>Prosperity Prognosticator: Machine Learning for Startup Success Prediction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7637C72-AF03-4136-8768-75284FBD05E0}"/>
  </w:font>
  <w:font w:name="Calibri">
    <w:panose1 w:val="020F0502020204030204"/>
    <w:charset w:val="00"/>
    <w:family w:val="swiss"/>
    <w:pitch w:val="variable"/>
    <w:sig w:usb0="E4002EFF" w:usb1="C200247B" w:usb2="00000009" w:usb3="00000000" w:csb0="000001FF" w:csb1="00000000"/>
    <w:embedRegular r:id="rId2" w:fontKey="{595BBF43-B717-4332-AA59-27571B5EF43D}"/>
    <w:embedBold r:id="rId3" w:fontKey="{701C440D-FE3B-4669-A748-878A69764C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C9C62D8-E7E6-4CF8-A54E-970EEF7F22C8}"/>
    <w:embedItalic r:id="rId5" w:fontKey="{5E9F164E-A775-4AD7-A255-799CF2DFC55B}"/>
  </w:font>
  <w:font w:name="Calibri Light">
    <w:panose1 w:val="020F0302020204030204"/>
    <w:charset w:val="00"/>
    <w:family w:val="swiss"/>
    <w:pitch w:val="variable"/>
    <w:sig w:usb0="E4002EFF" w:usb1="C200247B" w:usb2="00000009" w:usb3="00000000" w:csb0="000001FF" w:csb1="00000000"/>
    <w:embedRegular r:id="rId6" w:fontKey="{3007707B-8BB4-4D2D-822A-3023FAE8F9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375FA"/>
    <w:rsid w:val="00365689"/>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Narra Aswani</cp:lastModifiedBy>
  <cp:revision>4</cp:revision>
  <cp:lastPrinted>2025-02-15T04:32:00Z</cp:lastPrinted>
  <dcterms:created xsi:type="dcterms:W3CDTF">2022-10-03T08:04:00Z</dcterms:created>
  <dcterms:modified xsi:type="dcterms:W3CDTF">2026-02-27T16:24:00Z</dcterms:modified>
</cp:coreProperties>
</file>