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0E5C80CB" w:rsidR="00E370AF" w:rsidRDefault="00DF7C34">
            <w:r>
              <w:t>20</w:t>
            </w:r>
            <w:r w:rsidR="00267921" w:rsidRPr="00267921">
              <w:t xml:space="preserve"> February 202</w:t>
            </w:r>
            <w:r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63E0CB22" w:rsidR="00E370AF" w:rsidRDefault="00DF7C34">
            <w:r w:rsidRPr="00DF7C34">
              <w:t>LTVIP2026TMIDS53191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4933F96A" w:rsidR="00E370AF" w:rsidRDefault="00DF7C34">
            <w:r w:rsidRPr="00DF7C34">
              <w:t>Prosperity Prognosticator: Machine Learning for Startup Success Prediction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80F2CA4-6179-4F4E-AFE5-BF82D1238D2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FB3D862-77C9-45DC-96FC-DD7049F2571B}"/>
    <w:embedBold r:id="rId3" w:fontKey="{887D9E1B-293F-4FD6-B9D4-0B8096BB89B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97EE2396-A896-40E9-ACB1-3C30614A9DD9}"/>
    <w:embedItalic r:id="rId5" w:fontKey="{9F416647-6F4A-4901-BCE7-1C321CA50FA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0AE26AFC-C302-4657-90D3-1199757E5AF1}"/>
    <w:embedItalic r:id="rId7" w:fontKey="{FC12CDC8-1005-4FD7-A44E-66EF74352FB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65A51583-18B9-4072-94F1-DA3244778EF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953A38"/>
    <w:rsid w:val="00DF7C34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Narra Aswani</cp:lastModifiedBy>
  <cp:revision>3</cp:revision>
  <dcterms:created xsi:type="dcterms:W3CDTF">2022-10-03T08:27:00Z</dcterms:created>
  <dcterms:modified xsi:type="dcterms:W3CDTF">2026-02-27T16:30:00Z</dcterms:modified>
</cp:coreProperties>
</file>