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D2799" w14:textId="77777777" w:rsidR="00136629" w:rsidRDefault="00927EA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56D279A" w14:textId="77777777" w:rsidR="00136629" w:rsidRDefault="00927EA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756D279B" w14:textId="77777777" w:rsidR="00136629" w:rsidRDefault="0013662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ff8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36629" w14:paraId="756D279E" w14:textId="77777777">
        <w:trPr>
          <w:cantSplit/>
          <w:tblHeader/>
          <w:jc w:val="center"/>
        </w:trPr>
        <w:tc>
          <w:tcPr>
            <w:tcW w:w="4508" w:type="dxa"/>
          </w:tcPr>
          <w:p w14:paraId="756D279C" w14:textId="77777777" w:rsidR="00136629" w:rsidRDefault="00927E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56D279D" w14:textId="77777777" w:rsidR="00136629" w:rsidRDefault="00927E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26-05-2025</w:t>
            </w:r>
          </w:p>
        </w:tc>
      </w:tr>
      <w:tr w:rsidR="00136629" w14:paraId="756D27A1" w14:textId="77777777">
        <w:trPr>
          <w:cantSplit/>
          <w:tblHeader/>
          <w:jc w:val="center"/>
        </w:trPr>
        <w:tc>
          <w:tcPr>
            <w:tcW w:w="4508" w:type="dxa"/>
          </w:tcPr>
          <w:p w14:paraId="756D279F" w14:textId="77777777" w:rsidR="00136629" w:rsidRDefault="00927E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56D27A0" w14:textId="05B9ED35" w:rsidR="00136629" w:rsidRDefault="00F50B21">
            <w:pPr>
              <w:rPr>
                <w:rFonts w:ascii="Arial" w:eastAsia="Arial" w:hAnsi="Arial" w:cs="Arial"/>
              </w:rPr>
            </w:pPr>
            <w:r w:rsidRPr="00F50B21">
              <w:rPr>
                <w:rFonts w:ascii="Arial" w:eastAsia="Arial" w:hAnsi="Arial" w:cs="Arial"/>
              </w:rPr>
              <w:t>LTVIP2025TMID55498</w:t>
            </w:r>
          </w:p>
        </w:tc>
      </w:tr>
      <w:tr w:rsidR="00136629" w14:paraId="756D27A4" w14:textId="77777777">
        <w:trPr>
          <w:cantSplit/>
          <w:tblHeader/>
          <w:jc w:val="center"/>
        </w:trPr>
        <w:tc>
          <w:tcPr>
            <w:tcW w:w="4508" w:type="dxa"/>
          </w:tcPr>
          <w:p w14:paraId="756D27A2" w14:textId="77777777" w:rsidR="00136629" w:rsidRDefault="00927E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56D27A3" w14:textId="22A82B41" w:rsidR="00136629" w:rsidRDefault="001A4889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BookNest</w:t>
            </w:r>
            <w:proofErr w:type="spellEnd"/>
          </w:p>
        </w:tc>
      </w:tr>
      <w:tr w:rsidR="00136629" w14:paraId="756D27A7" w14:textId="77777777">
        <w:trPr>
          <w:cantSplit/>
          <w:tblHeader/>
          <w:jc w:val="center"/>
        </w:trPr>
        <w:tc>
          <w:tcPr>
            <w:tcW w:w="4508" w:type="dxa"/>
          </w:tcPr>
          <w:p w14:paraId="756D27A5" w14:textId="77777777" w:rsidR="00136629" w:rsidRDefault="00927E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56D27A6" w14:textId="77777777" w:rsidR="00136629" w:rsidRDefault="00927E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56D27A8" w14:textId="77777777" w:rsidR="00136629" w:rsidRDefault="00136629">
      <w:pPr>
        <w:rPr>
          <w:rFonts w:ascii="Arial" w:eastAsia="Arial" w:hAnsi="Arial" w:cs="Arial"/>
          <w:b/>
        </w:rPr>
      </w:pPr>
    </w:p>
    <w:p w14:paraId="756D27A9" w14:textId="77777777" w:rsidR="00136629" w:rsidRDefault="00927EA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756D27AB" w14:textId="19130E68" w:rsidR="00136629" w:rsidRPr="00D412D9" w:rsidRDefault="00927EAB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b/>
        </w:rPr>
        <w:t>Data Flow Diagram (</w:t>
      </w:r>
      <w:proofErr w:type="gramStart"/>
      <w:r>
        <w:rPr>
          <w:rFonts w:ascii="Arial" w:eastAsia="Arial" w:hAnsi="Arial" w:cs="Arial"/>
          <w:b/>
        </w:rPr>
        <w:t>DFD</w:t>
      </w:r>
      <w:r w:rsidR="00D412D9" w:rsidRPr="00D412D9">
        <w:t xml:space="preserve"> </w:t>
      </w:r>
      <w:r w:rsidR="00D412D9">
        <w:t>:</w:t>
      </w:r>
      <w:proofErr w:type="gramEnd"/>
      <w:r w:rsidR="00D412D9">
        <w:t xml:space="preserve">  </w:t>
      </w:r>
      <w:r w:rsidR="00D412D9" w:rsidRPr="00D412D9">
        <w:rPr>
          <w:rFonts w:ascii="Arial" w:eastAsia="Arial" w:hAnsi="Arial" w:cs="Arial"/>
          <w:bCs/>
        </w:rPr>
        <w:t xml:space="preserve">illustrates how data moves within the </w:t>
      </w:r>
      <w:proofErr w:type="spellStart"/>
      <w:r w:rsidR="00D412D9" w:rsidRPr="00D412D9">
        <w:rPr>
          <w:rFonts w:ascii="Arial" w:eastAsia="Arial" w:hAnsi="Arial" w:cs="Arial"/>
          <w:bCs/>
        </w:rPr>
        <w:t>BookNest</w:t>
      </w:r>
      <w:proofErr w:type="spellEnd"/>
      <w:r w:rsidR="00D412D9" w:rsidRPr="00D412D9">
        <w:rPr>
          <w:rFonts w:ascii="Arial" w:eastAsia="Arial" w:hAnsi="Arial" w:cs="Arial"/>
          <w:bCs/>
        </w:rPr>
        <w:t xml:space="preserve"> platform. It captures how users (book buyers and admins) interact with the system, how information flows between different components, and where the data is stored.</w:t>
      </w:r>
    </w:p>
    <w:p w14:paraId="756D27AC" w14:textId="77777777" w:rsidR="00136629" w:rsidRDefault="00136629">
      <w:pPr>
        <w:rPr>
          <w:rFonts w:ascii="Arial" w:eastAsia="Arial" w:hAnsi="Arial" w:cs="Arial"/>
          <w:b/>
        </w:rPr>
      </w:pPr>
    </w:p>
    <w:p w14:paraId="756D27AD" w14:textId="4076566B" w:rsidR="00136629" w:rsidRDefault="00927EA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textWrapping" w:clear="all"/>
      </w:r>
    </w:p>
    <w:p w14:paraId="756D27AE" w14:textId="163E60A7" w:rsidR="00136629" w:rsidRDefault="00E022E6">
      <w:pPr>
        <w:rPr>
          <w:rFonts w:ascii="Arial" w:eastAsia="Arial" w:hAnsi="Arial" w:cs="Arial"/>
          <w:b/>
        </w:rPr>
      </w:pPr>
      <w:r>
        <w:rPr>
          <w:noProof/>
        </w:rPr>
        <w:lastRenderedPageBreak/>
        <w:drawing>
          <wp:inline distT="0" distB="0" distL="0" distR="0" wp14:anchorId="720EA05C" wp14:editId="2C124A0D">
            <wp:extent cx="9237345" cy="4932680"/>
            <wp:effectExtent l="0" t="0" r="1905" b="1270"/>
            <wp:docPr id="1040251285" name="Picture 2" descr="Online Book Store System Data Flow Diagram | Visual Paradigm Us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line Book Store System Data Flow Diagram | Visual Paradigm User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7345" cy="493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D27AF" w14:textId="09E2F56C" w:rsidR="00136629" w:rsidRDefault="00136629">
      <w:pPr>
        <w:rPr>
          <w:rFonts w:ascii="Arial" w:eastAsia="Arial" w:hAnsi="Arial" w:cs="Arial"/>
          <w:b/>
        </w:rPr>
      </w:pPr>
    </w:p>
    <w:sectPr w:rsidR="00136629" w:rsidSect="0013662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29"/>
    <w:rsid w:val="00136629"/>
    <w:rsid w:val="001A4889"/>
    <w:rsid w:val="00404EA6"/>
    <w:rsid w:val="009017D2"/>
    <w:rsid w:val="00927EAB"/>
    <w:rsid w:val="00D412D9"/>
    <w:rsid w:val="00D86E33"/>
    <w:rsid w:val="00E022E6"/>
    <w:rsid w:val="00EA0795"/>
    <w:rsid w:val="00F5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D2799"/>
  <w15:docId w15:val="{AAB94C0F-8F5F-453B-A48D-C0C041A8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629"/>
  </w:style>
  <w:style w:type="paragraph" w:styleId="Heading1">
    <w:name w:val="heading 1"/>
    <w:basedOn w:val="Normal"/>
    <w:next w:val="Normal"/>
    <w:uiPriority w:val="9"/>
    <w:qFormat/>
    <w:rsid w:val="0013662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3662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3662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3662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3662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3662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36629"/>
  </w:style>
  <w:style w:type="paragraph" w:styleId="Title">
    <w:name w:val="Title"/>
    <w:basedOn w:val="Normal"/>
    <w:next w:val="Normal"/>
    <w:uiPriority w:val="10"/>
    <w:qFormat/>
    <w:rsid w:val="0013662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136629"/>
  </w:style>
  <w:style w:type="paragraph" w:customStyle="1" w:styleId="Normal3">
    <w:name w:val="Normal3"/>
    <w:rsid w:val="00136629"/>
  </w:style>
  <w:style w:type="paragraph" w:customStyle="1" w:styleId="Normal4">
    <w:name w:val="Normal4"/>
    <w:rsid w:val="00136629"/>
  </w:style>
  <w:style w:type="paragraph" w:customStyle="1" w:styleId="Normal5">
    <w:name w:val="Normal5"/>
    <w:rsid w:val="00136629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13662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36629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136629"/>
    <w:pPr>
      <w:spacing w:after="0" w:line="240" w:lineRule="auto"/>
    </w:pPr>
    <w:tblPr>
      <w:tblStyleRowBandSize w:val="1"/>
      <w:tblStyleColBandSize w:val="1"/>
    </w:tblPr>
  </w:style>
  <w:style w:type="table" w:customStyle="1" w:styleId="TableGridLight1">
    <w:name w:val="Table Grid Light1"/>
    <w:basedOn w:val="TableNormal"/>
    <w:uiPriority w:val="40"/>
    <w:rsid w:val="00772D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1">
    <w:basedOn w:val="TableNormal"/>
    <w:rsid w:val="00136629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136629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136629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rsid w:val="00136629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rsid w:val="001366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1366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1366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1366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1366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1366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1366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1366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136629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rsid w:val="00136629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rsid w:val="001366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1366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sid w:val="001366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rsid w:val="001366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rsid w:val="001366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rsid w:val="001366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rsid w:val="001366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rsid w:val="00136629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rsid w:val="00136629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rsid w:val="001366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rsid w:val="001366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rsid w:val="001366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rsid w:val="001366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rsid w:val="001366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rsid w:val="001366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rsid w:val="001366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rsid w:val="001366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rsid w:val="001366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rsid w:val="001366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rsid w:val="001366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rsid w:val="001366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rsid w:val="001366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rsid w:val="001366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rsid w:val="001366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rsid w:val="001366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rsid w:val="00136629"/>
    <w:pPr>
      <w:spacing w:after="0" w:line="240" w:lineRule="auto"/>
    </w:pPr>
    <w:tblPr>
      <w:tblStyleRowBandSize w:val="1"/>
      <w:tblStyleColBandSize w:val="1"/>
    </w:tblPr>
  </w:style>
  <w:style w:type="table" w:customStyle="1" w:styleId="aff9">
    <w:basedOn w:val="TableNormal"/>
    <w:rsid w:val="00136629"/>
    <w:pPr>
      <w:spacing w:after="0" w:line="240" w:lineRule="auto"/>
    </w:pPr>
    <w:tblPr>
      <w:tblStyleRowBandSize w:val="1"/>
      <w:tblStyleColBandSize w:val="1"/>
    </w:tblPr>
  </w:style>
  <w:style w:type="table" w:customStyle="1" w:styleId="affa">
    <w:basedOn w:val="TableNormal"/>
    <w:rsid w:val="001366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rsid w:val="001366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rsid w:val="001366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rsid w:val="001366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rsid w:val="001366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rsid w:val="001366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rsid w:val="001366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rsid w:val="001366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rsid w:val="001366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rsid w:val="001366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rsid w:val="001366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rsid w:val="001366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rsid w:val="001366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rsid w:val="001366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rsid w:val="001366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rsid w:val="001366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7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E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TgtfMQuil9YqH+wvd1X4Vp6JTw==">CgMxLjA4AHIhMVRTUkQ4UW05XzFIYkJDSHgzTlN4VmVkREt3bUtQNVJz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Venkatesh Chennu</cp:lastModifiedBy>
  <cp:revision>4</cp:revision>
  <dcterms:created xsi:type="dcterms:W3CDTF">2025-06-26T14:22:00Z</dcterms:created>
  <dcterms:modified xsi:type="dcterms:W3CDTF">2025-06-27T04:02:00Z</dcterms:modified>
</cp:coreProperties>
</file>