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C986" w14:textId="77777777" w:rsidR="00C0735C" w:rsidRDefault="00C0735C">
      <w:pPr>
        <w:widowControl/>
        <w:spacing w:line="259" w:lineRule="auto"/>
        <w:rPr>
          <w:rFonts w:ascii="Times New Roman" w:eastAsia="Times New Roman" w:hAnsi="Times New Roman" w:cs="Times New Roman"/>
          <w:b/>
          <w:sz w:val="28"/>
          <w:szCs w:val="28"/>
        </w:rPr>
      </w:pPr>
    </w:p>
    <w:p w14:paraId="1EA3F7A4" w14:textId="77777777" w:rsidR="00C0735C"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13601FE1"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32D6E693" w14:textId="77777777">
        <w:tc>
          <w:tcPr>
            <w:tcW w:w="4680" w:type="dxa"/>
            <w:tcMar>
              <w:top w:w="100" w:type="dxa"/>
              <w:left w:w="100" w:type="dxa"/>
              <w:bottom w:w="100" w:type="dxa"/>
              <w:right w:w="100" w:type="dxa"/>
            </w:tcMar>
          </w:tcPr>
          <w:p w14:paraId="69B3B149"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2DA5205A" w14:textId="77777777" w:rsidR="00C0735C" w:rsidRDefault="002577D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20 February 2026</w:t>
            </w:r>
          </w:p>
        </w:tc>
      </w:tr>
      <w:tr w:rsidR="00C0735C" w14:paraId="25675917" w14:textId="77777777">
        <w:tc>
          <w:tcPr>
            <w:tcW w:w="4680" w:type="dxa"/>
            <w:tcMar>
              <w:top w:w="100" w:type="dxa"/>
              <w:left w:w="100" w:type="dxa"/>
              <w:bottom w:w="100" w:type="dxa"/>
              <w:right w:w="100" w:type="dxa"/>
            </w:tcMar>
          </w:tcPr>
          <w:p w14:paraId="795872FC"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14028BA" w14:textId="46EA2803" w:rsidR="00C0735C" w:rsidRDefault="008F2192">
            <w:pPr>
              <w:pBdr>
                <w:top w:val="nil"/>
                <w:left w:val="nil"/>
                <w:bottom w:val="nil"/>
                <w:right w:val="nil"/>
                <w:between w:val="nil"/>
              </w:pBdr>
              <w:rPr>
                <w:rFonts w:ascii="Times New Roman" w:eastAsia="Times New Roman" w:hAnsi="Times New Roman" w:cs="Times New Roman"/>
                <w:sz w:val="24"/>
                <w:szCs w:val="24"/>
              </w:rPr>
            </w:pPr>
            <w:r w:rsidRPr="008F2192">
              <w:rPr>
                <w:rFonts w:ascii="Times New Roman" w:eastAsia="Times New Roman" w:hAnsi="Times New Roman" w:cs="Times New Roman"/>
                <w:sz w:val="24"/>
                <w:szCs w:val="24"/>
              </w:rPr>
              <w:t>LTVIP2026TMIDS66231</w:t>
            </w:r>
          </w:p>
        </w:tc>
      </w:tr>
      <w:tr w:rsidR="00C0735C" w14:paraId="24098ABA" w14:textId="77777777">
        <w:tc>
          <w:tcPr>
            <w:tcW w:w="4680" w:type="dxa"/>
            <w:tcMar>
              <w:top w:w="100" w:type="dxa"/>
              <w:left w:w="100" w:type="dxa"/>
              <w:bottom w:w="100" w:type="dxa"/>
              <w:right w:w="100" w:type="dxa"/>
            </w:tcMar>
          </w:tcPr>
          <w:p w14:paraId="08D181F4"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687322C3" w14:textId="77777777" w:rsidR="00250B21" w:rsidRDefault="00000000">
            <w:r>
              <w:t>IntelliSQL: Intelligent SQL Querying Using Gemini Pro</w:t>
            </w:r>
          </w:p>
        </w:tc>
      </w:tr>
      <w:tr w:rsidR="00C0735C" w14:paraId="4D37EC4F" w14:textId="77777777">
        <w:tc>
          <w:tcPr>
            <w:tcW w:w="4680" w:type="dxa"/>
            <w:tcMar>
              <w:top w:w="100" w:type="dxa"/>
              <w:left w:w="100" w:type="dxa"/>
              <w:bottom w:w="100" w:type="dxa"/>
              <w:right w:w="100" w:type="dxa"/>
            </w:tcMar>
          </w:tcPr>
          <w:p w14:paraId="1D1BCD07"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E9535A5"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757165B8" w14:textId="77777777" w:rsidR="00C0735C" w:rsidRDefault="00C0735C">
      <w:pPr>
        <w:widowControl/>
        <w:spacing w:after="160" w:line="259" w:lineRule="auto"/>
        <w:rPr>
          <w:rFonts w:ascii="Times New Roman" w:eastAsia="Times New Roman" w:hAnsi="Times New Roman" w:cs="Times New Roman"/>
        </w:rPr>
      </w:pPr>
    </w:p>
    <w:p w14:paraId="1A582793" w14:textId="77777777" w:rsidR="00C0735C"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42F30340" w14:textId="77777777" w:rsidR="00C0735C" w:rsidRDefault="00F07418" w:rsidP="00F07418">
      <w:pPr>
        <w:widowControl/>
        <w:spacing w:after="160" w:line="259" w:lineRule="auto"/>
        <w:ind w:firstLine="720"/>
        <w:rPr>
          <w:rFonts w:ascii="Times New Roman" w:eastAsia="Times New Roman" w:hAnsi="Times New Roman" w:cs="Times New Roman"/>
          <w:sz w:val="24"/>
          <w:szCs w:val="24"/>
        </w:rPr>
      </w:pPr>
      <w:r>
        <w:t>In the IntelliSQL project, user queries entered in natural language are preprocessed before being sent to the AI model. The queries are cleaned, validated, and formatted to ensure optimal processing. Basic text normalization and sanitization are applied to improve query clarity and security. The complete query is used without heavy modifications to retain the user's original intent. These preprocessing steps help the AI model generate accurate and reliable SQL statements.</w:t>
      </w:r>
    </w:p>
    <w:p w14:paraId="7FD087B6"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6E0C2AFB"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F34CAC"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9D1508D"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2E84B30E"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D9BF77"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9321CE" w14:textId="77777777" w:rsidR="00250B21" w:rsidRDefault="00000000">
            <w:r>
              <w:t>The data used in this project consists of natural language queries entered by users through the Streamlit interface. These queries are text-based inputs that represent questions about database content.</w:t>
            </w:r>
          </w:p>
        </w:tc>
      </w:tr>
      <w:tr w:rsidR="00C0735C" w14:paraId="52DBF8E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D5E40C"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9A7089" w14:textId="77777777" w:rsidR="00250B21" w:rsidRDefault="00000000">
            <w:r>
              <w:t>User queries are checked to ensure they are non-empty strings and contain valid characters. Queries are sanitized to prevent SQL injection attacks.</w:t>
            </w:r>
          </w:p>
        </w:tc>
      </w:tr>
      <w:tr w:rsidR="00C0735C" w14:paraId="757010BB"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E7CA05"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E0C70" w14:textId="77777777" w:rsidR="00250B21" w:rsidRDefault="00000000">
            <w:r>
              <w:t>Input text is trimmed of leading/trailing whitespace and normalized to ensure consistent formatting before being sent to the Gemini Pro model.</w:t>
            </w:r>
          </w:p>
        </w:tc>
      </w:tr>
      <w:tr w:rsidR="00C0735C" w14:paraId="5EEEAD6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3ED349"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3C9360" w14:textId="77777777" w:rsidR="00250B21" w:rsidRDefault="00000000">
            <w:r>
              <w:t>No heavy text transformations are applied. The original user query is preserved to maintain intent and context for accurate SQL generation.</w:t>
            </w:r>
          </w:p>
        </w:tc>
      </w:tr>
      <w:tr w:rsidR="00C0735C" w14:paraId="4E06D055"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7E4479"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158E74" w14:textId="77777777" w:rsidR="00250B21" w:rsidRDefault="00000000">
            <w:r>
              <w:t>Basic security checks are performed to validate query structure and detect potentially malicious input patterns.</w:t>
            </w:r>
          </w:p>
        </w:tc>
      </w:tr>
      <w:tr w:rsidR="00992EDE" w14:paraId="396DA05B"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31EB3" w14:textId="77777777" w:rsidR="00250B21" w:rsidRDefault="00000000">
            <w:r>
              <w:lastRenderedPageBreak/>
              <w:t>The cleaned and validated query text is passed to the Gemini Pro API along with database schema context for SQL generation.</w:t>
            </w:r>
          </w:p>
        </w:tc>
      </w:tr>
      <w:tr w:rsidR="00C0735C" w14:paraId="4572175E"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3DAD891E" w14:textId="77777777" w:rsidR="00250B21" w:rsidRDefault="00000000">
            <w:r>
              <w:t>Query preprocessing ensures that user inputs are safe, well-formatted, and ready for AI processing.</w:t>
            </w:r>
          </w:p>
        </w:tc>
      </w:tr>
      <w:tr w:rsidR="00C0735C" w14:paraId="1F13D70F"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F75853"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04468F" w14:textId="77777777" w:rsidR="00250B21" w:rsidRDefault="00000000">
            <w:r>
              <w:t>Preprocessing helps improve the accuracy of SQL generation and protects against security vulnerabilities.</w:t>
            </w:r>
          </w:p>
        </w:tc>
      </w:tr>
      <w:tr w:rsidR="00C0735C" w14:paraId="5D6EB293"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2E1EA2" w14:textId="77777777"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5A11EF" w14:textId="77777777" w:rsidR="00250B21" w:rsidRDefault="00000000">
            <w:r>
              <w:t>Python libraries: re (regex), string manipulation functions</w:t>
            </w:r>
          </w:p>
        </w:tc>
      </w:tr>
      <w:tr w:rsidR="00C0735C" w14:paraId="1A632DB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C58671"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3A37A" w14:textId="77777777" w:rsidR="00250B21" w:rsidRDefault="00000000">
            <w:r>
              <w:t>Input validation libraries for text sanitization</w:t>
            </w:r>
          </w:p>
        </w:tc>
      </w:tr>
      <w:tr w:rsidR="00C0735C" w14:paraId="67AB4BCB"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D1693"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B7EA7B" w14:textId="77777777" w:rsidR="00250B21" w:rsidRDefault="00000000">
            <w:r>
              <w:t xml:space="preserve">No major challenges as text preprocessing </w:t>
            </w:r>
            <w:proofErr w:type="gramStart"/>
            <w:r>
              <w:t>is</w:t>
            </w:r>
            <w:proofErr w:type="gramEnd"/>
            <w:r>
              <w:t xml:space="preserve"> straightforward. Input validation rules need to balance security with user flexibility.</w:t>
            </w:r>
          </w:p>
        </w:tc>
      </w:tr>
      <w:tr w:rsidR="00C0735C" w14:paraId="1B41B3AB"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87A627" w14:textId="77777777"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FE063A" w14:textId="77777777" w:rsidR="00250B21" w:rsidRDefault="00000000">
            <w:r>
              <w:t>Basic text cleaning and validation were sufficient for the application. Security-focused input sanitization ensures safe query processing.</w:t>
            </w:r>
          </w:p>
        </w:tc>
      </w:tr>
    </w:tbl>
    <w:p w14:paraId="42965D5F"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1AA15" w14:textId="77777777" w:rsidR="00595F87" w:rsidRDefault="00595F87">
      <w:r>
        <w:separator/>
      </w:r>
    </w:p>
  </w:endnote>
  <w:endnote w:type="continuationSeparator" w:id="0">
    <w:p w14:paraId="2F3ED585" w14:textId="77777777" w:rsidR="00595F87" w:rsidRDefault="00595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C406D" w14:textId="77777777" w:rsidR="00595F87" w:rsidRDefault="00595F87">
      <w:r>
        <w:separator/>
      </w:r>
    </w:p>
  </w:footnote>
  <w:footnote w:type="continuationSeparator" w:id="0">
    <w:p w14:paraId="57B33D75" w14:textId="77777777" w:rsidR="00595F87" w:rsidRDefault="00595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8BD2" w14:textId="77777777" w:rsidR="00C0735C" w:rsidRDefault="00000000">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2ADB734" w14:textId="77777777" w:rsidR="00C0735C" w:rsidRDefault="00C0735C"/>
  <w:p w14:paraId="1D5A1D69"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0B21"/>
    <w:rsid w:val="002577DA"/>
    <w:rsid w:val="00533AB7"/>
    <w:rsid w:val="00566FBD"/>
    <w:rsid w:val="00595F87"/>
    <w:rsid w:val="008C5ED3"/>
    <w:rsid w:val="008E25C0"/>
    <w:rsid w:val="008F2192"/>
    <w:rsid w:val="00992EDE"/>
    <w:rsid w:val="00C0735C"/>
    <w:rsid w:val="00D63F2C"/>
    <w:rsid w:val="00DF14E4"/>
    <w:rsid w:val="00F030E7"/>
    <w:rsid w:val="00F07418"/>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5EED"/>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Meda Sai Theja</cp:lastModifiedBy>
  <cp:revision>7</cp:revision>
  <dcterms:created xsi:type="dcterms:W3CDTF">2026-02-07T10:35:00Z</dcterms:created>
  <dcterms:modified xsi:type="dcterms:W3CDTF">2026-02-16T11:27:00Z</dcterms:modified>
</cp:coreProperties>
</file>