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7D4BA" w14:textId="77777777" w:rsidR="006D221D" w:rsidRDefault="00000000">
      <w:pPr>
        <w:tabs>
          <w:tab w:val="left" w:pos="8475"/>
        </w:tabs>
        <w:ind w:left="570"/>
        <w:rPr>
          <w:rFonts w:ascii="Times New Roman"/>
          <w:position w:val="1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6430D707" wp14:editId="40B61F5B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25DDAA8C" wp14:editId="43E4711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8885B" w14:textId="77777777" w:rsidR="006D221D" w:rsidRDefault="00000000">
      <w:pPr>
        <w:pStyle w:val="Heading1"/>
      </w:pPr>
      <w:bookmarkStart w:id="0" w:name="Project_Demo_Planning_"/>
      <w:bookmarkEnd w:id="0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</w:t>
      </w:r>
    </w:p>
    <w:p w14:paraId="25B41262" w14:textId="77777777" w:rsidR="006D221D" w:rsidRDefault="006D221D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6D221D" w14:paraId="0DBFF580" w14:textId="77777777">
        <w:trPr>
          <w:trHeight w:val="419"/>
        </w:trPr>
        <w:tc>
          <w:tcPr>
            <w:tcW w:w="2820" w:type="dxa"/>
          </w:tcPr>
          <w:p w14:paraId="083205CF" w14:textId="77777777" w:rsidR="006D221D" w:rsidRDefault="00000000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02157F44" w14:textId="7DD8575F" w:rsidR="006D221D" w:rsidRDefault="00E400B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>28</w:t>
            </w:r>
            <w:r w:rsidR="00000000"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June </w:t>
            </w:r>
            <w:r w:rsidR="00000000">
              <w:rPr>
                <w:spacing w:val="-4"/>
                <w:sz w:val="20"/>
              </w:rPr>
              <w:t>2026</w:t>
            </w:r>
          </w:p>
        </w:tc>
      </w:tr>
      <w:tr w:rsidR="006D221D" w14:paraId="2C8BD7F2" w14:textId="77777777">
        <w:trPr>
          <w:trHeight w:val="420"/>
        </w:trPr>
        <w:tc>
          <w:tcPr>
            <w:tcW w:w="2820" w:type="dxa"/>
          </w:tcPr>
          <w:p w14:paraId="1839DFE9" w14:textId="77777777" w:rsidR="006D221D" w:rsidRDefault="00000000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7F4F9ECB" w14:textId="6F9CE37A" w:rsidR="006D221D" w:rsidRDefault="006D221D">
            <w:pPr>
              <w:pStyle w:val="TableParagraph"/>
              <w:spacing w:before="106"/>
              <w:ind w:left="143"/>
              <w:rPr>
                <w:sz w:val="20"/>
              </w:rPr>
            </w:pPr>
          </w:p>
        </w:tc>
      </w:tr>
      <w:tr w:rsidR="006D221D" w14:paraId="5656A775" w14:textId="77777777">
        <w:trPr>
          <w:trHeight w:val="399"/>
        </w:trPr>
        <w:tc>
          <w:tcPr>
            <w:tcW w:w="2820" w:type="dxa"/>
          </w:tcPr>
          <w:p w14:paraId="0BE81EAE" w14:textId="77777777" w:rsidR="006D221D" w:rsidRDefault="00000000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62EDC2CA" w14:textId="1D2F3331" w:rsidR="006D221D" w:rsidRDefault="00E400B6">
            <w:pPr>
              <w:pStyle w:val="TableParagraph"/>
              <w:spacing w:before="101"/>
              <w:ind w:left="143"/>
              <w:rPr>
                <w:sz w:val="20"/>
              </w:rPr>
            </w:pPr>
            <w:r w:rsidRPr="00E400B6">
              <w:t>Rising Waters: A Machine Learning Approach to Flood Prediction</w:t>
            </w:r>
          </w:p>
        </w:tc>
      </w:tr>
      <w:tr w:rsidR="006D221D" w14:paraId="1631483E" w14:textId="77777777">
        <w:trPr>
          <w:trHeight w:val="420"/>
        </w:trPr>
        <w:tc>
          <w:tcPr>
            <w:tcW w:w="2820" w:type="dxa"/>
          </w:tcPr>
          <w:p w14:paraId="556318CE" w14:textId="77777777" w:rsidR="006D221D" w:rsidRDefault="00000000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55BB86DA" w14:textId="77777777" w:rsidR="006D221D" w:rsidRDefault="00000000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 w14:paraId="7BAD2D57" w14:textId="77777777" w:rsidR="006D221D" w:rsidRDefault="006D221D">
      <w:pPr>
        <w:pStyle w:val="BodyText"/>
        <w:spacing w:before="210"/>
        <w:rPr>
          <w:rFonts w:ascii="Arial"/>
          <w:b/>
          <w:sz w:val="28"/>
        </w:rPr>
      </w:pPr>
    </w:p>
    <w:p w14:paraId="3DB15300" w14:textId="77777777" w:rsidR="006D221D" w:rsidRDefault="00000000">
      <w:pPr>
        <w:pStyle w:val="Heading2"/>
        <w:rPr>
          <w:spacing w:val="-2"/>
        </w:rPr>
      </w:pPr>
      <w:bookmarkStart w:id="1" w:name="Project_Demo_Planning:_"/>
      <w:bookmarkEnd w:id="1"/>
      <w:r>
        <w:t>Project</w:t>
      </w:r>
      <w:r>
        <w:rPr>
          <w:spacing w:val="-6"/>
        </w:rPr>
        <w:t xml:space="preserve"> </w:t>
      </w:r>
      <w:r>
        <w:t>Demo</w:t>
      </w:r>
      <w:r>
        <w:rPr>
          <w:spacing w:val="-5"/>
        </w:rPr>
        <w:t xml:space="preserve"> </w:t>
      </w:r>
      <w:r>
        <w:rPr>
          <w:spacing w:val="-2"/>
        </w:rPr>
        <w:t>Planning:</w:t>
      </w:r>
    </w:p>
    <w:p w14:paraId="549622E0" w14:textId="77777777" w:rsidR="009355C3" w:rsidRDefault="009355C3">
      <w:pPr>
        <w:pStyle w:val="Heading2"/>
      </w:pPr>
    </w:p>
    <w:p w14:paraId="6CF68F40" w14:textId="77777777" w:rsidR="009355C3" w:rsidRPr="009355C3" w:rsidRDefault="009355C3" w:rsidP="009355C3">
      <w:pPr>
        <w:pStyle w:val="BodyText"/>
        <w:spacing w:before="19"/>
        <w:rPr>
          <w:sz w:val="24"/>
          <w:szCs w:val="24"/>
          <w:lang w:val="en-IN"/>
        </w:rPr>
      </w:pPr>
      <w:r w:rsidRPr="009355C3">
        <w:rPr>
          <w:sz w:val="24"/>
          <w:szCs w:val="24"/>
          <w:lang w:val="en-IN"/>
        </w:rPr>
        <w:t xml:space="preserve">A well-structured demonstration is essential to showcase the capabilities of the </w:t>
      </w:r>
      <w:r w:rsidRPr="009355C3">
        <w:rPr>
          <w:b/>
          <w:bCs/>
          <w:sz w:val="24"/>
          <w:szCs w:val="24"/>
          <w:lang w:val="en-IN"/>
        </w:rPr>
        <w:t>Rising Waters</w:t>
      </w:r>
      <w:r w:rsidRPr="009355C3">
        <w:rPr>
          <w:sz w:val="24"/>
          <w:szCs w:val="24"/>
          <w:lang w:val="en-IN"/>
        </w:rPr>
        <w:t xml:space="preserve"> Flood Prediction System. The demo will present the complete machine learning workflow, from data collection and preprocessing to model training, evaluation, and deployment using a Flask web application. The presentation will also include a live demonstration where users enter weather and rainfall parameters to receive an instant flood prediction.</w:t>
      </w:r>
    </w:p>
    <w:p w14:paraId="5E4473F5" w14:textId="77777777" w:rsidR="009355C3" w:rsidRPr="009355C3" w:rsidRDefault="009355C3" w:rsidP="009355C3">
      <w:pPr>
        <w:pStyle w:val="BodyText"/>
        <w:spacing w:before="19"/>
        <w:rPr>
          <w:sz w:val="24"/>
          <w:szCs w:val="24"/>
          <w:lang w:val="en-IN"/>
        </w:rPr>
      </w:pPr>
    </w:p>
    <w:p w14:paraId="3538DCD8" w14:textId="77777777" w:rsidR="009355C3" w:rsidRDefault="009355C3" w:rsidP="009355C3">
      <w:pPr>
        <w:pStyle w:val="BodyText"/>
        <w:spacing w:before="19"/>
        <w:rPr>
          <w:lang w:val="en-IN"/>
        </w:rPr>
      </w:pPr>
    </w:p>
    <w:p w14:paraId="1634F26A" w14:textId="77777777" w:rsidR="009355C3" w:rsidRPr="009355C3" w:rsidRDefault="009355C3" w:rsidP="009355C3">
      <w:pPr>
        <w:pStyle w:val="BodyText"/>
        <w:spacing w:before="19"/>
        <w:rPr>
          <w:lang w:val="en-IN"/>
        </w:rPr>
      </w:pPr>
    </w:p>
    <w:p w14:paraId="1B75AD79" w14:textId="77777777" w:rsidR="006D221D" w:rsidRDefault="006D221D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2260"/>
        <w:gridCol w:w="3420"/>
        <w:gridCol w:w="1680"/>
        <w:gridCol w:w="2280"/>
      </w:tblGrid>
      <w:tr w:rsidR="006D221D" w14:paraId="3C5E2944" w14:textId="77777777">
        <w:trPr>
          <w:trHeight w:val="599"/>
        </w:trPr>
        <w:tc>
          <w:tcPr>
            <w:tcW w:w="680" w:type="dxa"/>
          </w:tcPr>
          <w:p w14:paraId="0C8CC6DD" w14:textId="77777777" w:rsidR="006D221D" w:rsidRDefault="00000000">
            <w:pPr>
              <w:pStyle w:val="TableParagraph"/>
              <w:spacing w:before="122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0FB5BFD7" w14:textId="77777777" w:rsidR="006D221D" w:rsidRDefault="00000000">
            <w:pPr>
              <w:pStyle w:val="TableParagraph"/>
              <w:spacing w:before="122"/>
              <w:ind w:left="12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Demo </w:t>
            </w:r>
            <w:r>
              <w:rPr>
                <w:rFonts w:ascii="Arial"/>
                <w:b/>
                <w:spacing w:val="-2"/>
                <w:sz w:val="18"/>
              </w:rPr>
              <w:t>Section</w:t>
            </w:r>
          </w:p>
        </w:tc>
        <w:tc>
          <w:tcPr>
            <w:tcW w:w="3420" w:type="dxa"/>
          </w:tcPr>
          <w:p w14:paraId="4A8D4D62" w14:textId="77777777" w:rsidR="006D221D" w:rsidRDefault="00000000">
            <w:pPr>
              <w:pStyle w:val="TableParagraph"/>
              <w:spacing w:before="122"/>
              <w:ind w:left="12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680" w:type="dxa"/>
          </w:tcPr>
          <w:p w14:paraId="29DE7DDF" w14:textId="77777777" w:rsidR="006D221D" w:rsidRDefault="00000000">
            <w:pPr>
              <w:pStyle w:val="TableParagraph"/>
              <w:spacing w:before="122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Duration </w:t>
            </w:r>
            <w:r>
              <w:rPr>
                <w:rFonts w:ascii="Arial"/>
                <w:b/>
                <w:spacing w:val="-2"/>
                <w:sz w:val="18"/>
              </w:rPr>
              <w:t>(mins)</w:t>
            </w:r>
          </w:p>
        </w:tc>
        <w:tc>
          <w:tcPr>
            <w:tcW w:w="2280" w:type="dxa"/>
          </w:tcPr>
          <w:p w14:paraId="578FA29C" w14:textId="77777777" w:rsidR="006D221D" w:rsidRDefault="00000000">
            <w:pPr>
              <w:pStyle w:val="TableParagraph"/>
              <w:spacing w:before="122"/>
              <w:ind w:left="12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Responsible </w:t>
            </w:r>
            <w:r>
              <w:rPr>
                <w:rFonts w:ascii="Arial"/>
                <w:b/>
                <w:spacing w:val="-2"/>
                <w:sz w:val="18"/>
              </w:rPr>
              <w:t>Member</w:t>
            </w:r>
          </w:p>
        </w:tc>
      </w:tr>
      <w:tr w:rsidR="006D221D" w14:paraId="3B3063D3" w14:textId="77777777">
        <w:trPr>
          <w:trHeight w:val="619"/>
        </w:trPr>
        <w:tc>
          <w:tcPr>
            <w:tcW w:w="680" w:type="dxa"/>
          </w:tcPr>
          <w:p w14:paraId="0361F371" w14:textId="77777777" w:rsidR="006D221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03CC8A78" w14:textId="449A95C4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Introduction &amp; Problem Statement</w:t>
            </w:r>
          </w:p>
          <w:p w14:paraId="5FC4F271" w14:textId="77777777" w:rsidR="009355C3" w:rsidRPr="009355C3" w:rsidRDefault="009355C3" w:rsidP="009355C3">
            <w:pPr>
              <w:ind w:firstLine="720"/>
            </w:pPr>
          </w:p>
        </w:tc>
        <w:tc>
          <w:tcPr>
            <w:tcW w:w="3420" w:type="dxa"/>
          </w:tcPr>
          <w:p w14:paraId="2195C254" w14:textId="46CA153C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Introduce the project, explain the importance of flood prediction, objectives, and motivation behind the project.</w:t>
            </w:r>
          </w:p>
        </w:tc>
        <w:tc>
          <w:tcPr>
            <w:tcW w:w="1680" w:type="dxa"/>
          </w:tcPr>
          <w:p w14:paraId="094CCBDD" w14:textId="28C92487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14:paraId="62358B5D" w14:textId="66478F3A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1</w:t>
            </w:r>
          </w:p>
        </w:tc>
      </w:tr>
      <w:tr w:rsidR="006D221D" w14:paraId="701897F0" w14:textId="77777777">
        <w:trPr>
          <w:trHeight w:val="600"/>
        </w:trPr>
        <w:tc>
          <w:tcPr>
            <w:tcW w:w="680" w:type="dxa"/>
          </w:tcPr>
          <w:p w14:paraId="4A7264DA" w14:textId="77777777" w:rsidR="006D221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2193D8D0" w14:textId="1F4BFF9D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Solution Overview</w:t>
            </w:r>
          </w:p>
        </w:tc>
        <w:tc>
          <w:tcPr>
            <w:tcW w:w="3420" w:type="dxa"/>
          </w:tcPr>
          <w:p w14:paraId="27C9E934" w14:textId="31A17B63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Explain the dataset, data preprocessing, exploratory data analysis (EDA), machine learning models, and overall project workflow.</w:t>
            </w:r>
          </w:p>
          <w:p w14:paraId="3FF16054" w14:textId="77777777" w:rsidR="009355C3" w:rsidRPr="009355C3" w:rsidRDefault="009355C3" w:rsidP="009355C3"/>
        </w:tc>
        <w:tc>
          <w:tcPr>
            <w:tcW w:w="1680" w:type="dxa"/>
          </w:tcPr>
          <w:p w14:paraId="2A095C45" w14:textId="4FBA6B8E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</w:tcPr>
          <w:p w14:paraId="4425902B" w14:textId="146C2980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2</w:t>
            </w:r>
          </w:p>
        </w:tc>
      </w:tr>
      <w:tr w:rsidR="006D221D" w14:paraId="59F5F728" w14:textId="77777777">
        <w:trPr>
          <w:trHeight w:val="620"/>
        </w:trPr>
        <w:tc>
          <w:tcPr>
            <w:tcW w:w="680" w:type="dxa"/>
          </w:tcPr>
          <w:p w14:paraId="7A89B59D" w14:textId="77777777" w:rsidR="006D221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00949BD" w14:textId="0BE13211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2</w:t>
            </w:r>
          </w:p>
        </w:tc>
        <w:tc>
          <w:tcPr>
            <w:tcW w:w="3420" w:type="dxa"/>
          </w:tcPr>
          <w:p w14:paraId="4F5E9B52" w14:textId="69843453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Present the machine learning algorithms (Decision Tree, Random Forest, KNN, XGBoost), model evaluation, and best model selection.</w:t>
            </w:r>
          </w:p>
        </w:tc>
        <w:tc>
          <w:tcPr>
            <w:tcW w:w="1680" w:type="dxa"/>
          </w:tcPr>
          <w:p w14:paraId="7B797373" w14:textId="3592434B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</w:tcPr>
          <w:p w14:paraId="7D4EFABC" w14:textId="6C7BC225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3</w:t>
            </w:r>
          </w:p>
        </w:tc>
      </w:tr>
      <w:tr w:rsidR="006D221D" w14:paraId="36959684" w14:textId="77777777">
        <w:trPr>
          <w:trHeight w:val="600"/>
        </w:trPr>
        <w:tc>
          <w:tcPr>
            <w:tcW w:w="680" w:type="dxa"/>
          </w:tcPr>
          <w:p w14:paraId="4C1792EC" w14:textId="77777777" w:rsidR="006D221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3F6C35F6" w14:textId="1D1D5E34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Live Web Application Demonstration</w:t>
            </w:r>
          </w:p>
        </w:tc>
        <w:tc>
          <w:tcPr>
            <w:tcW w:w="3420" w:type="dxa"/>
          </w:tcPr>
          <w:p w14:paraId="355EEA1F" w14:textId="10B22C7E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Demonstrate the Flask web application by entering weather and rainfall values and displaying the prediction result (Flood Chance / No Flood Chance).</w:t>
            </w:r>
          </w:p>
        </w:tc>
        <w:tc>
          <w:tcPr>
            <w:tcW w:w="1680" w:type="dxa"/>
          </w:tcPr>
          <w:p w14:paraId="1548733E" w14:textId="0BA4EC37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4</w:t>
            </w:r>
          </w:p>
        </w:tc>
        <w:tc>
          <w:tcPr>
            <w:tcW w:w="2280" w:type="dxa"/>
          </w:tcPr>
          <w:p w14:paraId="1779CC0C" w14:textId="116C6D1C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4</w:t>
            </w:r>
          </w:p>
        </w:tc>
      </w:tr>
      <w:tr w:rsidR="006D221D" w14:paraId="6DEC4D79" w14:textId="77777777">
        <w:trPr>
          <w:trHeight w:val="619"/>
        </w:trPr>
        <w:tc>
          <w:tcPr>
            <w:tcW w:w="680" w:type="dxa"/>
          </w:tcPr>
          <w:p w14:paraId="23BC1B99" w14:textId="77777777" w:rsidR="006D221D" w:rsidRDefault="00000000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027B87AA" w14:textId="702BDD18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Project Benefits &amp; Future Scope</w:t>
            </w:r>
          </w:p>
        </w:tc>
        <w:tc>
          <w:tcPr>
            <w:tcW w:w="3420" w:type="dxa"/>
          </w:tcPr>
          <w:p w14:paraId="58103862" w14:textId="17DBA57B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Explain applications, advantages, limitations, and future enhancements such as real-time weather API integration and cloud deployment.</w:t>
            </w:r>
          </w:p>
        </w:tc>
        <w:tc>
          <w:tcPr>
            <w:tcW w:w="1680" w:type="dxa"/>
          </w:tcPr>
          <w:p w14:paraId="014FE737" w14:textId="78B8941C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2</w:t>
            </w:r>
          </w:p>
        </w:tc>
        <w:tc>
          <w:tcPr>
            <w:tcW w:w="2280" w:type="dxa"/>
          </w:tcPr>
          <w:p w14:paraId="7165EAC4" w14:textId="7F131068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Team Member 1</w:t>
            </w:r>
          </w:p>
        </w:tc>
      </w:tr>
      <w:tr w:rsidR="006D221D" w14:paraId="6B10BC2E" w14:textId="77777777">
        <w:trPr>
          <w:trHeight w:val="599"/>
        </w:trPr>
        <w:tc>
          <w:tcPr>
            <w:tcW w:w="680" w:type="dxa"/>
          </w:tcPr>
          <w:p w14:paraId="1D651278" w14:textId="77777777" w:rsidR="006D221D" w:rsidRDefault="00000000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498254A5" w14:textId="5036D9E6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Question &amp; Answer Session</w:t>
            </w:r>
          </w:p>
        </w:tc>
        <w:tc>
          <w:tcPr>
            <w:tcW w:w="3420" w:type="dxa"/>
          </w:tcPr>
          <w:p w14:paraId="27F6099F" w14:textId="072F979C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Respond to questions from the evaluation panel regarding the implementation, algorithms, and project outcomes.</w:t>
            </w:r>
          </w:p>
        </w:tc>
        <w:tc>
          <w:tcPr>
            <w:tcW w:w="1680" w:type="dxa"/>
          </w:tcPr>
          <w:p w14:paraId="24DBDDC6" w14:textId="239B1AD5" w:rsidR="006D221D" w:rsidRDefault="009355C3" w:rsidP="009355C3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3</w:t>
            </w:r>
          </w:p>
        </w:tc>
        <w:tc>
          <w:tcPr>
            <w:tcW w:w="2280" w:type="dxa"/>
          </w:tcPr>
          <w:p w14:paraId="21D7B392" w14:textId="78FD3B49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Entire Team</w:t>
            </w:r>
          </w:p>
        </w:tc>
      </w:tr>
    </w:tbl>
    <w:p w14:paraId="7C10303C" w14:textId="77777777" w:rsidR="006D221D" w:rsidRDefault="006D221D">
      <w:pPr>
        <w:pStyle w:val="BodyText"/>
      </w:pPr>
    </w:p>
    <w:p w14:paraId="141773FF" w14:textId="77777777" w:rsidR="006D221D" w:rsidRDefault="006D221D">
      <w:pPr>
        <w:pStyle w:val="BodyText"/>
        <w:spacing w:before="77"/>
      </w:pPr>
    </w:p>
    <w:p w14:paraId="62C9BD66" w14:textId="77777777" w:rsidR="006D221D" w:rsidRDefault="00000000">
      <w:pPr>
        <w:pStyle w:val="Heading2"/>
        <w:spacing w:after="34"/>
      </w:pPr>
      <w:bookmarkStart w:id="2" w:name="Demo_Flow_Summary:_"/>
      <w:bookmarkEnd w:id="2"/>
      <w:r>
        <w:t>Demo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0"/>
        <w:gridCol w:w="4540"/>
        <w:gridCol w:w="4640"/>
      </w:tblGrid>
      <w:tr w:rsidR="006D221D" w14:paraId="166D6AC3" w14:textId="77777777">
        <w:trPr>
          <w:trHeight w:val="499"/>
        </w:trPr>
        <w:tc>
          <w:tcPr>
            <w:tcW w:w="1140" w:type="dxa"/>
          </w:tcPr>
          <w:p w14:paraId="7073E1FF" w14:textId="77777777" w:rsidR="006D221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Step</w:t>
            </w:r>
          </w:p>
        </w:tc>
        <w:tc>
          <w:tcPr>
            <w:tcW w:w="4540" w:type="dxa"/>
          </w:tcPr>
          <w:p w14:paraId="28B1DBB7" w14:textId="77777777" w:rsidR="006D221D" w:rsidRDefault="00000000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Activity</w:t>
            </w:r>
          </w:p>
        </w:tc>
        <w:tc>
          <w:tcPr>
            <w:tcW w:w="4640" w:type="dxa"/>
          </w:tcPr>
          <w:p w14:paraId="4A46BA7F" w14:textId="77777777" w:rsidR="006D221D" w:rsidRDefault="00000000">
            <w:pPr>
              <w:pStyle w:val="TableParagraph"/>
              <w:spacing w:before="128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Notes</w:t>
            </w:r>
          </w:p>
        </w:tc>
      </w:tr>
      <w:tr w:rsidR="006D221D" w14:paraId="3657D928" w14:textId="77777777">
        <w:trPr>
          <w:trHeight w:val="480"/>
        </w:trPr>
        <w:tc>
          <w:tcPr>
            <w:tcW w:w="1140" w:type="dxa"/>
          </w:tcPr>
          <w:p w14:paraId="7EA57F65" w14:textId="77777777" w:rsidR="006D221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4540" w:type="dxa"/>
          </w:tcPr>
          <w:p w14:paraId="2E154D9D" w14:textId="77777777" w:rsidR="006D221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Introduction &amp; Problem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640" w:type="dxa"/>
          </w:tcPr>
          <w:p w14:paraId="024F46B2" w14:textId="0708F19D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Briefly explain flood-related challenges, project objectives, and the need for early flood prediction.</w:t>
            </w:r>
          </w:p>
        </w:tc>
      </w:tr>
      <w:tr w:rsidR="006D221D" w14:paraId="1540BDC4" w14:textId="77777777">
        <w:trPr>
          <w:trHeight w:val="499"/>
        </w:trPr>
        <w:tc>
          <w:tcPr>
            <w:tcW w:w="1140" w:type="dxa"/>
          </w:tcPr>
          <w:p w14:paraId="633299BD" w14:textId="77777777" w:rsidR="006D221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4540" w:type="dxa"/>
          </w:tcPr>
          <w:p w14:paraId="2740E012" w14:textId="77777777" w:rsidR="006D221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Solution </w:t>
            </w:r>
            <w:r>
              <w:rPr>
                <w:spacing w:val="-2"/>
                <w:sz w:val="18"/>
              </w:rPr>
              <w:t>Overview</w:t>
            </w:r>
          </w:p>
        </w:tc>
        <w:tc>
          <w:tcPr>
            <w:tcW w:w="4640" w:type="dxa"/>
          </w:tcPr>
          <w:p w14:paraId="7EE0E867" w14:textId="57038163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Describe the dataset, preprocessing techniques, exploratory data analysis, feature scaling, machine learning algorithms, and Flask architecture.</w:t>
            </w:r>
          </w:p>
        </w:tc>
      </w:tr>
      <w:tr w:rsidR="006D221D" w14:paraId="523C7CF7" w14:textId="77777777">
        <w:trPr>
          <w:trHeight w:val="479"/>
        </w:trPr>
        <w:tc>
          <w:tcPr>
            <w:tcW w:w="1140" w:type="dxa"/>
          </w:tcPr>
          <w:p w14:paraId="6FBCD5E7" w14:textId="77777777" w:rsidR="006D221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4540" w:type="dxa"/>
          </w:tcPr>
          <w:p w14:paraId="3A66E69F" w14:textId="77777777" w:rsidR="006D221D" w:rsidRDefault="00000000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Live Feature </w:t>
            </w:r>
            <w:r>
              <w:rPr>
                <w:spacing w:val="-2"/>
                <w:sz w:val="18"/>
              </w:rPr>
              <w:t>Demonstration</w:t>
            </w:r>
          </w:p>
        </w:tc>
        <w:tc>
          <w:tcPr>
            <w:tcW w:w="4640" w:type="dxa"/>
          </w:tcPr>
          <w:p w14:paraId="18AA243A" w14:textId="6E701788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Launch the Flask application, enter sample weather and rainfall values, and display the flood prediction result in real time. Highlight the Home, Prediction, and Result pages.</w:t>
            </w:r>
          </w:p>
        </w:tc>
      </w:tr>
      <w:tr w:rsidR="006D221D" w14:paraId="16C4AFC5" w14:textId="77777777">
        <w:trPr>
          <w:trHeight w:val="500"/>
        </w:trPr>
        <w:tc>
          <w:tcPr>
            <w:tcW w:w="1140" w:type="dxa"/>
          </w:tcPr>
          <w:p w14:paraId="7592FCE6" w14:textId="77777777" w:rsidR="006D221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4540" w:type="dxa"/>
          </w:tcPr>
          <w:p w14:paraId="22FCF659" w14:textId="77777777" w:rsidR="006D221D" w:rsidRDefault="00000000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Q&amp;A </w:t>
            </w:r>
            <w:r>
              <w:rPr>
                <w:spacing w:val="-2"/>
                <w:sz w:val="18"/>
              </w:rPr>
              <w:t>Session</w:t>
            </w:r>
          </w:p>
        </w:tc>
        <w:tc>
          <w:tcPr>
            <w:tcW w:w="4640" w:type="dxa"/>
          </w:tcPr>
          <w:p w14:paraId="5D83724C" w14:textId="7AD43035" w:rsidR="006D221D" w:rsidRDefault="009355C3">
            <w:pPr>
              <w:pStyle w:val="TableParagraph"/>
              <w:rPr>
                <w:rFonts w:ascii="Times New Roman"/>
                <w:sz w:val="18"/>
              </w:rPr>
            </w:pPr>
            <w:r>
              <w:t>Answer questions related to dataset selection, preprocessing, machine learning models, Flask deployment, project limitations, and future improvements.</w:t>
            </w:r>
          </w:p>
        </w:tc>
      </w:tr>
    </w:tbl>
    <w:p w14:paraId="1297CA19" w14:textId="77777777" w:rsidR="00A40C9A" w:rsidRDefault="00A40C9A"/>
    <w:sectPr w:rsidR="00A40C9A">
      <w:type w:val="continuous"/>
      <w:pgSz w:w="11920" w:h="1684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221D"/>
    <w:rsid w:val="006D221D"/>
    <w:rsid w:val="009355C3"/>
    <w:rsid w:val="009E3249"/>
    <w:rsid w:val="00A40C9A"/>
    <w:rsid w:val="00BF2946"/>
    <w:rsid w:val="00E4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4AFC4"/>
  <w15:docId w15:val="{7C4D06A5-E5F6-4977-8A0D-3B3A2AFF0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2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FF045-ED60-4CBA-9D20-DB00121B5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cp:lastModifiedBy>Mummy Vicky</cp:lastModifiedBy>
  <cp:revision>3</cp:revision>
  <dcterms:created xsi:type="dcterms:W3CDTF">2026-06-28T17:44:00Z</dcterms:created>
  <dcterms:modified xsi:type="dcterms:W3CDTF">2026-06-29T13:47:00Z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2026-06-28T00:00:00Z</vt:filetime>
  </property>
</Properties>
</file>