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SSN 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Harvey Brier 756-04-5361 RETIRED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Roger Rivers 543-39-6192 RETIRED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Penny Coleman 524-59-9634 RETIRED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