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given command is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printf ‘HEAD / HTTP/1.1\r\nHost: en.wikipedia.org\r\n\r\n’  | nc en.wikipedia.org 80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command gets http header of en.wikipedia.org website by sending an http request.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 consists of two commands: printf and nc(netcat).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Printf just prints formatted strings.In this case,we are piping two commands so that output of printf is taken as input for nc command.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So,the http request ‘HEAD / HTTP/1.1\r\nHost: en.wikipedia.org\r\n\r\n’ is sent to nc command.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nc(netcat) command is used to connect to a server.In this case,it connects to en.wikipedia.org via port 80.It takes the input from printf command i.e. the http request and sends it to en.wikipedia.org.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server sends back the header of en.wikipedia.org and displays it on the terminal.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output is: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HTTP/1.1 301 TLS Redirect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Date: Thu, 23 Jan 2020 05:54:07 GMT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Server: Varnish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X-Varnish: 723137139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X-Cache: cp5011 int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X-Cache-Status: int-front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Server-Timing: cache;desc="int-front"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Set-Cookie: WMF-Last-Access=23-Jan-2020;Path=/;HttpOnly;secure;Expires=Mon, 24 Feb 2020 00:00:00 GMT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Set-Cookie: WMF-Last-Access-Global=23-Jan-2020;Path=/;Domain=.wikipedia.org;HttpOnly;secure;Expires=Mon, 24 Feb 2020 00:00:00 GMT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X-Client-IP: 183.82.101.16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Location: https://en.wikipedia.org/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Content-Length: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Via: HTTP/1.1 forward.http.proxy:3128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Connection: keep-alive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get the contents of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www.rediff.com</w:t>
        </w:r>
      </w:hyperlink>
      <w:r w:rsidDel="00000000" w:rsidR="00000000" w:rsidRPr="00000000">
        <w:rPr>
          <w:rtl w:val="0"/>
        </w:rPr>
        <w:t xml:space="preserve"> , change the command 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printf ‘HEAD / HTTP/1.1\r\nHost: www.rediff.com\r\n\r\n’  | nc www.rediff.com 80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output is: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HTTP/1.1 301 Moved Permanently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Server: AkamaiGHost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Content-Length: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Location: https://www.rediff.com/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Date: Thu, 23 Jan 2020 05:57:32 GMT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Via: HTTP/1.1 forward.http.proxy:3128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Connection: keep-alive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