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Case and Approach for Generative AI in Infrastructure Observability</w:t>
      </w:r>
    </w:p>
    <w:p>
      <w:pPr>
        <w:pStyle w:val="Heading1"/>
      </w:pPr>
      <w:r>
        <w:t>1. Introduction</w:t>
      </w:r>
    </w:p>
    <w:p>
      <w:r>
        <w:t>This document outlines the use case and approach for implementing Generative AI (GenAI) in infrastructure observability to simulate 'What-If' scenarios. These scenarios help organizations anticipate system behavior under various conditions, ensuring optimal performance and reliability.</w:t>
      </w:r>
    </w:p>
    <w:p>
      <w:pPr>
        <w:pStyle w:val="Heading1"/>
      </w:pPr>
      <w:r>
        <w:t>2. Use Cases</w:t>
      </w:r>
    </w:p>
    <w:p>
      <w:r>
        <w:t>Generative AI can be applied in the following 'What-If' scenarios for infrastructure observability:</w:t>
      </w:r>
    </w:p>
    <w:p>
      <w:pPr>
        <w:pStyle w:val="Heading2"/>
      </w:pPr>
      <w:r>
        <w:t>2.1 Traffic Surge: What happens if API traffic increases 5X?</w:t>
      </w:r>
    </w:p>
    <w:p>
      <w:r>
        <w:t>Simulate a sudden surge in API traffic and analyze the system's ability to handle increased requests without degrading performance.</w:t>
      </w:r>
    </w:p>
    <w:p>
      <w:pPr>
        <w:pStyle w:val="Heading2"/>
      </w:pPr>
      <w:r>
        <w:t>2.2 Job Scheduling Conflicts: What if multiple batch jobs run at the same time?</w:t>
      </w:r>
    </w:p>
    <w:p>
      <w:r>
        <w:t>Assess resource contention and potential conflicts when multiple batch jobs execute simultaneously, ensuring optimal scheduling.</w:t>
      </w:r>
    </w:p>
    <w:p>
      <w:pPr>
        <w:pStyle w:val="Heading2"/>
      </w:pPr>
      <w:r>
        <w:t>2.3 Cloud Migration Impact: What if 100 VMs are moved to OpenShift?</w:t>
      </w:r>
    </w:p>
    <w:p>
      <w:r>
        <w:t>Simulate cloud migration and evaluate its impact on resource allocation, network latency, and application performance.</w:t>
      </w:r>
    </w:p>
    <w:p>
      <w:pPr>
        <w:pStyle w:val="Heading1"/>
      </w:pPr>
      <w:r>
        <w:t>3. Implementation Approach</w:t>
      </w:r>
    </w:p>
    <w:p>
      <w:pPr>
        <w:pStyle w:val="Heading2"/>
      </w:pPr>
      <w:r>
        <w:t>3.1 Data Collection and Preparation</w:t>
      </w:r>
    </w:p>
    <w:p>
      <w:r>
        <w:t>- Gather historical data from observability tools (e.g., API logs, batch job schedules, VM performance metrics).</w:t>
        <w:br/>
        <w:t>- Preprocess data by handling missing values and normalizing metrics.</w:t>
      </w:r>
    </w:p>
    <w:p>
      <w:pPr>
        <w:pStyle w:val="Heading2"/>
      </w:pPr>
      <w:r>
        <w:t>3.2 Model Selection and Training</w:t>
      </w:r>
    </w:p>
    <w:p>
      <w:r>
        <w:t>- Select appropriate GenAI models:</w:t>
        <w:br/>
        <w:t xml:space="preserve">  - GANs (Generative Adversarial Networks) for synthetic data generation.</w:t>
        <w:br/>
        <w:t xml:space="preserve">  - VAEs (Variational Autoencoders) for learning workload distributions.</w:t>
        <w:br/>
        <w:t>- Train models using historical infrastructure data.</w:t>
      </w:r>
    </w:p>
    <w:p>
      <w:pPr>
        <w:pStyle w:val="Heading2"/>
      </w:pPr>
      <w:r>
        <w:t>3.3 Scenario Simulation and Analysis</w:t>
      </w:r>
    </w:p>
    <w:p>
      <w:r>
        <w:t>- Generate synthetic data representing different 'What-If' scenarios.</w:t>
        <w:br/>
        <w:t>- Feed synthetic data into observability platforms (e.g., Prometheus, Grafana, ELK Stack).</w:t>
        <w:br/>
        <w:t>- Analyze results to identify bottlenecks and optimize resource allocation.</w:t>
      </w:r>
    </w:p>
    <w:p>
      <w:pPr>
        <w:pStyle w:val="Heading1"/>
      </w:pPr>
      <w:r>
        <w:t>4. Scenario-Specific Implementation</w:t>
      </w:r>
    </w:p>
    <w:p>
      <w:pPr>
        <w:pStyle w:val="Heading2"/>
      </w:pPr>
      <w:r>
        <w:t>4.1 Traffic Surge Simulation</w:t>
      </w:r>
    </w:p>
    <w:p>
      <w:r>
        <w:t>- Train a GAN to model API traffic patterns.</w:t>
        <w:br/>
        <w:t>- Generate synthetic API request spikes and analyze response times.</w:t>
        <w:br/>
        <w:t>- Scale resources dynamically to accommodate increased load.</w:t>
      </w:r>
    </w:p>
    <w:p>
      <w:pPr>
        <w:pStyle w:val="Heading2"/>
      </w:pPr>
      <w:r>
        <w:t>4.2 Job Scheduling Conflicts Simulation</w:t>
      </w:r>
    </w:p>
    <w:p>
      <w:r>
        <w:t>- Use a VAE to generate synthetic workload execution scenarios.</w:t>
        <w:br/>
        <w:t>- Identify overlapping job execution and resource contention.</w:t>
        <w:br/>
        <w:t>- Adjust scheduling policies to optimize batch job execution.</w:t>
      </w:r>
    </w:p>
    <w:p>
      <w:pPr>
        <w:pStyle w:val="Heading2"/>
      </w:pPr>
      <w:r>
        <w:t>4.3 Cloud Migration Impact Simulation</w:t>
      </w:r>
    </w:p>
    <w:p>
      <w:r>
        <w:t>- Model pre-migration and post-migration VM performance using GANs.</w:t>
        <w:br/>
        <w:t>- Generate synthetic performance data for VMs in OpenShift.</w:t>
        <w:br/>
        <w:t>- Optimize resource allocation based on simulated migration impact.</w:t>
      </w:r>
    </w:p>
    <w:p>
      <w:pPr>
        <w:pStyle w:val="Heading1"/>
      </w:pPr>
      <w:r>
        <w:t>5. Additional Considerations</w:t>
      </w:r>
    </w:p>
    <w:p>
      <w:r>
        <w:t>- **Validation:** Ensure synthetic data aligns with real-world scenarios.</w:t>
        <w:br/>
        <w:t>- **Privacy &amp; Security:** Prevent unintentional exposure of sensitive information.</w:t>
        <w:br/>
        <w:t>- **Continuous Monitoring:** Track system behavior post-implementation for ongoing improvements.</w:t>
      </w:r>
    </w:p>
    <w:p>
      <w:pPr>
        <w:pStyle w:val="Heading1"/>
      </w:pPr>
      <w:r>
        <w:t>6. Conclusion</w:t>
      </w:r>
    </w:p>
    <w:p>
      <w:r>
        <w:t>By leveraging Generative AI, organizations can proactively analyze and optimize infrastructure observability. This approach enables data-driven decision-making, improves fault tolerance, and enhances overall system resilience.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