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Generative AI Models for Time-Series Forecasting and What-If Analysis</w:t>
      </w:r>
    </w:p>
    <w:p>
      <w:r>
        <w:t>This document provides a detailed list of deep learning-based generative AI models suitable for time-series forecasting, dynamic pattern understanding, and What-If analysis for infrastructure resource utilization across CFA, OCP, and Azure environments.</w:t>
      </w:r>
    </w:p>
    <w:p>
      <w:pPr>
        <w:pStyle w:val="Heading2"/>
      </w:pPr>
      <w:r>
        <w:t>1. Generative AI Models for Time-Series Forecasting &amp; What-If Analysis</w:t>
      </w:r>
    </w:p>
    <w:p>
      <w:pPr>
        <w:pStyle w:val="Heading3"/>
      </w:pPr>
      <w:r>
        <w:t>A. Generative Adversarial Networks (GANs)</w:t>
      </w:r>
    </w:p>
    <w:p>
      <w:pPr>
        <w:pStyle w:val="Heading4"/>
      </w:pPr>
      <w:r>
        <w:t>TimeGAN (Time-Series GAN)</w:t>
      </w:r>
    </w:p>
    <w:p>
      <w:r>
        <w:t>Best for learning temporal dependencies and generating synthetic time-series data. Can be fine-tuned for What-If scenarios by generating possible futures.</w:t>
      </w:r>
    </w:p>
    <w:p>
      <w:pPr>
        <w:pStyle w:val="Heading4"/>
      </w:pPr>
      <w:r>
        <w:t>RCGAN (Recurrent Conditional GAN)</w:t>
      </w:r>
    </w:p>
    <w:p>
      <w:r>
        <w:t>Best for autoregressive time-series forecasting. Uses LSTM-based generator and discriminator for sequential data.</w:t>
      </w:r>
    </w:p>
    <w:p>
      <w:pPr>
        <w:pStyle w:val="Heading3"/>
      </w:pPr>
      <w:r>
        <w:t>B. Transformer-Based Deep Learning Models</w:t>
      </w:r>
    </w:p>
    <w:p>
      <w:pPr>
        <w:pStyle w:val="Heading4"/>
      </w:pPr>
      <w:r>
        <w:t>Temporal Fusion Transformer (TFT)</w:t>
      </w:r>
    </w:p>
    <w:p>
      <w:r>
        <w:t>Best for multi-horizon time-series forecasting with attention mechanisms. Captures long-range dependencies in infrastructure utilization.</w:t>
      </w:r>
    </w:p>
    <w:p>
      <w:pPr>
        <w:pStyle w:val="Heading4"/>
      </w:pPr>
      <w:r>
        <w:t>Informer</w:t>
      </w:r>
    </w:p>
    <w:p>
      <w:r>
        <w:t>Handles large-scale time-series data efficiently with ProbSparse self-attention, reducing computational complexity.</w:t>
      </w:r>
    </w:p>
    <w:p>
      <w:pPr>
        <w:pStyle w:val="Heading4"/>
      </w:pPr>
      <w:r>
        <w:t>DeepAR</w:t>
      </w:r>
    </w:p>
    <w:p>
      <w:r>
        <w:t>Probabilistic forecasting model suitable for modeling server demand fluctuations.</w:t>
      </w:r>
    </w:p>
    <w:p>
      <w:pPr>
        <w:pStyle w:val="Heading3"/>
      </w:pPr>
      <w:r>
        <w:t>C. Diffusion Models for Uncertainty-Aware Forecasting</w:t>
      </w:r>
    </w:p>
    <w:p>
      <w:pPr>
        <w:pStyle w:val="Heading4"/>
      </w:pPr>
      <w:r>
        <w:t>DiffTime (Diffusion Models for Time Series)</w:t>
      </w:r>
    </w:p>
    <w:p>
      <w:r>
        <w:t>Best for capturing uncertainty and generating multiple possible futures. Handles uncertainty in predictions, crucial for What-If analysis.</w:t>
      </w:r>
    </w:p>
    <w:p>
      <w:pPr>
        <w:pStyle w:val="Heading3"/>
      </w:pPr>
      <w:r>
        <w:t>D. Hybrid Models</w:t>
      </w:r>
    </w:p>
    <w:p>
      <w:pPr>
        <w:pStyle w:val="Heading4"/>
      </w:pPr>
      <w:r>
        <w:t>LSTM-VAE (Variational Autoencoder + LSTM)</w:t>
      </w:r>
    </w:p>
    <w:p>
      <w:r>
        <w:t>Models resource usage trends and enables counterfactual analysis.</w:t>
      </w:r>
    </w:p>
    <w:p>
      <w:pPr>
        <w:pStyle w:val="Heading4"/>
      </w:pPr>
      <w:r>
        <w:t>Neural Prophet</w:t>
      </w:r>
    </w:p>
    <w:p>
      <w:r>
        <w:t>An enhanced Facebook Prophet model, useful for decomposing trends and seasonality in time-series data.</w:t>
      </w:r>
    </w:p>
    <w:p>
      <w:pPr>
        <w:pStyle w:val="Heading2"/>
      </w:pPr>
      <w:r>
        <w:t>2. Handling Business Drivers for What-If Analysis</w:t>
      </w:r>
    </w:p>
    <w:p>
      <w:pPr>
        <w:pStyle w:val="Heading4"/>
      </w:pPr>
      <w:r>
        <w:t>TimeGAN + External Drivers</w:t>
      </w:r>
    </w:p>
    <w:p>
      <w:r>
        <w:t>Learns infrastructure patterns while factoring in external business constraints such as user load and transactional data.</w:t>
      </w:r>
    </w:p>
    <w:p>
      <w:pPr>
        <w:pStyle w:val="Heading4"/>
      </w:pPr>
      <w:r>
        <w:t>Temporal Fusion Transformer + Business Constraints</w:t>
      </w:r>
    </w:p>
    <w:p>
      <w:r>
        <w:t>Captures long-term interactions between business metrics and infrastructure load.</w:t>
      </w:r>
    </w:p>
    <w:p>
      <w:pPr>
        <w:pStyle w:val="Heading4"/>
      </w:pPr>
      <w:r>
        <w:t>Informer with Exogenous Variables</w:t>
      </w:r>
    </w:p>
    <w:p>
      <w:r>
        <w:t>Handles external factors like peak hours, system failures, and workload migration.</w:t>
      </w:r>
    </w:p>
    <w:p>
      <w:pPr>
        <w:pStyle w:val="Heading4"/>
      </w:pPr>
      <w:r>
        <w:t>DiffTime + Business Variables</w:t>
      </w:r>
    </w:p>
    <w:p>
      <w:r>
        <w:t>Generates plausible What-If scenarios considering multiple business conditions.</w:t>
      </w:r>
    </w:p>
    <w:p>
      <w:pPr>
        <w:pStyle w:val="Heading4"/>
      </w:pPr>
      <w:r>
        <w:t>Graph Neural Networks (GNN) + Temporal Embeddings</w:t>
      </w:r>
    </w:p>
    <w:p>
      <w:r>
        <w:t>Captures interdependencies across 250,000 servers to predict failures and bottlenecks.</w:t>
      </w:r>
    </w:p>
    <w:p>
      <w:pPr>
        <w:pStyle w:val="Heading2"/>
      </w:pPr>
      <w:r>
        <w:t>3. Implementation Strategy</w:t>
      </w:r>
    </w:p>
    <w:p>
      <w:r>
        <w:t>1. **Data Collection &amp; Engineering** - Aggregate infrastructure and business metrics, normalize, and prepare time-series datasets.</w:t>
      </w:r>
    </w:p>
    <w:p>
      <w:r>
        <w:t>2. **Model Selection &amp; Training** - Choose appropriate deep learning models based on real-time and long-term forecasting needs.</w:t>
      </w:r>
    </w:p>
    <w:p>
      <w:r>
        <w:t>3. **Scenario-Based What-If Analysis** - Run multiple simulations under different infrastructure and business conditions.</w:t>
      </w:r>
    </w:p>
    <w:p>
      <w:r>
        <w:t>4. **Deployment &amp; Monitoring** - Deploy models in a scalable pipeline integrated with Prometheus, Grafana Mimir, and cloud services.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