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8B55" w14:textId="51D34364" w:rsidR="00864BE8" w:rsidRDefault="00864BE8"/>
    <w:p w14:paraId="66998879" w14:textId="77777777" w:rsidR="00864BE8" w:rsidRPr="00864BE8" w:rsidRDefault="00864BE8" w:rsidP="00864BE8"/>
    <w:p w14:paraId="7356C497" w14:textId="77777777" w:rsidR="00864BE8" w:rsidRPr="00864BE8" w:rsidRDefault="00864BE8" w:rsidP="00864BE8"/>
    <w:p w14:paraId="1A9AD38C" w14:textId="77777777" w:rsidR="00864BE8" w:rsidRPr="00864BE8" w:rsidRDefault="00864BE8" w:rsidP="00864BE8"/>
    <w:p w14:paraId="157AAAAA" w14:textId="77777777" w:rsidR="00864BE8" w:rsidRPr="00864BE8" w:rsidRDefault="00864BE8" w:rsidP="00864BE8"/>
    <w:p w14:paraId="692557EB" w14:textId="77777777" w:rsidR="00864BE8" w:rsidRPr="00864BE8" w:rsidRDefault="00864BE8" w:rsidP="00864BE8"/>
    <w:p w14:paraId="2A54DA7C" w14:textId="77777777" w:rsidR="00864BE8" w:rsidRPr="00864BE8" w:rsidRDefault="00864BE8" w:rsidP="00864BE8"/>
    <w:p w14:paraId="30CD266D" w14:textId="144E8B16" w:rsidR="00864BE8" w:rsidRDefault="00864BE8" w:rsidP="00864BE8"/>
    <w:p w14:paraId="24AF2846" w14:textId="558FEE0F" w:rsidR="00510B1C" w:rsidRPr="00510B1C" w:rsidRDefault="00864BE8" w:rsidP="00510B1C">
      <w:pPr>
        <w:rPr>
          <w:rFonts w:ascii="Times New Roman" w:eastAsia="Times New Roman" w:hAnsi="Times New Roman" w:cs="Times New Roman"/>
        </w:rPr>
      </w:pPr>
      <w:r>
        <w:tab/>
      </w:r>
      <w:r w:rsidR="00510B1C">
        <w:t xml:space="preserve">                      </w:t>
      </w:r>
      <w:r w:rsidR="00502406">
        <w:t xml:space="preserve">             </w:t>
      </w:r>
      <w:r w:rsidR="00510B1C">
        <w:t xml:space="preserve">   </w:t>
      </w:r>
      <w:r w:rsidRPr="001744D5">
        <w:rPr>
          <w:rFonts w:ascii="Times New Roman" w:hAnsi="Times New Roman" w:cs="Times New Roman"/>
          <w:color w:val="00000A"/>
        </w:rPr>
        <w:t>Title</w:t>
      </w:r>
      <w:r w:rsidR="00502406">
        <w:t xml:space="preserve">: </w:t>
      </w:r>
      <w:r w:rsidR="005E17A4">
        <w:rPr>
          <w:rFonts w:ascii="Times New Roman" w:hAnsi="Times New Roman" w:cs="Times New Roman"/>
          <w:color w:val="00000A"/>
        </w:rPr>
        <w:t>A Key to Successful Teamwork</w:t>
      </w:r>
    </w:p>
    <w:p w14:paraId="28C18D08" w14:textId="5BE96AB2" w:rsidR="00864BE8" w:rsidRPr="00B8266A" w:rsidRDefault="00864BE8" w:rsidP="00864BE8">
      <w:pPr>
        <w:widowControl w:val="0"/>
        <w:suppressAutoHyphens/>
        <w:spacing w:line="360" w:lineRule="auto"/>
        <w:jc w:val="center"/>
      </w:pPr>
    </w:p>
    <w:p w14:paraId="244C2CB9" w14:textId="77777777" w:rsidR="00864BE8" w:rsidRDefault="00864BE8" w:rsidP="00864BE8">
      <w:pPr>
        <w:widowControl w:val="0"/>
        <w:suppressAutoHyphens/>
        <w:spacing w:line="360" w:lineRule="auto"/>
        <w:rPr>
          <w:rStyle w:val="usertext"/>
          <w:rFonts w:ascii="Times New Roman" w:hAnsi="Times New Roman" w:cs="Times New Roman"/>
          <w:color w:val="000000"/>
          <w:shd w:val="clear" w:color="auto" w:fill="FFFFFF"/>
        </w:rPr>
      </w:pPr>
      <w:r>
        <w:rPr>
          <w:rFonts w:ascii="Times New Roman" w:hAnsi="Times New Roman" w:cs="Times New Roman"/>
          <w:color w:val="00000A"/>
        </w:rPr>
        <w:t xml:space="preserve">                                                            </w:t>
      </w:r>
      <w:r w:rsidRPr="001744D5">
        <w:rPr>
          <w:rFonts w:ascii="Times New Roman" w:hAnsi="Times New Roman" w:cs="Times New Roman"/>
          <w:color w:val="00000A"/>
        </w:rPr>
        <w:t xml:space="preserve">Name: </w:t>
      </w:r>
      <w:hyperlink r:id="rId7" w:history="1">
        <w:r w:rsidRPr="001744D5">
          <w:rPr>
            <w:rStyle w:val="usertext"/>
            <w:rFonts w:ascii="Times New Roman" w:hAnsi="Times New Roman" w:cs="Times New Roman"/>
            <w:color w:val="000000"/>
            <w:shd w:val="clear" w:color="auto" w:fill="FFFFFF"/>
          </w:rPr>
          <w:t>Veera Yerajerla</w:t>
        </w:r>
      </w:hyperlink>
    </w:p>
    <w:p w14:paraId="195C6D42" w14:textId="77777777" w:rsidR="00864BE8" w:rsidRPr="001744D5" w:rsidRDefault="00864BE8" w:rsidP="00864BE8">
      <w:pPr>
        <w:spacing w:line="360" w:lineRule="auto"/>
        <w:jc w:val="center"/>
        <w:rPr>
          <w:rFonts w:ascii="Times New Roman" w:hAnsi="Times New Roman" w:cs="Times New Roman"/>
          <w:color w:val="000000"/>
          <w:shd w:val="clear" w:color="auto" w:fill="FFFFFF"/>
        </w:rPr>
      </w:pPr>
      <w:r w:rsidRPr="001744D5">
        <w:rPr>
          <w:rFonts w:ascii="Times New Roman" w:hAnsi="Times New Roman" w:cs="Times New Roman"/>
          <w:color w:val="00000A"/>
        </w:rPr>
        <w:t>Student Id: 557482</w:t>
      </w:r>
    </w:p>
    <w:p w14:paraId="09D82B5C" w14:textId="163D978F" w:rsidR="00864BE8" w:rsidRPr="001744D5" w:rsidRDefault="00864BE8" w:rsidP="00864BE8">
      <w:pPr>
        <w:suppressAutoHyphens/>
        <w:spacing w:line="360" w:lineRule="auto"/>
        <w:jc w:val="center"/>
        <w:rPr>
          <w:rFonts w:ascii="Times New Roman" w:hAnsi="Times New Roman" w:cs="Times New Roman"/>
          <w:color w:val="00000A"/>
        </w:rPr>
      </w:pPr>
      <w:r w:rsidRPr="001744D5">
        <w:rPr>
          <w:rFonts w:ascii="Times New Roman" w:hAnsi="Times New Roman" w:cs="Times New Roman"/>
          <w:color w:val="00000A"/>
        </w:rPr>
        <w:t xml:space="preserve">Professor:  </w:t>
      </w:r>
      <w:r>
        <w:rPr>
          <w:rStyle w:val="Hyperlink"/>
          <w:rFonts w:ascii="Times New Roman" w:hAnsi="Times New Roman" w:cs="Times New Roman"/>
          <w:color w:val="000000"/>
        </w:rPr>
        <w:t>John Kenney</w:t>
      </w:r>
    </w:p>
    <w:p w14:paraId="45042C9B" w14:textId="495876B7" w:rsidR="00864BE8" w:rsidRDefault="00864BE8" w:rsidP="00502406">
      <w:pPr>
        <w:widowControl w:val="0"/>
        <w:suppressAutoHyphens/>
        <w:spacing w:line="360" w:lineRule="auto"/>
        <w:jc w:val="center"/>
        <w:rPr>
          <w:rFonts w:ascii="Times New Roman" w:hAnsi="Times New Roman" w:cs="Times New Roman"/>
          <w:color w:val="00000A"/>
        </w:rPr>
      </w:pPr>
      <w:r w:rsidRPr="001744D5">
        <w:rPr>
          <w:rFonts w:ascii="Times New Roman" w:hAnsi="Times New Roman" w:cs="Times New Roman"/>
          <w:color w:val="00000A"/>
        </w:rPr>
        <w:t xml:space="preserve">Date: </w:t>
      </w:r>
      <w:r w:rsidR="00510B1C">
        <w:rPr>
          <w:rFonts w:ascii="Times New Roman" w:hAnsi="Times New Roman" w:cs="Times New Roman"/>
          <w:color w:val="00000A"/>
        </w:rPr>
        <w:t>October</w:t>
      </w:r>
      <w:r w:rsidR="00FB6145">
        <w:rPr>
          <w:rFonts w:ascii="Times New Roman" w:hAnsi="Times New Roman" w:cs="Times New Roman"/>
          <w:color w:val="00000A"/>
        </w:rPr>
        <w:t xml:space="preserve"> </w:t>
      </w:r>
      <w:r w:rsidR="00502406">
        <w:rPr>
          <w:rFonts w:ascii="Times New Roman" w:hAnsi="Times New Roman" w:cs="Times New Roman"/>
          <w:color w:val="00000A"/>
        </w:rPr>
        <w:t>1</w:t>
      </w:r>
      <w:r w:rsidR="00510B1C" w:rsidRPr="00510B1C">
        <w:rPr>
          <w:rFonts w:ascii="Times New Roman" w:hAnsi="Times New Roman" w:cs="Times New Roman"/>
          <w:color w:val="00000A"/>
          <w:vertAlign w:val="superscript"/>
        </w:rPr>
        <w:t>st</w:t>
      </w:r>
      <w:r w:rsidR="00502406">
        <w:rPr>
          <w:rFonts w:ascii="Times New Roman" w:hAnsi="Times New Roman" w:cs="Times New Roman"/>
          <w:color w:val="00000A"/>
        </w:rPr>
        <w:t xml:space="preserve">, </w:t>
      </w:r>
      <w:r w:rsidRPr="001744D5">
        <w:rPr>
          <w:rFonts w:ascii="Times New Roman" w:hAnsi="Times New Roman" w:cs="Times New Roman"/>
          <w:color w:val="00000A"/>
        </w:rPr>
        <w:t>2018</w:t>
      </w:r>
    </w:p>
    <w:p w14:paraId="6D4F9DBF" w14:textId="62D8EA9F" w:rsidR="00502406" w:rsidRPr="00502406" w:rsidRDefault="00502406" w:rsidP="00502406">
      <w:pPr>
        <w:tabs>
          <w:tab w:val="left" w:pos="1267"/>
        </w:tabs>
        <w:rPr>
          <w:rFonts w:ascii="Times New Roman" w:hAnsi="Times New Roman" w:cs="Times New Roman"/>
        </w:rPr>
      </w:pPr>
    </w:p>
    <w:p w14:paraId="1A953F7E" w14:textId="77777777" w:rsidR="00210882" w:rsidRPr="00337768" w:rsidRDefault="00210882" w:rsidP="00337768">
      <w:pPr>
        <w:tabs>
          <w:tab w:val="left" w:pos="1267"/>
        </w:tabs>
        <w:rPr>
          <w:rFonts w:ascii="Times New Roman" w:hAnsi="Times New Roman" w:cs="Times New Roman"/>
        </w:rPr>
      </w:pPr>
    </w:p>
    <w:p w14:paraId="33F149F0" w14:textId="77777777" w:rsidR="001A4CC0" w:rsidRPr="00B950DD" w:rsidRDefault="001A4CC0" w:rsidP="00B950DD">
      <w:pPr>
        <w:tabs>
          <w:tab w:val="left" w:pos="1267"/>
        </w:tabs>
        <w:rPr>
          <w:rFonts w:ascii="Times New Roman" w:hAnsi="Times New Roman" w:cs="Times New Roman"/>
        </w:rPr>
      </w:pPr>
    </w:p>
    <w:p w14:paraId="0B520111" w14:textId="77777777" w:rsidR="00B950DD" w:rsidRDefault="00B950DD" w:rsidP="00FB6145">
      <w:pPr>
        <w:tabs>
          <w:tab w:val="left" w:pos="1267"/>
        </w:tabs>
        <w:rPr>
          <w:rFonts w:ascii="Times New Roman" w:hAnsi="Times New Roman" w:cs="Times New Roman"/>
        </w:rPr>
      </w:pPr>
    </w:p>
    <w:p w14:paraId="680076EB" w14:textId="77777777" w:rsidR="00B950DD" w:rsidRDefault="00B950DD" w:rsidP="00FB6145">
      <w:pPr>
        <w:tabs>
          <w:tab w:val="left" w:pos="1267"/>
        </w:tabs>
        <w:rPr>
          <w:rFonts w:ascii="Times New Roman" w:hAnsi="Times New Roman" w:cs="Times New Roman"/>
        </w:rPr>
      </w:pPr>
    </w:p>
    <w:p w14:paraId="74DF066F" w14:textId="16F70E79" w:rsidR="00B950DD" w:rsidRDefault="00247564" w:rsidP="00FB6145">
      <w:pPr>
        <w:tabs>
          <w:tab w:val="left" w:pos="1267"/>
        </w:tabs>
        <w:rPr>
          <w:rFonts w:ascii="Times New Roman" w:hAnsi="Times New Roman" w:cs="Times New Roman"/>
          <w:b/>
        </w:rPr>
      </w:pPr>
      <w:r w:rsidRPr="00247564">
        <w:rPr>
          <w:rFonts w:ascii="Times New Roman" w:hAnsi="Times New Roman" w:cs="Times New Roman"/>
          <w:b/>
        </w:rPr>
        <w:t>Team members roles and responsibilities:</w:t>
      </w:r>
      <w:r>
        <w:rPr>
          <w:rFonts w:ascii="Times New Roman" w:hAnsi="Times New Roman" w:cs="Times New Roman"/>
          <w:b/>
        </w:rPr>
        <w:t xml:space="preserve"> </w:t>
      </w:r>
    </w:p>
    <w:p w14:paraId="1EF3080F" w14:textId="6C88E197" w:rsidR="00247564" w:rsidRDefault="00247564" w:rsidP="00FB6145">
      <w:pPr>
        <w:tabs>
          <w:tab w:val="left" w:pos="1267"/>
        </w:tabs>
        <w:rPr>
          <w:rFonts w:ascii="Times New Roman" w:hAnsi="Times New Roman" w:cs="Times New Roman"/>
          <w:b/>
        </w:rPr>
      </w:pPr>
    </w:p>
    <w:p w14:paraId="5A435C42" w14:textId="314B1450" w:rsidR="00247564" w:rsidRPr="00070953" w:rsidRDefault="00247564" w:rsidP="00FB6145">
      <w:pPr>
        <w:tabs>
          <w:tab w:val="left" w:pos="1267"/>
        </w:tabs>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070953" w:rsidRPr="00070953">
        <w:rPr>
          <w:rFonts w:ascii="Times New Roman" w:hAnsi="Times New Roman" w:cs="Times New Roman"/>
        </w:rPr>
        <w:t>there are various sorts of roles for the teams and that they normally depend on the behaviors of the man or woman and the organization participants of a group. They're not unusual roles of group members are shaper position, crew employee, specialist, coordinator, finisher, implementer, screen-evaluator, and useful resource investigator function. In my group, I play some of the crucial roles to in particular hold the team united, face demanding situations, be a perfectionist, and stumble on mistakes while retaining crew efforts stronger</w:t>
      </w:r>
      <w:r w:rsidR="00331E10">
        <w:rPr>
          <w:rFonts w:ascii="Times New Roman" w:hAnsi="Times New Roman" w:cs="Times New Roman"/>
        </w:rPr>
        <w:t xml:space="preserve"> (Mackey, H., 05)</w:t>
      </w:r>
      <w:r w:rsidR="00070953" w:rsidRPr="00070953">
        <w:rPr>
          <w:rFonts w:ascii="Times New Roman" w:hAnsi="Times New Roman" w:cs="Times New Roman"/>
        </w:rPr>
        <w:t>.</w:t>
      </w:r>
    </w:p>
    <w:p w14:paraId="65C27711" w14:textId="6E44AC7C" w:rsidR="00247564" w:rsidRDefault="00070953" w:rsidP="00FB6145">
      <w:pPr>
        <w:tabs>
          <w:tab w:val="left" w:pos="1267"/>
        </w:tabs>
        <w:rPr>
          <w:rFonts w:ascii="Times New Roman" w:hAnsi="Times New Roman" w:cs="Times New Roman"/>
        </w:rPr>
      </w:pPr>
      <w:r>
        <w:rPr>
          <w:rFonts w:ascii="Times New Roman" w:hAnsi="Times New Roman" w:cs="Times New Roman"/>
        </w:rPr>
        <w:t xml:space="preserve"> </w:t>
      </w:r>
    </w:p>
    <w:p w14:paraId="68C6047B" w14:textId="7E56EE25" w:rsidR="00DA4970" w:rsidRDefault="00070953" w:rsidP="00DA4970">
      <w:pPr>
        <w:tabs>
          <w:tab w:val="left" w:pos="1267"/>
        </w:tabs>
        <w:rPr>
          <w:rFonts w:ascii="Times New Roman" w:hAnsi="Times New Roman" w:cs="Times New Roman"/>
        </w:rPr>
      </w:pPr>
      <w:r>
        <w:rPr>
          <w:rFonts w:ascii="Times New Roman" w:hAnsi="Times New Roman" w:cs="Times New Roman"/>
        </w:rPr>
        <w:t xml:space="preserve">There are some </w:t>
      </w:r>
      <w:r w:rsidR="00DA4970">
        <w:rPr>
          <w:rFonts w:ascii="Times New Roman" w:hAnsi="Times New Roman" w:cs="Times New Roman"/>
        </w:rPr>
        <w:t xml:space="preserve">team roles like Client </w:t>
      </w:r>
      <w:r w:rsidR="00CB683C">
        <w:rPr>
          <w:rFonts w:ascii="Times New Roman" w:hAnsi="Times New Roman" w:cs="Times New Roman"/>
        </w:rPr>
        <w:t>Commutator:</w:t>
      </w:r>
      <w:r w:rsidR="00DA4970">
        <w:rPr>
          <w:rFonts w:ascii="Times New Roman" w:hAnsi="Times New Roman" w:cs="Times New Roman"/>
        </w:rPr>
        <w:t xml:space="preserve"> </w:t>
      </w:r>
    </w:p>
    <w:p w14:paraId="0E91E4B4" w14:textId="77777777" w:rsidR="00DA4970" w:rsidRDefault="00DA4970" w:rsidP="00DA4970">
      <w:pPr>
        <w:tabs>
          <w:tab w:val="left" w:pos="1267"/>
        </w:tabs>
        <w:rPr>
          <w:rFonts w:ascii="Times New Roman" w:hAnsi="Times New Roman" w:cs="Times New Roman"/>
        </w:rPr>
      </w:pPr>
    </w:p>
    <w:p w14:paraId="1E6431CC" w14:textId="04D71B5B" w:rsidR="00DA4970" w:rsidRPr="00DA4970" w:rsidRDefault="00DA4970" w:rsidP="00DA4970">
      <w:pPr>
        <w:pStyle w:val="ListParagraph"/>
        <w:numPr>
          <w:ilvl w:val="0"/>
          <w:numId w:val="1"/>
        </w:numPr>
        <w:tabs>
          <w:tab w:val="left" w:pos="1267"/>
        </w:tabs>
        <w:rPr>
          <w:rFonts w:ascii="Times New Roman" w:hAnsi="Times New Roman" w:cs="Times New Roman"/>
        </w:rPr>
      </w:pPr>
      <w:r w:rsidRPr="00DA4970">
        <w:rPr>
          <w:rFonts w:ascii="Times New Roman" w:hAnsi="Times New Roman" w:cs="Times New Roman"/>
        </w:rPr>
        <w:t xml:space="preserve">listen to purchaser concerns over the telephone and ask questions about changes within the affected person’s behavior like elevated muddle container use, straining, bloody urine, urine </w:t>
      </w:r>
    </w:p>
    <w:p w14:paraId="254A79AE" w14:textId="648C5D3E" w:rsidR="00DA4970" w:rsidRPr="00DA4970" w:rsidRDefault="00DA4970" w:rsidP="00DA4970">
      <w:pPr>
        <w:tabs>
          <w:tab w:val="left" w:pos="1267"/>
        </w:tabs>
        <w:ind w:left="60"/>
        <w:rPr>
          <w:rFonts w:ascii="Times New Roman" w:hAnsi="Times New Roman" w:cs="Times New Roman"/>
        </w:rPr>
      </w:pPr>
      <w:r>
        <w:rPr>
          <w:rFonts w:ascii="Times New Roman" w:hAnsi="Times New Roman" w:cs="Times New Roman"/>
        </w:rPr>
        <w:t xml:space="preserve">      </w:t>
      </w:r>
      <w:r w:rsidRPr="00DA4970">
        <w:rPr>
          <w:rFonts w:ascii="Times New Roman" w:hAnsi="Times New Roman" w:cs="Times New Roman"/>
        </w:rPr>
        <w:t>outdoor the muddled field and schedule points.</w:t>
      </w:r>
    </w:p>
    <w:p w14:paraId="352AD816" w14:textId="570244CF" w:rsidR="00DA4970" w:rsidRPr="00DA4970" w:rsidRDefault="00DA4970" w:rsidP="00DA4970">
      <w:pPr>
        <w:pStyle w:val="ListParagraph"/>
        <w:numPr>
          <w:ilvl w:val="0"/>
          <w:numId w:val="1"/>
        </w:numPr>
        <w:tabs>
          <w:tab w:val="left" w:pos="1267"/>
        </w:tabs>
        <w:rPr>
          <w:rFonts w:ascii="Times New Roman" w:hAnsi="Times New Roman" w:cs="Times New Roman"/>
        </w:rPr>
      </w:pPr>
      <w:r w:rsidRPr="00DA4970">
        <w:rPr>
          <w:rFonts w:ascii="Times New Roman" w:hAnsi="Times New Roman" w:cs="Times New Roman"/>
        </w:rPr>
        <w:t xml:space="preserve"> </w:t>
      </w:r>
      <w:r>
        <w:rPr>
          <w:rFonts w:ascii="Times New Roman" w:hAnsi="Times New Roman" w:cs="Times New Roman"/>
        </w:rPr>
        <w:t>P</w:t>
      </w:r>
      <w:r w:rsidRPr="00DA4970">
        <w:rPr>
          <w:rFonts w:ascii="Times New Roman" w:hAnsi="Times New Roman" w:cs="Times New Roman"/>
        </w:rPr>
        <w:t>atron educator, affected person caregiver Take the affected person’s history like acquiring more statistics approximately the clinical</w:t>
      </w:r>
    </w:p>
    <w:p w14:paraId="47B08F98" w14:textId="58B0EB98" w:rsidR="00DA4970" w:rsidRPr="00DA4970" w:rsidRDefault="00DA4970" w:rsidP="00DA4970">
      <w:pPr>
        <w:tabs>
          <w:tab w:val="left" w:pos="1267"/>
        </w:tabs>
        <w:ind w:left="60"/>
        <w:rPr>
          <w:rFonts w:ascii="Times New Roman" w:hAnsi="Times New Roman" w:cs="Times New Roman"/>
        </w:rPr>
      </w:pPr>
      <w:r>
        <w:rPr>
          <w:rFonts w:ascii="Times New Roman" w:hAnsi="Times New Roman" w:cs="Times New Roman"/>
        </w:rPr>
        <w:t xml:space="preserve">       </w:t>
      </w:r>
      <w:r w:rsidRPr="00DA4970">
        <w:rPr>
          <w:rFonts w:ascii="Times New Roman" w:hAnsi="Times New Roman" w:cs="Times New Roman"/>
        </w:rPr>
        <w:t>symptoms like progression, stage, and frequency of an odd urinary conduct assist the</w:t>
      </w:r>
      <w:r>
        <w:rPr>
          <w:rFonts w:ascii="Times New Roman" w:hAnsi="Times New Roman" w:cs="Times New Roman"/>
        </w:rPr>
        <w:t xml:space="preserve">     </w:t>
      </w:r>
      <w:r w:rsidRPr="00DA4970">
        <w:rPr>
          <w:rFonts w:ascii="Times New Roman" w:hAnsi="Times New Roman" w:cs="Times New Roman"/>
        </w:rPr>
        <w:t xml:space="preserve">veterinarian with diagnostics, remedy plan development, and remedy initiation speak with </w:t>
      </w:r>
      <w:r>
        <w:rPr>
          <w:rFonts w:ascii="Times New Roman" w:hAnsi="Times New Roman" w:cs="Times New Roman"/>
        </w:rPr>
        <w:t xml:space="preserve">    </w:t>
      </w:r>
      <w:r w:rsidRPr="00DA4970">
        <w:rPr>
          <w:rFonts w:ascii="Times New Roman" w:hAnsi="Times New Roman" w:cs="Times New Roman"/>
        </w:rPr>
        <w:t>clients at some stage in the patients care.</w:t>
      </w:r>
    </w:p>
    <w:p w14:paraId="5B819E9F" w14:textId="2F98CB11" w:rsidR="00DA4970" w:rsidRPr="00DA4970" w:rsidRDefault="00DA4970" w:rsidP="00DA4970">
      <w:pPr>
        <w:tabs>
          <w:tab w:val="left" w:pos="1267"/>
        </w:tabs>
        <w:ind w:left="60"/>
        <w:rPr>
          <w:rFonts w:ascii="Times New Roman" w:hAnsi="Times New Roman" w:cs="Times New Roman"/>
        </w:rPr>
      </w:pPr>
      <w:r w:rsidRPr="00DA4970">
        <w:rPr>
          <w:rFonts w:ascii="Times New Roman" w:hAnsi="Times New Roman" w:cs="Times New Roman"/>
        </w:rPr>
        <w:t xml:space="preserve">3) </w:t>
      </w:r>
      <w:r>
        <w:rPr>
          <w:rFonts w:ascii="Times New Roman" w:hAnsi="Times New Roman" w:cs="Times New Roman"/>
        </w:rPr>
        <w:t xml:space="preserve"> </w:t>
      </w:r>
      <w:r w:rsidRPr="00DA4970">
        <w:rPr>
          <w:rFonts w:ascii="Times New Roman" w:hAnsi="Times New Roman" w:cs="Times New Roman"/>
        </w:rPr>
        <w:t xml:space="preserve">The clinical professional, purchaser and team educator perform an entire exam perform </w:t>
      </w:r>
      <w:r>
        <w:rPr>
          <w:rFonts w:ascii="Times New Roman" w:hAnsi="Times New Roman" w:cs="Times New Roman"/>
        </w:rPr>
        <w:t xml:space="preserve">   </w:t>
      </w:r>
      <w:r w:rsidRPr="00DA4970">
        <w:rPr>
          <w:rFonts w:ascii="Times New Roman" w:hAnsi="Times New Roman" w:cs="Times New Roman"/>
        </w:rPr>
        <w:t xml:space="preserve">diagnostics and increase a remedy plan, Oversee care for hospitalized patients and communicate with clients during the patients </w:t>
      </w:r>
      <w:proofErr w:type="gramStart"/>
      <w:r w:rsidRPr="00DA4970">
        <w:rPr>
          <w:rFonts w:ascii="Times New Roman" w:hAnsi="Times New Roman" w:cs="Times New Roman"/>
        </w:rPr>
        <w:t>care</w:t>
      </w:r>
      <w:r w:rsidR="00331E10">
        <w:rPr>
          <w:rFonts w:ascii="Times New Roman" w:hAnsi="Times New Roman" w:cs="Times New Roman"/>
        </w:rPr>
        <w:t>(</w:t>
      </w:r>
      <w:proofErr w:type="gramEnd"/>
      <w:r w:rsidR="00331E10">
        <w:rPr>
          <w:rFonts w:ascii="Times New Roman" w:hAnsi="Times New Roman" w:cs="Times New Roman"/>
        </w:rPr>
        <w:t>Mackey, H., 05)</w:t>
      </w:r>
      <w:r w:rsidRPr="00DA4970">
        <w:rPr>
          <w:rFonts w:ascii="Times New Roman" w:hAnsi="Times New Roman" w:cs="Times New Roman"/>
        </w:rPr>
        <w:t>.</w:t>
      </w:r>
    </w:p>
    <w:p w14:paraId="5B9A02B6" w14:textId="07D96DFB" w:rsidR="00070953" w:rsidRDefault="00DA4970" w:rsidP="00DA4970">
      <w:pPr>
        <w:tabs>
          <w:tab w:val="left" w:pos="1267"/>
        </w:tabs>
        <w:rPr>
          <w:rFonts w:ascii="Times New Roman" w:hAnsi="Times New Roman" w:cs="Times New Roman"/>
        </w:rPr>
      </w:pPr>
      <w:r w:rsidRPr="00DA4970">
        <w:rPr>
          <w:rFonts w:ascii="Times New Roman" w:hAnsi="Times New Roman" w:cs="Times New Roman"/>
        </w:rPr>
        <w:t xml:space="preserve">four) team and purchaser education facilitator Recruit and lease competent group participants with the tender abilities for verbal exchange and the realistic abilities to offer vital patient care </w:t>
      </w:r>
      <w:r w:rsidRPr="00DA4970">
        <w:rPr>
          <w:rFonts w:ascii="Times New Roman" w:hAnsi="Times New Roman" w:cs="Times New Roman"/>
        </w:rPr>
        <w:lastRenderedPageBreak/>
        <w:t>and treatment broaden phased training packages mainly to the positions inside the practice With the scientific crew, outline protocols and approaches for diagnosing and treating idiopathic FLUTD arrange and oversee specific situation-associated schooling for team participants and increase or gain instructional substances for customers</w:t>
      </w:r>
      <w:r w:rsidR="00331E10" w:rsidRPr="00331E10">
        <w:rPr>
          <w:rFonts w:ascii="Helvetica" w:eastAsia="Times New Roman" w:hAnsi="Helvetica" w:cs="Times New Roman"/>
          <w:color w:val="333333"/>
          <w:sz w:val="20"/>
          <w:szCs w:val="20"/>
          <w:shd w:val="clear" w:color="auto" w:fill="F5F5F5"/>
        </w:rPr>
        <w:t xml:space="preserve"> </w:t>
      </w:r>
      <w:r w:rsidR="00331E10">
        <w:rPr>
          <w:rFonts w:ascii="Helvetica" w:eastAsia="Times New Roman" w:hAnsi="Helvetica" w:cs="Times New Roman"/>
          <w:color w:val="333333"/>
          <w:sz w:val="20"/>
          <w:szCs w:val="20"/>
          <w:shd w:val="clear" w:color="auto" w:fill="F5F5F5"/>
        </w:rPr>
        <w:t>(</w:t>
      </w:r>
      <w:proofErr w:type="spellStart"/>
      <w:r w:rsidR="00331E10" w:rsidRPr="005E17A4">
        <w:rPr>
          <w:rFonts w:ascii="Helvetica" w:eastAsia="Times New Roman" w:hAnsi="Helvetica" w:cs="Times New Roman"/>
          <w:color w:val="333333"/>
          <w:sz w:val="20"/>
          <w:szCs w:val="20"/>
          <w:shd w:val="clear" w:color="auto" w:fill="F5F5F5"/>
        </w:rPr>
        <w:t>Nancarrow</w:t>
      </w:r>
      <w:proofErr w:type="spellEnd"/>
      <w:r w:rsidR="00331E10" w:rsidRPr="005E17A4">
        <w:rPr>
          <w:rFonts w:ascii="Helvetica" w:eastAsia="Times New Roman" w:hAnsi="Helvetica" w:cs="Times New Roman"/>
          <w:color w:val="333333"/>
          <w:sz w:val="20"/>
          <w:szCs w:val="20"/>
          <w:shd w:val="clear" w:color="auto" w:fill="F5F5F5"/>
        </w:rPr>
        <w:t>, S. 2005</w:t>
      </w:r>
      <w:r w:rsidR="00331E10">
        <w:rPr>
          <w:rFonts w:ascii="Helvetica" w:eastAsia="Times New Roman" w:hAnsi="Helvetica" w:cs="Times New Roman"/>
          <w:color w:val="333333"/>
          <w:sz w:val="20"/>
          <w:szCs w:val="20"/>
          <w:shd w:val="clear" w:color="auto" w:fill="F5F5F5"/>
        </w:rPr>
        <w:t>)</w:t>
      </w:r>
      <w:r w:rsidRPr="00DA4970">
        <w:rPr>
          <w:rFonts w:ascii="Times New Roman" w:hAnsi="Times New Roman" w:cs="Times New Roman"/>
        </w:rPr>
        <w:t>.</w:t>
      </w:r>
    </w:p>
    <w:p w14:paraId="44BD8067" w14:textId="77777777" w:rsidR="00CB683C" w:rsidRDefault="00CB683C" w:rsidP="00DA4970">
      <w:pPr>
        <w:tabs>
          <w:tab w:val="left" w:pos="1267"/>
        </w:tabs>
        <w:rPr>
          <w:rFonts w:ascii="Times New Roman" w:hAnsi="Times New Roman" w:cs="Times New Roman"/>
        </w:rPr>
      </w:pPr>
    </w:p>
    <w:p w14:paraId="24C579E5" w14:textId="3CDA2779" w:rsidR="00CB683C" w:rsidRDefault="00CB683C" w:rsidP="00CB683C">
      <w:pPr>
        <w:tabs>
          <w:tab w:val="left" w:pos="1267"/>
        </w:tabs>
        <w:rPr>
          <w:rFonts w:ascii="Times New Roman" w:hAnsi="Times New Roman" w:cs="Times New Roman"/>
        </w:rPr>
      </w:pPr>
      <w:r w:rsidRPr="00CB683C">
        <w:rPr>
          <w:rFonts w:ascii="Times New Roman" w:hAnsi="Times New Roman" w:cs="Times New Roman"/>
        </w:rPr>
        <w:t xml:space="preserve">The better control group ought to capable of recognizing the way to form a team or the distinct form of groups that are supposed to do their very own duties and some of the others as nicely while it's needed while people recognize the way to form an effective crew to complete the project </w:t>
      </w:r>
      <w:proofErr w:type="gramStart"/>
      <w:r w:rsidRPr="00CB683C">
        <w:rPr>
          <w:rFonts w:ascii="Times New Roman" w:hAnsi="Times New Roman" w:cs="Times New Roman"/>
        </w:rPr>
        <w:t>efficaciously</w:t>
      </w:r>
      <w:r w:rsidR="00331E10">
        <w:rPr>
          <w:rFonts w:ascii="Times New Roman" w:hAnsi="Times New Roman" w:cs="Times New Roman"/>
        </w:rPr>
        <w:t>(</w:t>
      </w:r>
      <w:proofErr w:type="gramEnd"/>
      <w:r w:rsidR="00331E10" w:rsidRPr="005E17A4">
        <w:rPr>
          <w:rFonts w:ascii="Times New Roman" w:hAnsi="Times New Roman" w:cs="Times New Roman"/>
        </w:rPr>
        <w:t>Walsh, S. 2015).</w:t>
      </w:r>
    </w:p>
    <w:p w14:paraId="50677C3D" w14:textId="2D161BC2" w:rsidR="00CB683C" w:rsidRDefault="00CB683C" w:rsidP="00CB683C">
      <w:pPr>
        <w:tabs>
          <w:tab w:val="left" w:pos="1267"/>
        </w:tabs>
        <w:rPr>
          <w:rFonts w:ascii="Times New Roman" w:hAnsi="Times New Roman" w:cs="Times New Roman"/>
        </w:rPr>
      </w:pPr>
    </w:p>
    <w:p w14:paraId="50DA459F" w14:textId="68F86425" w:rsidR="005E17A4" w:rsidRDefault="00CB683C" w:rsidP="00CB683C">
      <w:pPr>
        <w:tabs>
          <w:tab w:val="left" w:pos="1267"/>
        </w:tabs>
        <w:rPr>
          <w:rFonts w:ascii="Times New Roman" w:hAnsi="Times New Roman" w:cs="Times New Roman"/>
        </w:rPr>
      </w:pPr>
      <w:r w:rsidRPr="00CB683C">
        <w:rPr>
          <w:rFonts w:ascii="Times New Roman" w:hAnsi="Times New Roman" w:cs="Times New Roman"/>
        </w:rPr>
        <w:t>there may be a lack of a countrywide definition and angle at the role of assistant practitioners. Little steering exists on the development of any such role, its educational basis, its implementation or its evaluation. accountability for the scope of such new roles and the requirements of practice that practice to them is nonetheless unclear. This leaves carrier managers the flexibility to create roles that suit a neighborhood want. consequently, the function is evolving within exceptional models. this could trade with a statutory law as proposed with the aid of the branch of health</w:t>
      </w:r>
      <w:r w:rsidR="005E17A4">
        <w:rPr>
          <w:rFonts w:ascii="Times New Roman" w:hAnsi="Times New Roman" w:cs="Times New Roman"/>
        </w:rPr>
        <w:t xml:space="preserve"> and </w:t>
      </w:r>
      <w:r w:rsidR="005E17A4" w:rsidRPr="005E17A4">
        <w:rPr>
          <w:rFonts w:ascii="Times New Roman" w:hAnsi="Times New Roman" w:cs="Times New Roman"/>
        </w:rPr>
        <w:t xml:space="preserve">styles of Roles are named as a shaper, implementer, facilitator, team laborer, and seasoned roles. Contingent upon the association's subculture and its endeavor design, people try to implant those roles independently within the teams or at instances diverse of them in a solitary individual. The administration has to cunningly unfold out the duties of every job in a valid </w:t>
      </w:r>
      <w:proofErr w:type="gramStart"/>
      <w:r w:rsidR="005E17A4" w:rsidRPr="005E17A4">
        <w:rPr>
          <w:rFonts w:ascii="Times New Roman" w:hAnsi="Times New Roman" w:cs="Times New Roman"/>
        </w:rPr>
        <w:t>manner</w:t>
      </w:r>
      <w:r w:rsidR="00331E10">
        <w:rPr>
          <w:rFonts w:ascii="Times New Roman" w:hAnsi="Times New Roman" w:cs="Times New Roman"/>
        </w:rPr>
        <w:t>(</w:t>
      </w:r>
      <w:proofErr w:type="gramEnd"/>
      <w:r w:rsidR="00331E10" w:rsidRPr="005E17A4">
        <w:rPr>
          <w:rFonts w:ascii="Times New Roman" w:hAnsi="Times New Roman" w:cs="Times New Roman"/>
        </w:rPr>
        <w:t>Walsh, S. 2015)</w:t>
      </w:r>
      <w:bookmarkStart w:id="0" w:name="_GoBack"/>
      <w:bookmarkEnd w:id="0"/>
      <w:r w:rsidR="005E17A4" w:rsidRPr="005E17A4">
        <w:rPr>
          <w:rFonts w:ascii="Times New Roman" w:hAnsi="Times New Roman" w:cs="Times New Roman"/>
        </w:rPr>
        <w:t>.</w:t>
      </w:r>
    </w:p>
    <w:p w14:paraId="09171A7A" w14:textId="565F73DD" w:rsidR="005E17A4" w:rsidRDefault="005E17A4" w:rsidP="00CB683C">
      <w:pPr>
        <w:tabs>
          <w:tab w:val="left" w:pos="1267"/>
        </w:tabs>
        <w:rPr>
          <w:rFonts w:ascii="Times New Roman" w:hAnsi="Times New Roman" w:cs="Times New Roman"/>
        </w:rPr>
      </w:pPr>
    </w:p>
    <w:p w14:paraId="26ECD24F" w14:textId="566428B4" w:rsidR="005E17A4" w:rsidRDefault="005E17A4" w:rsidP="00CB683C">
      <w:pPr>
        <w:tabs>
          <w:tab w:val="left" w:pos="1267"/>
        </w:tabs>
        <w:rPr>
          <w:rFonts w:ascii="Times New Roman" w:hAnsi="Times New Roman" w:cs="Times New Roman"/>
        </w:rPr>
      </w:pPr>
      <w:r>
        <w:rPr>
          <w:rFonts w:ascii="Times New Roman" w:hAnsi="Times New Roman" w:cs="Times New Roman"/>
        </w:rPr>
        <w:t>References:</w:t>
      </w:r>
    </w:p>
    <w:p w14:paraId="5B7A6F89" w14:textId="0315B510" w:rsidR="005E17A4" w:rsidRDefault="005E17A4" w:rsidP="00CB683C">
      <w:pPr>
        <w:tabs>
          <w:tab w:val="left" w:pos="1267"/>
        </w:tabs>
        <w:rPr>
          <w:rFonts w:ascii="Times New Roman" w:hAnsi="Times New Roman" w:cs="Times New Roman"/>
        </w:rPr>
      </w:pPr>
    </w:p>
    <w:p w14:paraId="48D5CF51" w14:textId="77777777" w:rsidR="005E17A4" w:rsidRPr="005E17A4" w:rsidRDefault="005E17A4" w:rsidP="005E17A4">
      <w:pPr>
        <w:rPr>
          <w:rFonts w:ascii="Times New Roman" w:eastAsia="Times New Roman" w:hAnsi="Times New Roman" w:cs="Times New Roman"/>
        </w:rPr>
      </w:pPr>
      <w:r>
        <w:rPr>
          <w:rFonts w:ascii="Times New Roman" w:hAnsi="Times New Roman" w:cs="Times New Roman"/>
        </w:rPr>
        <w:t xml:space="preserve"> </w:t>
      </w:r>
      <w:r w:rsidRPr="005E17A4">
        <w:rPr>
          <w:rFonts w:ascii="Helvetica" w:eastAsia="Times New Roman" w:hAnsi="Helvetica" w:cs="Times New Roman"/>
          <w:color w:val="333333"/>
          <w:sz w:val="20"/>
          <w:szCs w:val="20"/>
          <w:shd w:val="clear" w:color="auto" w:fill="F5F5F5"/>
        </w:rPr>
        <w:t xml:space="preserve">Mackey, H., &amp; </w:t>
      </w:r>
      <w:proofErr w:type="spellStart"/>
      <w:r w:rsidRPr="005E17A4">
        <w:rPr>
          <w:rFonts w:ascii="Helvetica" w:eastAsia="Times New Roman" w:hAnsi="Helvetica" w:cs="Times New Roman"/>
          <w:color w:val="333333"/>
          <w:sz w:val="20"/>
          <w:szCs w:val="20"/>
          <w:shd w:val="clear" w:color="auto" w:fill="F5F5F5"/>
        </w:rPr>
        <w:t>Nancarrow</w:t>
      </w:r>
      <w:proofErr w:type="spellEnd"/>
      <w:r w:rsidRPr="005E17A4">
        <w:rPr>
          <w:rFonts w:ascii="Helvetica" w:eastAsia="Times New Roman" w:hAnsi="Helvetica" w:cs="Times New Roman"/>
          <w:color w:val="333333"/>
          <w:sz w:val="20"/>
          <w:szCs w:val="20"/>
          <w:shd w:val="clear" w:color="auto" w:fill="F5F5F5"/>
        </w:rPr>
        <w:t>, S. (2005). Assistant practitioners: Issues of accountability, delegation and competence. </w:t>
      </w:r>
      <w:r w:rsidRPr="005E17A4">
        <w:rPr>
          <w:rFonts w:ascii="Helvetica" w:eastAsia="Times New Roman" w:hAnsi="Helvetica" w:cs="Times New Roman"/>
          <w:i/>
          <w:iCs/>
          <w:color w:val="333333"/>
          <w:sz w:val="20"/>
          <w:szCs w:val="20"/>
          <w:bdr w:val="none" w:sz="0" w:space="0" w:color="auto" w:frame="1"/>
          <w:shd w:val="clear" w:color="auto" w:fill="F5F5F5"/>
        </w:rPr>
        <w:t>International Journal of Therapy &amp; Rehabilitation</w:t>
      </w:r>
      <w:r w:rsidRPr="005E17A4">
        <w:rPr>
          <w:rFonts w:ascii="Helvetica" w:eastAsia="Times New Roman" w:hAnsi="Helvetica" w:cs="Times New Roman"/>
          <w:color w:val="333333"/>
          <w:sz w:val="20"/>
          <w:szCs w:val="20"/>
          <w:shd w:val="clear" w:color="auto" w:fill="F5F5F5"/>
        </w:rPr>
        <w:t>, </w:t>
      </w:r>
      <w:r w:rsidRPr="005E17A4">
        <w:rPr>
          <w:rFonts w:ascii="Helvetica" w:eastAsia="Times New Roman" w:hAnsi="Helvetica" w:cs="Times New Roman"/>
          <w:i/>
          <w:iCs/>
          <w:color w:val="333333"/>
          <w:sz w:val="20"/>
          <w:szCs w:val="20"/>
          <w:bdr w:val="none" w:sz="0" w:space="0" w:color="auto" w:frame="1"/>
          <w:shd w:val="clear" w:color="auto" w:fill="F5F5F5"/>
        </w:rPr>
        <w:t>12</w:t>
      </w:r>
      <w:r w:rsidRPr="005E17A4">
        <w:rPr>
          <w:rFonts w:ascii="Helvetica" w:eastAsia="Times New Roman" w:hAnsi="Helvetica" w:cs="Times New Roman"/>
          <w:color w:val="333333"/>
          <w:sz w:val="20"/>
          <w:szCs w:val="20"/>
          <w:shd w:val="clear" w:color="auto" w:fill="F5F5F5"/>
        </w:rPr>
        <w:t>(8), 331–337. Retrieved from http://0-search.ebscohost.com.library.acaweb.org/login.aspx?direct=true&amp;db=a9h&amp;AN=17997551&amp;site=ehost-live</w:t>
      </w:r>
    </w:p>
    <w:p w14:paraId="72CFD591" w14:textId="4D7F4099" w:rsidR="005E17A4" w:rsidRDefault="005E17A4" w:rsidP="00CB683C">
      <w:pPr>
        <w:tabs>
          <w:tab w:val="left" w:pos="1267"/>
        </w:tabs>
        <w:rPr>
          <w:rFonts w:ascii="Times New Roman" w:hAnsi="Times New Roman" w:cs="Times New Roman"/>
        </w:rPr>
      </w:pPr>
    </w:p>
    <w:p w14:paraId="64D3DBE1" w14:textId="77777777" w:rsidR="005E17A4" w:rsidRPr="005E17A4" w:rsidRDefault="005E17A4" w:rsidP="005E17A4">
      <w:pPr>
        <w:tabs>
          <w:tab w:val="left" w:pos="1267"/>
        </w:tabs>
        <w:rPr>
          <w:rFonts w:ascii="Times New Roman" w:hAnsi="Times New Roman" w:cs="Times New Roman"/>
        </w:rPr>
      </w:pPr>
      <w:r w:rsidRPr="005E17A4">
        <w:rPr>
          <w:rFonts w:ascii="Times New Roman" w:hAnsi="Times New Roman" w:cs="Times New Roman"/>
        </w:rPr>
        <w:t>Walsh, S. (2015). Team Roles. </w:t>
      </w:r>
      <w:r w:rsidRPr="005E17A4">
        <w:rPr>
          <w:rFonts w:ascii="Times New Roman" w:hAnsi="Times New Roman" w:cs="Times New Roman"/>
          <w:i/>
          <w:iCs/>
        </w:rPr>
        <w:t>Veterinary Team Brief</w:t>
      </w:r>
      <w:r w:rsidRPr="005E17A4">
        <w:rPr>
          <w:rFonts w:ascii="Times New Roman" w:hAnsi="Times New Roman" w:cs="Times New Roman"/>
        </w:rPr>
        <w:t>, 27. Retrieved from http://0-search.ebscohost.com.library.acaweb.org/login.aspx?direct=true&amp;db=a9h&amp;AN=111832206&amp;site=ehost-live</w:t>
      </w:r>
    </w:p>
    <w:p w14:paraId="25DE162F" w14:textId="77777777" w:rsidR="005E17A4" w:rsidRPr="00070953" w:rsidRDefault="005E17A4" w:rsidP="00CB683C">
      <w:pPr>
        <w:tabs>
          <w:tab w:val="left" w:pos="1267"/>
        </w:tabs>
        <w:rPr>
          <w:rFonts w:ascii="Times New Roman" w:hAnsi="Times New Roman" w:cs="Times New Roman"/>
        </w:rPr>
      </w:pPr>
    </w:p>
    <w:sectPr w:rsidR="005E17A4" w:rsidRPr="00070953" w:rsidSect="00B803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8E347" w14:textId="77777777" w:rsidR="00960F91" w:rsidRDefault="00960F91" w:rsidP="00864BE8">
      <w:r>
        <w:separator/>
      </w:r>
    </w:p>
  </w:endnote>
  <w:endnote w:type="continuationSeparator" w:id="0">
    <w:p w14:paraId="20EC760F" w14:textId="77777777" w:rsidR="00960F91" w:rsidRDefault="00960F91" w:rsidP="0086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2BCA1" w14:textId="77777777" w:rsidR="00960F91" w:rsidRDefault="00960F91" w:rsidP="00864BE8">
      <w:r>
        <w:separator/>
      </w:r>
    </w:p>
  </w:footnote>
  <w:footnote w:type="continuationSeparator" w:id="0">
    <w:p w14:paraId="6A22125D" w14:textId="77777777" w:rsidR="00960F91" w:rsidRDefault="00960F91" w:rsidP="00864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F045" w14:textId="24063494" w:rsidR="00864BE8" w:rsidRPr="00510B1C" w:rsidRDefault="00864BE8" w:rsidP="00510B1C">
    <w:pPr>
      <w:rPr>
        <w:rFonts w:ascii="Times New Roman" w:eastAsia="Times New Roman" w:hAnsi="Times New Roman" w:cs="Times New Roman"/>
      </w:rPr>
    </w:pPr>
    <w:r>
      <w:t xml:space="preserve">Running </w:t>
    </w:r>
    <w:proofErr w:type="gramStart"/>
    <w:r>
      <w:t>head :</w:t>
    </w:r>
    <w:proofErr w:type="gramEnd"/>
    <w:r>
      <w:t xml:space="preserve"> </w:t>
    </w:r>
    <w:r w:rsidR="005E17A4">
      <w:rPr>
        <w:rFonts w:ascii="Times New Roman" w:hAnsi="Times New Roman" w:cs="Times New Roman"/>
        <w:color w:val="00000A"/>
      </w:rPr>
      <w:t>A Key to Successful Teamwork</w:t>
    </w:r>
    <w:r w:rsidR="005E17A4">
      <w:rPr>
        <w:b/>
        <w:bCs/>
      </w:rPr>
      <w:t xml:space="preserve">                                                            </w:t>
    </w:r>
    <w:r>
      <w:rPr>
        <w:b/>
        <w:bCs/>
      </w:rPr>
      <w:t>1</w:t>
    </w:r>
  </w:p>
  <w:p w14:paraId="6717DC65" w14:textId="71362F51" w:rsidR="00864BE8" w:rsidRDefault="00864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01D83"/>
    <w:multiLevelType w:val="hybridMultilevel"/>
    <w:tmpl w:val="7AF4672C"/>
    <w:lvl w:ilvl="0" w:tplc="319CA8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E8"/>
    <w:rsid w:val="00070953"/>
    <w:rsid w:val="000E586E"/>
    <w:rsid w:val="00181253"/>
    <w:rsid w:val="001A4CC0"/>
    <w:rsid w:val="00210882"/>
    <w:rsid w:val="00247564"/>
    <w:rsid w:val="00253654"/>
    <w:rsid w:val="003125EA"/>
    <w:rsid w:val="00331E10"/>
    <w:rsid w:val="00337768"/>
    <w:rsid w:val="00502406"/>
    <w:rsid w:val="00510B1C"/>
    <w:rsid w:val="005E17A4"/>
    <w:rsid w:val="005E760B"/>
    <w:rsid w:val="006D0ACE"/>
    <w:rsid w:val="00774C91"/>
    <w:rsid w:val="00841820"/>
    <w:rsid w:val="00864BE8"/>
    <w:rsid w:val="00911CFA"/>
    <w:rsid w:val="00960F91"/>
    <w:rsid w:val="00AC7548"/>
    <w:rsid w:val="00B06FEE"/>
    <w:rsid w:val="00B80375"/>
    <w:rsid w:val="00B950DD"/>
    <w:rsid w:val="00CB683C"/>
    <w:rsid w:val="00DA4970"/>
    <w:rsid w:val="00ED6AEE"/>
    <w:rsid w:val="00FB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2BADA"/>
  <w15:chartTrackingRefBased/>
  <w15:docId w15:val="{05C66BC2-3F4E-0845-8F29-775C27AA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B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BE8"/>
    <w:rPr>
      <w:color w:val="0563C1" w:themeColor="hyperlink"/>
      <w:u w:val="single"/>
    </w:rPr>
  </w:style>
  <w:style w:type="character" w:customStyle="1" w:styleId="usertext">
    <w:name w:val="usertext"/>
    <w:basedOn w:val="DefaultParagraphFont"/>
    <w:rsid w:val="00864BE8"/>
  </w:style>
  <w:style w:type="paragraph" w:styleId="Header">
    <w:name w:val="header"/>
    <w:basedOn w:val="Normal"/>
    <w:link w:val="HeaderChar"/>
    <w:uiPriority w:val="99"/>
    <w:unhideWhenUsed/>
    <w:rsid w:val="00864BE8"/>
    <w:pPr>
      <w:tabs>
        <w:tab w:val="center" w:pos="4680"/>
        <w:tab w:val="right" w:pos="9360"/>
      </w:tabs>
    </w:pPr>
  </w:style>
  <w:style w:type="character" w:customStyle="1" w:styleId="HeaderChar">
    <w:name w:val="Header Char"/>
    <w:basedOn w:val="DefaultParagraphFont"/>
    <w:link w:val="Header"/>
    <w:uiPriority w:val="99"/>
    <w:rsid w:val="00864BE8"/>
  </w:style>
  <w:style w:type="paragraph" w:styleId="Footer">
    <w:name w:val="footer"/>
    <w:basedOn w:val="Normal"/>
    <w:link w:val="FooterChar"/>
    <w:uiPriority w:val="99"/>
    <w:unhideWhenUsed/>
    <w:rsid w:val="00864BE8"/>
    <w:pPr>
      <w:tabs>
        <w:tab w:val="center" w:pos="4680"/>
        <w:tab w:val="right" w:pos="9360"/>
      </w:tabs>
    </w:pPr>
  </w:style>
  <w:style w:type="character" w:customStyle="1" w:styleId="FooterChar">
    <w:name w:val="Footer Char"/>
    <w:basedOn w:val="DefaultParagraphFont"/>
    <w:link w:val="Footer"/>
    <w:uiPriority w:val="99"/>
    <w:rsid w:val="00864BE8"/>
  </w:style>
  <w:style w:type="character" w:styleId="UnresolvedMention">
    <w:name w:val="Unresolved Mention"/>
    <w:basedOn w:val="DefaultParagraphFont"/>
    <w:uiPriority w:val="99"/>
    <w:semiHidden/>
    <w:unhideWhenUsed/>
    <w:rsid w:val="001A4CC0"/>
    <w:rPr>
      <w:color w:val="605E5C"/>
      <w:shd w:val="clear" w:color="auto" w:fill="E1DFDD"/>
    </w:rPr>
  </w:style>
  <w:style w:type="paragraph" w:styleId="ListParagraph">
    <w:name w:val="List Paragraph"/>
    <w:basedOn w:val="Normal"/>
    <w:uiPriority w:val="34"/>
    <w:qFormat/>
    <w:rsid w:val="00DA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5659">
      <w:bodyDiv w:val="1"/>
      <w:marLeft w:val="0"/>
      <w:marRight w:val="0"/>
      <w:marTop w:val="0"/>
      <w:marBottom w:val="0"/>
      <w:divBdr>
        <w:top w:val="none" w:sz="0" w:space="0" w:color="auto"/>
        <w:left w:val="none" w:sz="0" w:space="0" w:color="auto"/>
        <w:bottom w:val="none" w:sz="0" w:space="0" w:color="auto"/>
        <w:right w:val="none" w:sz="0" w:space="0" w:color="auto"/>
      </w:divBdr>
    </w:div>
    <w:div w:id="207038834">
      <w:bodyDiv w:val="1"/>
      <w:marLeft w:val="0"/>
      <w:marRight w:val="0"/>
      <w:marTop w:val="0"/>
      <w:marBottom w:val="0"/>
      <w:divBdr>
        <w:top w:val="none" w:sz="0" w:space="0" w:color="auto"/>
        <w:left w:val="none" w:sz="0" w:space="0" w:color="auto"/>
        <w:bottom w:val="none" w:sz="0" w:space="0" w:color="auto"/>
        <w:right w:val="none" w:sz="0" w:space="0" w:color="auto"/>
      </w:divBdr>
    </w:div>
    <w:div w:id="232588415">
      <w:bodyDiv w:val="1"/>
      <w:marLeft w:val="0"/>
      <w:marRight w:val="0"/>
      <w:marTop w:val="0"/>
      <w:marBottom w:val="0"/>
      <w:divBdr>
        <w:top w:val="none" w:sz="0" w:space="0" w:color="auto"/>
        <w:left w:val="none" w:sz="0" w:space="0" w:color="auto"/>
        <w:bottom w:val="none" w:sz="0" w:space="0" w:color="auto"/>
        <w:right w:val="none" w:sz="0" w:space="0" w:color="auto"/>
      </w:divBdr>
    </w:div>
    <w:div w:id="234321333">
      <w:bodyDiv w:val="1"/>
      <w:marLeft w:val="0"/>
      <w:marRight w:val="0"/>
      <w:marTop w:val="0"/>
      <w:marBottom w:val="0"/>
      <w:divBdr>
        <w:top w:val="none" w:sz="0" w:space="0" w:color="auto"/>
        <w:left w:val="none" w:sz="0" w:space="0" w:color="auto"/>
        <w:bottom w:val="none" w:sz="0" w:space="0" w:color="auto"/>
        <w:right w:val="none" w:sz="0" w:space="0" w:color="auto"/>
      </w:divBdr>
    </w:div>
    <w:div w:id="274287453">
      <w:bodyDiv w:val="1"/>
      <w:marLeft w:val="0"/>
      <w:marRight w:val="0"/>
      <w:marTop w:val="0"/>
      <w:marBottom w:val="0"/>
      <w:divBdr>
        <w:top w:val="none" w:sz="0" w:space="0" w:color="auto"/>
        <w:left w:val="none" w:sz="0" w:space="0" w:color="auto"/>
        <w:bottom w:val="none" w:sz="0" w:space="0" w:color="auto"/>
        <w:right w:val="none" w:sz="0" w:space="0" w:color="auto"/>
      </w:divBdr>
    </w:div>
    <w:div w:id="326448142">
      <w:bodyDiv w:val="1"/>
      <w:marLeft w:val="0"/>
      <w:marRight w:val="0"/>
      <w:marTop w:val="0"/>
      <w:marBottom w:val="0"/>
      <w:divBdr>
        <w:top w:val="none" w:sz="0" w:space="0" w:color="auto"/>
        <w:left w:val="none" w:sz="0" w:space="0" w:color="auto"/>
        <w:bottom w:val="none" w:sz="0" w:space="0" w:color="auto"/>
        <w:right w:val="none" w:sz="0" w:space="0" w:color="auto"/>
      </w:divBdr>
    </w:div>
    <w:div w:id="341006173">
      <w:bodyDiv w:val="1"/>
      <w:marLeft w:val="0"/>
      <w:marRight w:val="0"/>
      <w:marTop w:val="0"/>
      <w:marBottom w:val="0"/>
      <w:divBdr>
        <w:top w:val="none" w:sz="0" w:space="0" w:color="auto"/>
        <w:left w:val="none" w:sz="0" w:space="0" w:color="auto"/>
        <w:bottom w:val="none" w:sz="0" w:space="0" w:color="auto"/>
        <w:right w:val="none" w:sz="0" w:space="0" w:color="auto"/>
      </w:divBdr>
    </w:div>
    <w:div w:id="367068756">
      <w:bodyDiv w:val="1"/>
      <w:marLeft w:val="0"/>
      <w:marRight w:val="0"/>
      <w:marTop w:val="0"/>
      <w:marBottom w:val="0"/>
      <w:divBdr>
        <w:top w:val="none" w:sz="0" w:space="0" w:color="auto"/>
        <w:left w:val="none" w:sz="0" w:space="0" w:color="auto"/>
        <w:bottom w:val="none" w:sz="0" w:space="0" w:color="auto"/>
        <w:right w:val="none" w:sz="0" w:space="0" w:color="auto"/>
      </w:divBdr>
    </w:div>
    <w:div w:id="518280160">
      <w:bodyDiv w:val="1"/>
      <w:marLeft w:val="0"/>
      <w:marRight w:val="0"/>
      <w:marTop w:val="0"/>
      <w:marBottom w:val="0"/>
      <w:divBdr>
        <w:top w:val="none" w:sz="0" w:space="0" w:color="auto"/>
        <w:left w:val="none" w:sz="0" w:space="0" w:color="auto"/>
        <w:bottom w:val="none" w:sz="0" w:space="0" w:color="auto"/>
        <w:right w:val="none" w:sz="0" w:space="0" w:color="auto"/>
      </w:divBdr>
    </w:div>
    <w:div w:id="544097626">
      <w:bodyDiv w:val="1"/>
      <w:marLeft w:val="0"/>
      <w:marRight w:val="0"/>
      <w:marTop w:val="0"/>
      <w:marBottom w:val="0"/>
      <w:divBdr>
        <w:top w:val="none" w:sz="0" w:space="0" w:color="auto"/>
        <w:left w:val="none" w:sz="0" w:space="0" w:color="auto"/>
        <w:bottom w:val="none" w:sz="0" w:space="0" w:color="auto"/>
        <w:right w:val="none" w:sz="0" w:space="0" w:color="auto"/>
      </w:divBdr>
    </w:div>
    <w:div w:id="585388189">
      <w:bodyDiv w:val="1"/>
      <w:marLeft w:val="0"/>
      <w:marRight w:val="0"/>
      <w:marTop w:val="0"/>
      <w:marBottom w:val="0"/>
      <w:divBdr>
        <w:top w:val="none" w:sz="0" w:space="0" w:color="auto"/>
        <w:left w:val="none" w:sz="0" w:space="0" w:color="auto"/>
        <w:bottom w:val="none" w:sz="0" w:space="0" w:color="auto"/>
        <w:right w:val="none" w:sz="0" w:space="0" w:color="auto"/>
      </w:divBdr>
    </w:div>
    <w:div w:id="611134928">
      <w:bodyDiv w:val="1"/>
      <w:marLeft w:val="0"/>
      <w:marRight w:val="0"/>
      <w:marTop w:val="0"/>
      <w:marBottom w:val="0"/>
      <w:divBdr>
        <w:top w:val="none" w:sz="0" w:space="0" w:color="auto"/>
        <w:left w:val="none" w:sz="0" w:space="0" w:color="auto"/>
        <w:bottom w:val="none" w:sz="0" w:space="0" w:color="auto"/>
        <w:right w:val="none" w:sz="0" w:space="0" w:color="auto"/>
      </w:divBdr>
    </w:div>
    <w:div w:id="623538796">
      <w:bodyDiv w:val="1"/>
      <w:marLeft w:val="0"/>
      <w:marRight w:val="0"/>
      <w:marTop w:val="0"/>
      <w:marBottom w:val="0"/>
      <w:divBdr>
        <w:top w:val="none" w:sz="0" w:space="0" w:color="auto"/>
        <w:left w:val="none" w:sz="0" w:space="0" w:color="auto"/>
        <w:bottom w:val="none" w:sz="0" w:space="0" w:color="auto"/>
        <w:right w:val="none" w:sz="0" w:space="0" w:color="auto"/>
      </w:divBdr>
    </w:div>
    <w:div w:id="630672522">
      <w:bodyDiv w:val="1"/>
      <w:marLeft w:val="0"/>
      <w:marRight w:val="0"/>
      <w:marTop w:val="0"/>
      <w:marBottom w:val="0"/>
      <w:divBdr>
        <w:top w:val="none" w:sz="0" w:space="0" w:color="auto"/>
        <w:left w:val="none" w:sz="0" w:space="0" w:color="auto"/>
        <w:bottom w:val="none" w:sz="0" w:space="0" w:color="auto"/>
        <w:right w:val="none" w:sz="0" w:space="0" w:color="auto"/>
      </w:divBdr>
    </w:div>
    <w:div w:id="675768959">
      <w:bodyDiv w:val="1"/>
      <w:marLeft w:val="0"/>
      <w:marRight w:val="0"/>
      <w:marTop w:val="0"/>
      <w:marBottom w:val="0"/>
      <w:divBdr>
        <w:top w:val="none" w:sz="0" w:space="0" w:color="auto"/>
        <w:left w:val="none" w:sz="0" w:space="0" w:color="auto"/>
        <w:bottom w:val="none" w:sz="0" w:space="0" w:color="auto"/>
        <w:right w:val="none" w:sz="0" w:space="0" w:color="auto"/>
      </w:divBdr>
    </w:div>
    <w:div w:id="755596965">
      <w:bodyDiv w:val="1"/>
      <w:marLeft w:val="0"/>
      <w:marRight w:val="0"/>
      <w:marTop w:val="0"/>
      <w:marBottom w:val="0"/>
      <w:divBdr>
        <w:top w:val="none" w:sz="0" w:space="0" w:color="auto"/>
        <w:left w:val="none" w:sz="0" w:space="0" w:color="auto"/>
        <w:bottom w:val="none" w:sz="0" w:space="0" w:color="auto"/>
        <w:right w:val="none" w:sz="0" w:space="0" w:color="auto"/>
      </w:divBdr>
    </w:div>
    <w:div w:id="806824540">
      <w:bodyDiv w:val="1"/>
      <w:marLeft w:val="0"/>
      <w:marRight w:val="0"/>
      <w:marTop w:val="0"/>
      <w:marBottom w:val="0"/>
      <w:divBdr>
        <w:top w:val="none" w:sz="0" w:space="0" w:color="auto"/>
        <w:left w:val="none" w:sz="0" w:space="0" w:color="auto"/>
        <w:bottom w:val="none" w:sz="0" w:space="0" w:color="auto"/>
        <w:right w:val="none" w:sz="0" w:space="0" w:color="auto"/>
      </w:divBdr>
    </w:div>
    <w:div w:id="824466496">
      <w:bodyDiv w:val="1"/>
      <w:marLeft w:val="0"/>
      <w:marRight w:val="0"/>
      <w:marTop w:val="0"/>
      <w:marBottom w:val="0"/>
      <w:divBdr>
        <w:top w:val="none" w:sz="0" w:space="0" w:color="auto"/>
        <w:left w:val="none" w:sz="0" w:space="0" w:color="auto"/>
        <w:bottom w:val="none" w:sz="0" w:space="0" w:color="auto"/>
        <w:right w:val="none" w:sz="0" w:space="0" w:color="auto"/>
      </w:divBdr>
    </w:div>
    <w:div w:id="875433909">
      <w:bodyDiv w:val="1"/>
      <w:marLeft w:val="0"/>
      <w:marRight w:val="0"/>
      <w:marTop w:val="0"/>
      <w:marBottom w:val="0"/>
      <w:divBdr>
        <w:top w:val="none" w:sz="0" w:space="0" w:color="auto"/>
        <w:left w:val="none" w:sz="0" w:space="0" w:color="auto"/>
        <w:bottom w:val="none" w:sz="0" w:space="0" w:color="auto"/>
        <w:right w:val="none" w:sz="0" w:space="0" w:color="auto"/>
      </w:divBdr>
    </w:div>
    <w:div w:id="960187173">
      <w:bodyDiv w:val="1"/>
      <w:marLeft w:val="0"/>
      <w:marRight w:val="0"/>
      <w:marTop w:val="0"/>
      <w:marBottom w:val="0"/>
      <w:divBdr>
        <w:top w:val="none" w:sz="0" w:space="0" w:color="auto"/>
        <w:left w:val="none" w:sz="0" w:space="0" w:color="auto"/>
        <w:bottom w:val="none" w:sz="0" w:space="0" w:color="auto"/>
        <w:right w:val="none" w:sz="0" w:space="0" w:color="auto"/>
      </w:divBdr>
    </w:div>
    <w:div w:id="1091321051">
      <w:bodyDiv w:val="1"/>
      <w:marLeft w:val="0"/>
      <w:marRight w:val="0"/>
      <w:marTop w:val="0"/>
      <w:marBottom w:val="0"/>
      <w:divBdr>
        <w:top w:val="none" w:sz="0" w:space="0" w:color="auto"/>
        <w:left w:val="none" w:sz="0" w:space="0" w:color="auto"/>
        <w:bottom w:val="none" w:sz="0" w:space="0" w:color="auto"/>
        <w:right w:val="none" w:sz="0" w:space="0" w:color="auto"/>
      </w:divBdr>
    </w:div>
    <w:div w:id="1103455213">
      <w:bodyDiv w:val="1"/>
      <w:marLeft w:val="0"/>
      <w:marRight w:val="0"/>
      <w:marTop w:val="0"/>
      <w:marBottom w:val="0"/>
      <w:divBdr>
        <w:top w:val="none" w:sz="0" w:space="0" w:color="auto"/>
        <w:left w:val="none" w:sz="0" w:space="0" w:color="auto"/>
        <w:bottom w:val="none" w:sz="0" w:space="0" w:color="auto"/>
        <w:right w:val="none" w:sz="0" w:space="0" w:color="auto"/>
      </w:divBdr>
    </w:div>
    <w:div w:id="1208226725">
      <w:bodyDiv w:val="1"/>
      <w:marLeft w:val="0"/>
      <w:marRight w:val="0"/>
      <w:marTop w:val="0"/>
      <w:marBottom w:val="0"/>
      <w:divBdr>
        <w:top w:val="none" w:sz="0" w:space="0" w:color="auto"/>
        <w:left w:val="none" w:sz="0" w:space="0" w:color="auto"/>
        <w:bottom w:val="none" w:sz="0" w:space="0" w:color="auto"/>
        <w:right w:val="none" w:sz="0" w:space="0" w:color="auto"/>
      </w:divBdr>
    </w:div>
    <w:div w:id="1219559564">
      <w:bodyDiv w:val="1"/>
      <w:marLeft w:val="0"/>
      <w:marRight w:val="0"/>
      <w:marTop w:val="0"/>
      <w:marBottom w:val="0"/>
      <w:divBdr>
        <w:top w:val="none" w:sz="0" w:space="0" w:color="auto"/>
        <w:left w:val="none" w:sz="0" w:space="0" w:color="auto"/>
        <w:bottom w:val="none" w:sz="0" w:space="0" w:color="auto"/>
        <w:right w:val="none" w:sz="0" w:space="0" w:color="auto"/>
      </w:divBdr>
    </w:div>
    <w:div w:id="1289123749">
      <w:bodyDiv w:val="1"/>
      <w:marLeft w:val="0"/>
      <w:marRight w:val="0"/>
      <w:marTop w:val="0"/>
      <w:marBottom w:val="0"/>
      <w:divBdr>
        <w:top w:val="none" w:sz="0" w:space="0" w:color="auto"/>
        <w:left w:val="none" w:sz="0" w:space="0" w:color="auto"/>
        <w:bottom w:val="none" w:sz="0" w:space="0" w:color="auto"/>
        <w:right w:val="none" w:sz="0" w:space="0" w:color="auto"/>
      </w:divBdr>
    </w:div>
    <w:div w:id="1310591704">
      <w:bodyDiv w:val="1"/>
      <w:marLeft w:val="0"/>
      <w:marRight w:val="0"/>
      <w:marTop w:val="0"/>
      <w:marBottom w:val="0"/>
      <w:divBdr>
        <w:top w:val="none" w:sz="0" w:space="0" w:color="auto"/>
        <w:left w:val="none" w:sz="0" w:space="0" w:color="auto"/>
        <w:bottom w:val="none" w:sz="0" w:space="0" w:color="auto"/>
        <w:right w:val="none" w:sz="0" w:space="0" w:color="auto"/>
      </w:divBdr>
    </w:div>
    <w:div w:id="1338196669">
      <w:bodyDiv w:val="1"/>
      <w:marLeft w:val="0"/>
      <w:marRight w:val="0"/>
      <w:marTop w:val="0"/>
      <w:marBottom w:val="0"/>
      <w:divBdr>
        <w:top w:val="none" w:sz="0" w:space="0" w:color="auto"/>
        <w:left w:val="none" w:sz="0" w:space="0" w:color="auto"/>
        <w:bottom w:val="none" w:sz="0" w:space="0" w:color="auto"/>
        <w:right w:val="none" w:sz="0" w:space="0" w:color="auto"/>
      </w:divBdr>
    </w:div>
    <w:div w:id="1373919905">
      <w:bodyDiv w:val="1"/>
      <w:marLeft w:val="0"/>
      <w:marRight w:val="0"/>
      <w:marTop w:val="0"/>
      <w:marBottom w:val="0"/>
      <w:divBdr>
        <w:top w:val="none" w:sz="0" w:space="0" w:color="auto"/>
        <w:left w:val="none" w:sz="0" w:space="0" w:color="auto"/>
        <w:bottom w:val="none" w:sz="0" w:space="0" w:color="auto"/>
        <w:right w:val="none" w:sz="0" w:space="0" w:color="auto"/>
      </w:divBdr>
    </w:div>
    <w:div w:id="1527210716">
      <w:bodyDiv w:val="1"/>
      <w:marLeft w:val="0"/>
      <w:marRight w:val="0"/>
      <w:marTop w:val="0"/>
      <w:marBottom w:val="0"/>
      <w:divBdr>
        <w:top w:val="none" w:sz="0" w:space="0" w:color="auto"/>
        <w:left w:val="none" w:sz="0" w:space="0" w:color="auto"/>
        <w:bottom w:val="none" w:sz="0" w:space="0" w:color="auto"/>
        <w:right w:val="none" w:sz="0" w:space="0" w:color="auto"/>
      </w:divBdr>
    </w:div>
    <w:div w:id="1588231239">
      <w:bodyDiv w:val="1"/>
      <w:marLeft w:val="0"/>
      <w:marRight w:val="0"/>
      <w:marTop w:val="0"/>
      <w:marBottom w:val="0"/>
      <w:divBdr>
        <w:top w:val="none" w:sz="0" w:space="0" w:color="auto"/>
        <w:left w:val="none" w:sz="0" w:space="0" w:color="auto"/>
        <w:bottom w:val="none" w:sz="0" w:space="0" w:color="auto"/>
        <w:right w:val="none" w:sz="0" w:space="0" w:color="auto"/>
      </w:divBdr>
    </w:div>
    <w:div w:id="1597252704">
      <w:bodyDiv w:val="1"/>
      <w:marLeft w:val="0"/>
      <w:marRight w:val="0"/>
      <w:marTop w:val="0"/>
      <w:marBottom w:val="0"/>
      <w:divBdr>
        <w:top w:val="none" w:sz="0" w:space="0" w:color="auto"/>
        <w:left w:val="none" w:sz="0" w:space="0" w:color="auto"/>
        <w:bottom w:val="none" w:sz="0" w:space="0" w:color="auto"/>
        <w:right w:val="none" w:sz="0" w:space="0" w:color="auto"/>
      </w:divBdr>
    </w:div>
    <w:div w:id="1753770578">
      <w:bodyDiv w:val="1"/>
      <w:marLeft w:val="0"/>
      <w:marRight w:val="0"/>
      <w:marTop w:val="0"/>
      <w:marBottom w:val="0"/>
      <w:divBdr>
        <w:top w:val="none" w:sz="0" w:space="0" w:color="auto"/>
        <w:left w:val="none" w:sz="0" w:space="0" w:color="auto"/>
        <w:bottom w:val="none" w:sz="0" w:space="0" w:color="auto"/>
        <w:right w:val="none" w:sz="0" w:space="0" w:color="auto"/>
      </w:divBdr>
    </w:div>
    <w:div w:id="1783911409">
      <w:bodyDiv w:val="1"/>
      <w:marLeft w:val="0"/>
      <w:marRight w:val="0"/>
      <w:marTop w:val="0"/>
      <w:marBottom w:val="0"/>
      <w:divBdr>
        <w:top w:val="none" w:sz="0" w:space="0" w:color="auto"/>
        <w:left w:val="none" w:sz="0" w:space="0" w:color="auto"/>
        <w:bottom w:val="none" w:sz="0" w:space="0" w:color="auto"/>
        <w:right w:val="none" w:sz="0" w:space="0" w:color="auto"/>
      </w:divBdr>
    </w:div>
    <w:div w:id="1811092393">
      <w:bodyDiv w:val="1"/>
      <w:marLeft w:val="0"/>
      <w:marRight w:val="0"/>
      <w:marTop w:val="0"/>
      <w:marBottom w:val="0"/>
      <w:divBdr>
        <w:top w:val="none" w:sz="0" w:space="0" w:color="auto"/>
        <w:left w:val="none" w:sz="0" w:space="0" w:color="auto"/>
        <w:bottom w:val="none" w:sz="0" w:space="0" w:color="auto"/>
        <w:right w:val="none" w:sz="0" w:space="0" w:color="auto"/>
      </w:divBdr>
    </w:div>
    <w:div w:id="1843354366">
      <w:bodyDiv w:val="1"/>
      <w:marLeft w:val="0"/>
      <w:marRight w:val="0"/>
      <w:marTop w:val="0"/>
      <w:marBottom w:val="0"/>
      <w:divBdr>
        <w:top w:val="none" w:sz="0" w:space="0" w:color="auto"/>
        <w:left w:val="none" w:sz="0" w:space="0" w:color="auto"/>
        <w:bottom w:val="none" w:sz="0" w:space="0" w:color="auto"/>
        <w:right w:val="none" w:sz="0" w:space="0" w:color="auto"/>
      </w:divBdr>
    </w:div>
    <w:div w:id="1880582775">
      <w:bodyDiv w:val="1"/>
      <w:marLeft w:val="0"/>
      <w:marRight w:val="0"/>
      <w:marTop w:val="0"/>
      <w:marBottom w:val="0"/>
      <w:divBdr>
        <w:top w:val="none" w:sz="0" w:space="0" w:color="auto"/>
        <w:left w:val="none" w:sz="0" w:space="0" w:color="auto"/>
        <w:bottom w:val="none" w:sz="0" w:space="0" w:color="auto"/>
        <w:right w:val="none" w:sz="0" w:space="0" w:color="auto"/>
      </w:divBdr>
    </w:div>
    <w:div w:id="1971397937">
      <w:bodyDiv w:val="1"/>
      <w:marLeft w:val="0"/>
      <w:marRight w:val="0"/>
      <w:marTop w:val="0"/>
      <w:marBottom w:val="0"/>
      <w:divBdr>
        <w:top w:val="none" w:sz="0" w:space="0" w:color="auto"/>
        <w:left w:val="none" w:sz="0" w:space="0" w:color="auto"/>
        <w:bottom w:val="none" w:sz="0" w:space="0" w:color="auto"/>
        <w:right w:val="none" w:sz="0" w:space="0" w:color="auto"/>
      </w:divBdr>
    </w:div>
    <w:div w:id="2008364508">
      <w:bodyDiv w:val="1"/>
      <w:marLeft w:val="0"/>
      <w:marRight w:val="0"/>
      <w:marTop w:val="0"/>
      <w:marBottom w:val="0"/>
      <w:divBdr>
        <w:top w:val="none" w:sz="0" w:space="0" w:color="auto"/>
        <w:left w:val="none" w:sz="0" w:space="0" w:color="auto"/>
        <w:bottom w:val="none" w:sz="0" w:space="0" w:color="auto"/>
        <w:right w:val="none" w:sz="0" w:space="0" w:color="auto"/>
      </w:divBdr>
    </w:div>
    <w:div w:id="2012485565">
      <w:bodyDiv w:val="1"/>
      <w:marLeft w:val="0"/>
      <w:marRight w:val="0"/>
      <w:marTop w:val="0"/>
      <w:marBottom w:val="0"/>
      <w:divBdr>
        <w:top w:val="none" w:sz="0" w:space="0" w:color="auto"/>
        <w:left w:val="none" w:sz="0" w:space="0" w:color="auto"/>
        <w:bottom w:val="none" w:sz="0" w:space="0" w:color="auto"/>
        <w:right w:val="none" w:sz="0" w:space="0" w:color="auto"/>
      </w:divBdr>
    </w:div>
    <w:div w:id="205357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u.learninghouse.com/mod/forum/view.php?id=988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yerajerla</dc:creator>
  <cp:keywords/>
  <dc:description/>
  <cp:lastModifiedBy>veera yerajerla</cp:lastModifiedBy>
  <cp:revision>2</cp:revision>
  <dcterms:created xsi:type="dcterms:W3CDTF">2018-11-05T02:38:00Z</dcterms:created>
  <dcterms:modified xsi:type="dcterms:W3CDTF">2018-11-05T02:38:00Z</dcterms:modified>
</cp:coreProperties>
</file>