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E6" w:rsidRPr="007E79A3" w:rsidRDefault="00077CDC" w:rsidP="008C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</w:pPr>
      <w:r w:rsidRPr="007E79A3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  <w:t>Assignment 8</w:t>
      </w:r>
      <w:r w:rsidR="008C02E6" w:rsidRPr="007E79A3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  <w:t xml:space="preserve">: </w:t>
      </w:r>
      <w:r w:rsidRPr="007E79A3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u w:val="single"/>
        </w:rPr>
        <w:t>Social Network Analysis</w:t>
      </w:r>
    </w:p>
    <w:p w:rsidR="002F3B65" w:rsidRPr="002772AF" w:rsidRDefault="002F3B65" w:rsidP="008C02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Cs/>
          <w:color w:val="000000"/>
          <w:sz w:val="24"/>
          <w:szCs w:val="24"/>
        </w:rPr>
      </w:pPr>
    </w:p>
    <w:p w:rsidR="002F3B65" w:rsidRPr="008B5FF5" w:rsidRDefault="00C84370" w:rsidP="00193C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hAnsi="Bookman Old Style"/>
        </w:rPr>
      </w:pPr>
      <w:r w:rsidRPr="00193CCC">
        <w:rPr>
          <w:rFonts w:ascii="Bookman Old Style" w:eastAsia="Times New Roman" w:hAnsi="Bookman Old Style" w:cs="Courier New"/>
          <w:bCs/>
          <w:color w:val="000000"/>
          <w:sz w:val="24"/>
          <w:szCs w:val="24"/>
        </w:rPr>
        <w:t>Team:</w:t>
      </w:r>
      <w:r w:rsidR="00193CCC" w:rsidRPr="00193CCC">
        <w:rPr>
          <w:rFonts w:ascii="Bookman Old Style" w:eastAsia="Times New Roman" w:hAnsi="Bookman Old Style" w:cs="Courier New"/>
          <w:bCs/>
          <w:color w:val="000000"/>
          <w:sz w:val="24"/>
          <w:szCs w:val="24"/>
        </w:rPr>
        <w:t xml:space="preserve"> </w:t>
      </w:r>
      <w:r w:rsidRPr="008B5FF5">
        <w:rPr>
          <w:rFonts w:ascii="Bookman Old Style" w:hAnsi="Bookman Old Style"/>
        </w:rPr>
        <w:t>Venkatesh Duvvuri (</w:t>
      </w:r>
      <w:hyperlink r:id="rId7" w:tgtFrame="_blank" w:history="1">
        <w:r w:rsidRPr="008B5FF5">
          <w:rPr>
            <w:rFonts w:ascii="Bookman Old Style" w:hAnsi="Bookman Old Style"/>
          </w:rPr>
          <w:t>VED14@pitt.edu</w:t>
        </w:r>
      </w:hyperlink>
      <w:r w:rsidRPr="008B5FF5">
        <w:rPr>
          <w:rFonts w:ascii="Bookman Old Style" w:hAnsi="Bookman Old Style"/>
        </w:rPr>
        <w:t>)</w:t>
      </w:r>
      <w:r w:rsidR="00193CCC">
        <w:rPr>
          <w:rFonts w:ascii="Bookman Old Style" w:hAnsi="Bookman Old Style"/>
        </w:rPr>
        <w:t xml:space="preserve">; </w:t>
      </w:r>
      <w:r w:rsidRPr="008B5FF5">
        <w:rPr>
          <w:rFonts w:ascii="Bookman Old Style" w:hAnsi="Bookman Old Style"/>
        </w:rPr>
        <w:t>Haifa Alnasser</w:t>
      </w:r>
      <w:r w:rsidR="002772AF" w:rsidRPr="008B5FF5">
        <w:rPr>
          <w:rFonts w:ascii="Bookman Old Style" w:hAnsi="Bookman Old Style"/>
        </w:rPr>
        <w:t xml:space="preserve"> </w:t>
      </w:r>
      <w:r w:rsidRPr="008B5FF5">
        <w:rPr>
          <w:rFonts w:ascii="Bookman Old Style" w:hAnsi="Bookman Old Style"/>
        </w:rPr>
        <w:t>(</w:t>
      </w:r>
      <w:hyperlink r:id="rId8" w:tgtFrame="_blank" w:history="1">
        <w:r w:rsidRPr="008B5FF5">
          <w:rPr>
            <w:rFonts w:ascii="Bookman Old Style" w:hAnsi="Bookman Old Style"/>
          </w:rPr>
          <w:t>HIA11@pitt.edu</w:t>
        </w:r>
      </w:hyperlink>
      <w:r w:rsidR="00193CCC">
        <w:rPr>
          <w:rFonts w:ascii="Bookman Old Style" w:hAnsi="Bookman Old Style"/>
        </w:rPr>
        <w:t xml:space="preserve">); </w:t>
      </w:r>
      <w:r w:rsidRPr="008B5FF5">
        <w:rPr>
          <w:rFonts w:ascii="Bookman Old Style" w:hAnsi="Bookman Old Style"/>
        </w:rPr>
        <w:t>Gopi Tata</w:t>
      </w:r>
      <w:r w:rsidR="002F3B65" w:rsidRPr="008B5FF5">
        <w:rPr>
          <w:rFonts w:ascii="Bookman Old Style" w:hAnsi="Bookman Old Style"/>
        </w:rPr>
        <w:t xml:space="preserve"> </w:t>
      </w:r>
      <w:r w:rsidRPr="008B5FF5">
        <w:rPr>
          <w:rFonts w:ascii="Bookman Old Style" w:hAnsi="Bookman Old Style"/>
        </w:rPr>
        <w:t>(</w:t>
      </w:r>
      <w:hyperlink r:id="rId9" w:tgtFrame="_blank" w:history="1">
        <w:r w:rsidRPr="008B5FF5">
          <w:rPr>
            <w:rFonts w:ascii="Bookman Old Style" w:hAnsi="Bookman Old Style"/>
          </w:rPr>
          <w:t>GKT3@pitt.edu</w:t>
        </w:r>
      </w:hyperlink>
      <w:r w:rsidRPr="008B5FF5">
        <w:rPr>
          <w:rFonts w:ascii="Bookman Old Style" w:hAnsi="Bookman Old Style"/>
        </w:rPr>
        <w:t>)</w:t>
      </w:r>
    </w:p>
    <w:p w:rsidR="00DC0268" w:rsidRDefault="00DC0268" w:rsidP="00DC0268">
      <w:pPr>
        <w:pStyle w:val="Default"/>
      </w:pPr>
    </w:p>
    <w:p w:rsidR="00DC0268" w:rsidRDefault="00DC0268" w:rsidP="00DC0268">
      <w:pPr>
        <w:pStyle w:val="Default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Apply the HITS algorithm to the following network.</w:t>
      </w:r>
    </w:p>
    <w:p w:rsidR="00554907" w:rsidRDefault="00554907" w:rsidP="00554907">
      <w:pPr>
        <w:pStyle w:val="Default"/>
        <w:ind w:left="450"/>
        <w:rPr>
          <w:rFonts w:ascii="Bookman Old Style" w:hAnsi="Bookman Old Style"/>
        </w:rPr>
      </w:pPr>
    </w:p>
    <w:p w:rsidR="00DC0268" w:rsidRPr="00554907" w:rsidRDefault="00DC0268" w:rsidP="00DC0268">
      <w:pPr>
        <w:pStyle w:val="Default"/>
        <w:ind w:left="450"/>
        <w:rPr>
          <w:rFonts w:ascii="Bookman Old Style" w:hAnsi="Bookman Old Style"/>
        </w:rPr>
      </w:pPr>
      <w:r w:rsidRPr="00554907">
        <w:rPr>
          <w:rFonts w:ascii="Bookman Old Style" w:hAnsi="Bookman Old Style"/>
        </w:rPr>
        <w:t xml:space="preserve">Root Set R={1,2,3,4} </w:t>
      </w:r>
    </w:p>
    <w:p w:rsidR="00DC0268" w:rsidRPr="00554907" w:rsidRDefault="00DC0268" w:rsidP="00DC0268">
      <w:pPr>
        <w:pStyle w:val="Default"/>
        <w:ind w:left="450"/>
        <w:rPr>
          <w:rFonts w:ascii="Bookman Old Style" w:hAnsi="Bookman Old Style"/>
        </w:rPr>
      </w:pPr>
      <w:r w:rsidRPr="00554907">
        <w:rPr>
          <w:rFonts w:ascii="Bookman Old Style" w:hAnsi="Bookman Old Style"/>
        </w:rPr>
        <w:t>Extend it to form the base set S</w:t>
      </w:r>
    </w:p>
    <w:p w:rsidR="00DC0268" w:rsidRDefault="00DC0268" w:rsidP="00DC0268">
      <w:pPr>
        <w:pStyle w:val="Default"/>
        <w:ind w:left="90"/>
        <w:rPr>
          <w:rFonts w:ascii="Bookman Old Style" w:hAnsi="Bookman Old Style"/>
        </w:rPr>
      </w:pPr>
    </w:p>
    <w:p w:rsidR="00DC0268" w:rsidRDefault="00DC0268" w:rsidP="00DC0268">
      <w:pPr>
        <w:pStyle w:val="Default"/>
        <w:ind w:left="450"/>
        <w:rPr>
          <w:rFonts w:ascii="Bookman Old Style" w:hAnsi="Bookman Old Style"/>
        </w:rPr>
      </w:pPr>
    </w:p>
    <w:p w:rsidR="00DC0268" w:rsidRDefault="00DC0268" w:rsidP="00DC0268">
      <w:pPr>
        <w:pStyle w:val="Default"/>
        <w:ind w:left="450"/>
        <w:rPr>
          <w:rFonts w:ascii="Bookman Old Style" w:hAnsi="Bookman Old Style"/>
        </w:rPr>
      </w:pPr>
    </w:p>
    <w:p w:rsidR="00DC0268" w:rsidRDefault="00DC0268" w:rsidP="00DC0268">
      <w:pPr>
        <w:pStyle w:val="Default"/>
        <w:ind w:left="450"/>
        <w:rPr>
          <w:rFonts w:ascii="Bookman Old Style" w:hAnsi="Bookman Old Style"/>
        </w:rPr>
      </w:pPr>
      <w:r w:rsidRPr="00DC0268">
        <w:rPr>
          <w:rFonts w:ascii="Bookman Old Style" w:hAnsi="Bookman Old Style"/>
          <w:noProof/>
        </w:rPr>
        <w:drawing>
          <wp:inline distT="0" distB="0" distL="0" distR="0">
            <wp:extent cx="31146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68" w:rsidRPr="00DC0268" w:rsidRDefault="00DC0268" w:rsidP="00DC0268">
      <w:pPr>
        <w:pStyle w:val="Default"/>
        <w:rPr>
          <w:rFonts w:ascii="Bookman Old Style" w:hAnsi="Bookman Old Style"/>
        </w:rPr>
      </w:pPr>
    </w:p>
    <w:p w:rsidR="00DC0268" w:rsidRDefault="00DC0268" w:rsidP="00DC0268">
      <w:pPr>
        <w:pStyle w:val="Default"/>
        <w:rPr>
          <w:rFonts w:ascii="Bookman Old Style" w:hAnsi="Bookman Old Style"/>
        </w:rPr>
      </w:pPr>
      <w:r w:rsidRPr="00DC0268">
        <w:rPr>
          <w:rFonts w:ascii="Bookman Old Style" w:hAnsi="Bookman Old Style"/>
        </w:rPr>
        <w:t xml:space="preserve">The </w:t>
      </w:r>
      <w:r w:rsidR="00F4477C">
        <w:rPr>
          <w:rFonts w:ascii="Bookman Old Style" w:hAnsi="Bookman Old Style"/>
        </w:rPr>
        <w:t xml:space="preserve">Adjacency Matrix is </w:t>
      </w:r>
    </w:p>
    <w:p w:rsidR="00F4477C" w:rsidRDefault="0055107A" w:rsidP="00DC0268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160655</wp:posOffset>
                </wp:positionV>
                <wp:extent cx="161925" cy="409575"/>
                <wp:effectExtent l="0" t="0" r="28575" b="28575"/>
                <wp:wrapNone/>
                <wp:docPr id="20" name="Right Bracke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58FE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0" o:spid="_x0000_s1026" type="#_x0000_t86" style="position:absolute;margin-left:123pt;margin-top:12.65pt;width:12.7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AbgAIAAG0FAAAOAAAAZHJzL2Uyb0RvYy54bWysVFtr2zAUfh/sPwi9r7ZD0q6hTslaOgal&#10;K21Hn1VZisV025ESJ/v1O5LtJHRlsLEXW9K5f+c75+JyazTZCAjK2ZpWJyUlwnLXKLuq6benmw8f&#10;KQmR2YZpZ0VNdyLQy8X7dxedn4uJa51uBBB0YsO88zVtY/Tzogi8FYaFE+eFRaF0YFjEK6yKBliH&#10;3o0uJmV5WnQOGg+OixDw9boX0kX2L6Xg8auUQUSia4q5xfyF/H1J32JxweYrYL5VfEiD/UMWhimL&#10;QfeurllkZA3qN1dGcXDByXjCnSmclIqLXANWU5WvqnlsmRe5FgQn+D1M4f+55XebeyCqqekE4bHM&#10;YI8e1KqN5BMw/h2Bw3cEqfNhjrqP/h6GW8BjqngrwaQ/1kK2GdjdHlixjYTjY3VanU9mlHAUTcvz&#10;2dks+SwOxh5C/CycIelQU0gZDAlkWNnmNsTeZFRNMbUlHXqfnJVlVgtOq+ZGaZ2EmUPiSgPZMOx+&#10;3FZD0CMtTEFbzCSV1xeUT3GnRe//QUhEJ5XQB0i8PPhknAsbR7/aonYyk5jB3nDI7E+Gg34yFZmz&#10;f2O8t8iRnY17Y6Osg7fSPkAhe/0Rgb7uBMGLa3ZIDHD9xATPbxS25paFeM8ARwTZgmMfv+JHaodd&#10;cMOJktbBz7fekz4yF6WUdDhyNQ0/1gwEJfqLRU6fV9NpmtF8mc7OEiPhWPJyLLFrc+WwrxUuGM/z&#10;MelHPR4lOPOM22GZoqKIWY6xa8ojjJer2K8C3C9cLJdZDefSs3hrHz0fu54o97R9ZuAHfkYk9p0b&#10;x5PNX9Gz1039sG65jk6qzN0DrgPeONN5Cob9k5bG8T1rHbbk4hcAAAD//wMAUEsDBBQABgAIAAAA&#10;IQBO6efl3QAAAAkBAAAPAAAAZHJzL2Rvd25yZXYueG1sTI/BTsMwEETvSPyDtUjcqJPQliTEqSoo&#10;d2jh7sZLEojXIXZT8/csJ7jNakazb6pNtIOYcfK9IwXpIgGB1DjTU6vg9fB0k4PwQZPRgyNU8I0e&#10;NvXlRaVL4870gvM+tIJLyJdaQRfCWErpmw6t9gs3IrH37iarA59TK82kz1xuB5klyVpa3RN/6PSI&#10;Dx02n/uTVfBY+LmQH7vdc9wu+1gcUj1/vSl1fRW39yACxvAXhl98RoeamY7uRMaLQUG2XPOWwGJ1&#10;C4ID2V26AnFUkBc5yLqS/xfUPwAAAP//AwBQSwECLQAUAAYACAAAACEAtoM4kv4AAADhAQAAEwAA&#10;AAAAAAAAAAAAAAAAAAAAW0NvbnRlbnRfVHlwZXNdLnhtbFBLAQItABQABgAIAAAAIQA4/SH/1gAA&#10;AJQBAAALAAAAAAAAAAAAAAAAAC8BAABfcmVscy8ucmVsc1BLAQItABQABgAIAAAAIQB37FAbgAIA&#10;AG0FAAAOAAAAAAAAAAAAAAAAAC4CAABkcnMvZTJvRG9jLnhtbFBLAQItABQABgAIAAAAIQBO6efl&#10;3QAAAAkBAAAPAAAAAAAAAAAAAAAAANoEAABkcnMvZG93bnJldi54bWxQSwUGAAAAAAQABADzAAAA&#10;5AUAAAAA&#10;" adj="712" strokecolor="black [3213]" strokeweight="1pt">
                <v:stroke joinstyle="miter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160655</wp:posOffset>
                </wp:positionV>
                <wp:extent cx="95250" cy="390525"/>
                <wp:effectExtent l="0" t="0" r="19050" b="28575"/>
                <wp:wrapNone/>
                <wp:docPr id="19" name="Left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9052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0FE6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9" o:spid="_x0000_s1026" type="#_x0000_t85" style="position:absolute;margin-left:34.5pt;margin-top:12.65pt;width:7.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1PfAIAAGoFAAAOAAAAZHJzL2Uyb0RvYy54bWysVN1v0zAQf0fif7D8zpKWjdFq6VQ2DSFV&#10;W8WG9uw59hph+8zZbVr+es5O0lZjQgLxktz5vn/3cXG5tYZtFIYGXMVHJyVnykmoG/dc8W8PN+8+&#10;chaicLUw4FTFdyrwy9nbNxetn6oxrMDUChk5cWHa+oqvYvTToghypawIJ+CVI6EGtCISi89FjaIl&#10;79YU47L8ULSAtUeQKgR6ve6EfJb9a61kvNM6qMhMxSm3mL+Yv0/pW8wuxPQZhV81sk9D/EMWVjSO&#10;gu5dXYso2Bqb31zZRiIE0PFEgi1A60aqXANVMypfVHO/El7lWgic4Pcwhf/nVt5ulsiamno34cwJ&#10;Sz1aKB3ZJxTyO+FGz4RR68OUVO/9EnsuEJkK3mq06U+lsG3GdbfHVW0jk/Q4ORufEfiSJO8nJTHJ&#10;ZXGw9RjiZwWWJaLihuL34TOmYrMIsbMYNFNE41hLaY/PyzKrBTBNfdMYk4R5gNSVQbYR1Pq4HfUx&#10;j7QoA+MokVRcV06m4s6ozv9XpQkaKmDUBUhDefAppFQuDn6NI+1kpimDvWGf2Z8Me/1kqvLA/o3x&#10;3iJHBhf3xrZxgK+lfYBCd/oDAl3dCYInqHc0FQjdugQvbxrqzEKEuBRI+0HNpJ2Pd/TRBqgL0FOc&#10;rQB/vvae9GlsScpZS/tW8fBjLVBxZr44GujJ6PQ0LWhmTs/Ox8TgseTpWOLW9gqoryO6Ll5mMulH&#10;M5AawT7SaZinqCQSTlLsisuIA3MVuztAx0Wq+Tyr0VJ6ERfu3suh62nkHraPAn0/npHG+haG3RTT&#10;F+PZ6aZ+OJivI+gmz+4B1x5vWui8BP3xSRfjmM9ahxM5+wUAAP//AwBQSwMEFAAGAAgAAAAhAEVe&#10;uCPcAAAABwEAAA8AAABkcnMvZG93bnJldi54bWxMj8FOwzAQRO9I/IO1SNyoQ2ijEOJUCEEPHJBo&#10;kbg68caJsNdR7Lbh71lOcBqNZjXztt4u3okTznEMpOB2lYFA6oIZySr4OLzclCBi0mS0C4QKvjHC&#10;trm8qHVlwpne8bRPVnAJxUorGFKaKiljN6DXcRUmJM76MHud2M5Wmlmfudw7mWdZIb0eiRcGPeHT&#10;gN3X/ugVOLvLP1u7C4fnTSzfXtf9SNQrdX21PD6ASLikv2P4xWd0aJipDUcyUTgFxT2/khTkmzsQ&#10;nJdr9i1rUYJsavmfv/kBAAD//wMAUEsBAi0AFAAGAAgAAAAhALaDOJL+AAAA4QEAABMAAAAAAAAA&#10;AAAAAAAAAAAAAFtDb250ZW50X1R5cGVzXS54bWxQSwECLQAUAAYACAAAACEAOP0h/9YAAACUAQAA&#10;CwAAAAAAAAAAAAAAAAAvAQAAX3JlbHMvLnJlbHNQSwECLQAUAAYACAAAACEA8lUdT3wCAABqBQAA&#10;DgAAAAAAAAAAAAAAAAAuAgAAZHJzL2Uyb0RvYy54bWxQSwECLQAUAAYACAAAACEARV64I9wAAAAH&#10;AQAADwAAAAAAAAAAAAAAAADWBAAAZHJzL2Rvd25yZXYueG1sUEsFBgAAAAAEAAQA8wAAAN8FAAAA&#10;AA==&#10;" adj="439" strokecolor="black [3213]" strokeweight="1pt">
                <v:stroke joinstyle="miter"/>
              </v:shape>
            </w:pict>
          </mc:Fallback>
        </mc:AlternateContent>
      </w:r>
    </w:p>
    <w:p w:rsidR="00F4477C" w:rsidRDefault="00F4477C" w:rsidP="00DC0268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 w:rsidR="0055107A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ij</w:t>
      </w:r>
      <w:r w:rsidR="0055107A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=  1 if eij subset S</w:t>
      </w:r>
    </w:p>
    <w:p w:rsidR="00F4477C" w:rsidRPr="00DC0268" w:rsidRDefault="00F4477C" w:rsidP="00DC0268">
      <w:pPr>
        <w:pStyle w:val="Defaul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55107A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0 if eij otherwise</w:t>
      </w:r>
    </w:p>
    <w:p w:rsidR="00DC0268" w:rsidRDefault="00DC0268" w:rsidP="00DC0268">
      <w:pPr>
        <w:pStyle w:val="Default"/>
        <w:rPr>
          <w:rFonts w:ascii="Bookman Old Style" w:hAnsi="Bookman Old Style"/>
        </w:rPr>
      </w:pPr>
      <w:r w:rsidRPr="00DC0268">
        <w:rPr>
          <w:rFonts w:ascii="Bookman Old Style" w:hAnsi="Bookman Old Style"/>
        </w:rPr>
        <w:t xml:space="preserve"> </w:t>
      </w:r>
    </w:p>
    <w:p w:rsidR="00F4477C" w:rsidRDefault="00F4477C" w:rsidP="00DC0268">
      <w:pPr>
        <w:pStyle w:val="Default"/>
        <w:rPr>
          <w:rFonts w:ascii="Bookman Old Style" w:hAnsi="Bookman Old Style"/>
        </w:rPr>
      </w:pPr>
    </w:p>
    <w:p w:rsidR="0067368D" w:rsidRDefault="0067368D" w:rsidP="00DC0268">
      <w:pPr>
        <w:pStyle w:val="Default"/>
        <w:rPr>
          <w:rFonts w:ascii="Bookman Old Style" w:hAnsi="Bookman Old Style"/>
        </w:rPr>
      </w:pPr>
    </w:p>
    <w:p w:rsidR="0067368D" w:rsidRDefault="0067368D" w:rsidP="00DC0268">
      <w:pPr>
        <w:pStyle w:val="Default"/>
        <w:rPr>
          <w:rFonts w:ascii="Bookman Old Style" w:hAnsi="Bookman Old Style"/>
        </w:rPr>
      </w:pPr>
    </w:p>
    <w:p w:rsidR="00B01DBE" w:rsidRPr="00ED79D7" w:rsidRDefault="00FA1FA8" w:rsidP="002A33DF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rFonts w:ascii="Bookman Old Style" w:hAnsi="Bookman Old Style"/>
        </w:rPr>
        <w:t xml:space="preserve">Adjacency matrix (A) = </w:t>
      </w:r>
    </w:p>
    <w:p w:rsidR="00D77B8B" w:rsidRDefault="00D77B8B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A&lt;-matrix(c(0,  0,  0,  0,  1,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1,  0,  0,  0,  1,  1,  0,  0,  0,  1,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1,  1,  1,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1,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1,  1,  0,  0,  0,  0,  1,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1,  0,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1,  0,  0,  0,  0,  0,  0,  0,  0,  1,  0,  0,  1,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0,  0,  0,  0,  0,  0,  0,  0,  0,  0,  0,  0,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            0,  0,  1,  1,  0,  0,  0,  0,  1,  0,  0,  0,  0,  0,  0</w:t>
      </w:r>
    </w:p>
    <w:p w:rsidR="00F64DD5" w:rsidRPr="00FA1FA8" w:rsidRDefault="00F64DD5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</w:rPr>
      </w:pPr>
      <w:r w:rsidRPr="00FA1FA8">
        <w:rPr>
          <w:rFonts w:ascii="Courier New" w:eastAsia="Times New Roman" w:hAnsi="Courier New" w:cs="Courier New"/>
        </w:rPr>
        <w:t>+ ),nrow=15,ncol=15,byrow = TRUE)</w:t>
      </w:r>
    </w:p>
    <w:p w:rsidR="002A33DF" w:rsidRPr="00FA1FA8" w:rsidRDefault="002A33DF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</w:rPr>
      </w:pPr>
    </w:p>
    <w:p w:rsidR="002A33DF" w:rsidRPr="00FA1FA8" w:rsidRDefault="002A33DF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D77B8B" w:rsidRPr="00FA1FA8" w:rsidRDefault="00D77B8B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Graph&lt;-graph.adjacency(A,mode=c("directed"),weighted=NULL)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plot(Graph)</w:t>
      </w:r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>HITS_Algorithm &lt;- function(graph, iterations){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adj &lt;- get.adjacency(graph)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adj &lt;- as.matrix(adj)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nodes &lt;- dim(adj)[1]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auth &lt;- c(rep(1,nodes))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hub &lt;- c(rep(1,nodes))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for(i in 1:iterations){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    t_adj &lt;- t(adj)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    auth &lt;- t_adj%*%hub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    hub &lt;- adj%*%auth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lastRenderedPageBreak/>
        <w:t xml:space="preserve">        sum_sq_auth &lt;- sum(auth*auth)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    sum_sq_hub &lt;- sum(hub*hub)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    auth &lt;- auth/sqrt(sum_sq_auth)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    hub &lt;- hub/sqrt(sum_sq_hub)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}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result &lt;- c(auth,hub)   </w:t>
      </w:r>
    </w:p>
    <w:p w:rsidR="00D73F02" w:rsidRPr="00D73F02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 xml:space="preserve">    return(result) </w:t>
      </w:r>
    </w:p>
    <w:p w:rsidR="00D77B8B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D73F02">
        <w:rPr>
          <w:rFonts w:ascii="Courier New" w:hAnsi="Courier New" w:cs="Courier New"/>
          <w:noProof/>
        </w:rPr>
        <w:t>}</w:t>
      </w:r>
    </w:p>
    <w:p w:rsidR="00D73F02" w:rsidRPr="00FA1FA8" w:rsidRDefault="00D73F02" w:rsidP="00D73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bookmarkStart w:id="0" w:name="_GoBack"/>
      <w:bookmarkEnd w:id="0"/>
    </w:p>
    <w:p w:rsidR="00D77B8B" w:rsidRPr="00FA1FA8" w:rsidRDefault="00D77B8B" w:rsidP="00D77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resu</w:t>
      </w:r>
      <w:r w:rsidR="002B0978" w:rsidRPr="00FA1FA8">
        <w:rPr>
          <w:rFonts w:ascii="Courier New" w:hAnsi="Courier New" w:cs="Courier New"/>
          <w:noProof/>
        </w:rPr>
        <w:t>lt &lt;- HITS_Algorithm(Graph, 20)</w:t>
      </w:r>
    </w:p>
    <w:p w:rsidR="002B0978" w:rsidRDefault="002B0978" w:rsidP="002B0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result[1:15]</w:t>
      </w:r>
    </w:p>
    <w:p w:rsidR="003E29BE" w:rsidRPr="00FA1FA8" w:rsidRDefault="003E29BE" w:rsidP="002B0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Pr="003E29BE" w:rsidRDefault="00C35F10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Normalized </w:t>
      </w:r>
      <w:r w:rsidR="003E29BE" w:rsidRPr="003E29BE">
        <w:rPr>
          <w:rFonts w:ascii="Courier New" w:hAnsi="Courier New" w:cs="Courier New"/>
          <w:noProof/>
        </w:rPr>
        <w:t xml:space="preserve">Authority vector is </w:t>
      </w:r>
    </w:p>
    <w:p w:rsidR="003E29BE" w:rsidRP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[1] 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  <w:highlight w:val="green"/>
        </w:rPr>
        <w:t>0.60129823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0.17206267 0.04650798 0.02566484 0.29665680 0.25293841 0.22169456 0.18571799 0.10066417 0.56532165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>[11] 0.00000000 0.00000000 0.20166460 0.00000000 0.00000000</w:t>
      </w:r>
    </w:p>
    <w:p w:rsid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</w:rPr>
      </w:pPr>
    </w:p>
    <w:p w:rsid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</w:rPr>
      </w:pPr>
    </w:p>
    <w:p w:rsidR="003E29BE" w:rsidRPr="00FA1FA8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 w:rsidRPr="00FA1FA8">
        <w:rPr>
          <w:rFonts w:ascii="Courier New" w:hAnsi="Courier New" w:cs="Courier New"/>
          <w:noProof/>
        </w:rPr>
        <w:t>result[16:30]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Default="00C35F10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Normalized </w:t>
      </w:r>
      <w:r w:rsidR="003E29BE" w:rsidRPr="003E29BE">
        <w:rPr>
          <w:rFonts w:ascii="Courier New" w:hAnsi="Courier New" w:cs="Courier New"/>
          <w:noProof/>
        </w:rPr>
        <w:t xml:space="preserve">Hub vector is 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noProof/>
        </w:rPr>
      </w:pP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[1] 0.11389755 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0.65891861</w:t>
      </w: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0.00000000 0.19506949 0.28835197 0.38203869 0.01785614 0.00000000 0.00000000 0.00000000</w:t>
      </w:r>
    </w:p>
    <w:p w:rsidR="003E29BE" w:rsidRPr="003E29BE" w:rsidRDefault="003E29BE" w:rsidP="003E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E29BE">
        <w:rPr>
          <w:rFonts w:ascii="Courier New" w:eastAsia="Times New Roman" w:hAnsi="Courier New" w:cs="Courier New"/>
          <w:color w:val="000000"/>
          <w:sz w:val="24"/>
          <w:szCs w:val="24"/>
        </w:rPr>
        <w:t>[11] 0.06606124 0.52533515 0.01785614 0.01785614 0.06635853</w:t>
      </w:r>
    </w:p>
    <w:p w:rsidR="003E29BE" w:rsidRDefault="003E29BE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noProof/>
        </w:rPr>
      </w:pPr>
    </w:p>
    <w:p w:rsidR="00C35F10" w:rsidRPr="00D07B89" w:rsidRDefault="007A6850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/>
          <w:noProof/>
          <w:color w:val="FF0000"/>
          <w:sz w:val="24"/>
          <w:szCs w:val="24"/>
        </w:rPr>
      </w:pPr>
      <w:r w:rsidRPr="00D07B89">
        <w:rPr>
          <w:rFonts w:ascii="Bookman Old Style" w:hAnsi="Bookman Old Style"/>
          <w:noProof/>
          <w:color w:val="FF0000"/>
          <w:sz w:val="24"/>
          <w:szCs w:val="24"/>
        </w:rPr>
        <w:t>Inference:</w:t>
      </w:r>
    </w:p>
    <w:p w:rsidR="00D07B89" w:rsidRDefault="00D07B89">
      <w:r>
        <w:rPr>
          <w:rFonts w:ascii="Bookman Old Style" w:hAnsi="Bookman Old Style"/>
          <w:noProof/>
          <w:color w:val="FF0000"/>
          <w:sz w:val="24"/>
          <w:szCs w:val="24"/>
        </w:rPr>
        <w:t>=========</w:t>
      </w:r>
    </w:p>
    <w:p w:rsidR="00D07B89" w:rsidRPr="00D07B89" w:rsidRDefault="00D07B89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/>
          <w:noProof/>
          <w:color w:val="FF0000"/>
          <w:sz w:val="24"/>
          <w:szCs w:val="24"/>
        </w:rPr>
      </w:pPr>
    </w:p>
    <w:p w:rsidR="00C35F10" w:rsidRPr="00A02C8C" w:rsidRDefault="00D81C56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/>
          <w:noProof/>
          <w:sz w:val="24"/>
          <w:szCs w:val="24"/>
        </w:rPr>
      </w:pPr>
      <w:r w:rsidRPr="00A02C8C">
        <w:rPr>
          <w:rFonts w:ascii="Bookman Old Style" w:hAnsi="Bookman Old Style"/>
          <w:noProof/>
          <w:sz w:val="24"/>
          <w:szCs w:val="24"/>
        </w:rPr>
        <w:t>From the above normalized authority and hub vectors it is observed that the nodes 1 and 6 have highest weight and hence these are the most informative node and links to highly informative nodes</w:t>
      </w:r>
      <w:r w:rsidR="00A02C8C" w:rsidRPr="00A02C8C">
        <w:rPr>
          <w:rFonts w:ascii="Bookman Old Style" w:hAnsi="Bookman Old Style"/>
          <w:noProof/>
          <w:sz w:val="24"/>
          <w:szCs w:val="24"/>
        </w:rPr>
        <w:t>.</w:t>
      </w:r>
    </w:p>
    <w:p w:rsidR="002A33DF" w:rsidRPr="00F64DD5" w:rsidRDefault="00D77B8B" w:rsidP="00F64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8CE948" wp14:editId="0BB357F7">
            <wp:extent cx="6734175" cy="47262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803" cy="47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5" w:rsidRDefault="00C41F06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64C00" wp14:editId="2289C7D5">
            <wp:extent cx="8229600" cy="383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7E" w:rsidRDefault="00A62D7E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2A33DF" w:rsidRPr="00A02C8C" w:rsidRDefault="002A33DF" w:rsidP="00D54058">
      <w:pPr>
        <w:tabs>
          <w:tab w:val="left" w:pos="5340"/>
        </w:tabs>
        <w:jc w:val="both"/>
        <w:rPr>
          <w:rFonts w:ascii="Bookman Old Style" w:hAnsi="Bookman Old Style"/>
          <w:noProof/>
        </w:rPr>
      </w:pPr>
      <w:r w:rsidRPr="002A33DF">
        <w:rPr>
          <w:rFonts w:ascii="Bookman Old Style" w:hAnsi="Bookman Old Style"/>
          <w:noProof/>
        </w:rPr>
        <w:t>Transpose of Adjacency matrix is below</w:t>
      </w:r>
      <w:r>
        <w:rPr>
          <w:rFonts w:ascii="Bookman Old Style" w:hAnsi="Bookman Old Style"/>
          <w:noProof/>
        </w:rPr>
        <w:t xml:space="preserve"> (TAdj)</w:t>
      </w:r>
    </w:p>
    <w:p w:rsidR="002A33DF" w:rsidRDefault="002A33DF" w:rsidP="00D54058">
      <w:pPr>
        <w:tabs>
          <w:tab w:val="left" w:pos="5340"/>
        </w:tabs>
        <w:jc w:val="both"/>
        <w:rPr>
          <w:noProof/>
        </w:rPr>
      </w:pPr>
    </w:p>
    <w:p w:rsidR="00A62D7E" w:rsidRDefault="00A62D7E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33A1EFD" wp14:editId="19EFA83A">
            <wp:extent cx="8229600" cy="4008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8C" w:rsidRDefault="00A02C8C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A02C8C" w:rsidRDefault="00A02C8C" w:rsidP="00A02C8C">
      <w:pPr>
        <w:pStyle w:val="Default"/>
      </w:pPr>
    </w:p>
    <w:p w:rsidR="00A02C8C" w:rsidRDefault="00A02C8C" w:rsidP="00A02C8C">
      <w:pPr>
        <w:pStyle w:val="Default"/>
      </w:pPr>
      <w:r>
        <w:t xml:space="preserve"> </w:t>
      </w:r>
    </w:p>
    <w:p w:rsidR="00A02C8C" w:rsidRPr="00DC0D3E" w:rsidRDefault="00A02C8C" w:rsidP="00A02C8C">
      <w:pPr>
        <w:pStyle w:val="Default"/>
        <w:rPr>
          <w:rFonts w:ascii="Bookman Old Style" w:hAnsi="Bookman Old Style"/>
        </w:rPr>
      </w:pPr>
      <w:r w:rsidRPr="00A02C8C">
        <w:rPr>
          <w:rFonts w:ascii="Bookman Old Style" w:hAnsi="Bookman Old Style"/>
          <w:sz w:val="22"/>
          <w:szCs w:val="22"/>
        </w:rPr>
        <w:lastRenderedPageBreak/>
        <w:t xml:space="preserve">2) </w:t>
      </w:r>
      <w:r w:rsidRPr="00DC0D3E">
        <w:rPr>
          <w:rFonts w:ascii="Bookman Old Style" w:hAnsi="Bookman Old Style"/>
        </w:rPr>
        <w:t xml:space="preserve">Find the Hubs and Authorities of the graphs below given by HITS. Are the results consistent with the notions of Hubs and Authorities? </w:t>
      </w: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28"/>
          <w:szCs w:val="28"/>
        </w:rPr>
      </w:pPr>
    </w:p>
    <w:p w:rsidR="00DC0D3E" w:rsidRPr="00DC0D3E" w:rsidRDefault="00DC0D3E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color w:val="0000FF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a) </w:t>
      </w:r>
      <w:r w:rsidRPr="00DC0D3E">
        <w:rPr>
          <w:rFonts w:ascii="Bookman Old Style" w:hAnsi="Bookman Old Style" w:cs="Courier New"/>
          <w:sz w:val="24"/>
          <w:szCs w:val="24"/>
        </w:rPr>
        <w:t xml:space="preserve">The Adjacency matrix </w:t>
      </w:r>
      <w:r>
        <w:rPr>
          <w:rFonts w:ascii="Bookman Old Style" w:hAnsi="Bookman Old Style" w:cs="Courier New"/>
          <w:sz w:val="24"/>
          <w:szCs w:val="24"/>
        </w:rPr>
        <w:t xml:space="preserve">is as below </w:t>
      </w:r>
    </w:p>
    <w:p w:rsidR="00BB542B" w:rsidRPr="00DC0D3E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color w:val="0000FF"/>
          <w:sz w:val="24"/>
          <w:szCs w:val="24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107F966A" wp14:editId="09BA1603">
            <wp:extent cx="3324689" cy="173379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B" w:rsidRDefault="00DC0D3E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sz w:val="24"/>
          <w:szCs w:val="24"/>
        </w:rPr>
      </w:pPr>
      <w:r w:rsidRPr="00DC0D3E">
        <w:rPr>
          <w:rFonts w:ascii="Bookman Old Style" w:eastAsia="Times New Roman" w:hAnsi="Bookman Old Style" w:cs="Courier New"/>
          <w:sz w:val="24"/>
          <w:szCs w:val="24"/>
        </w:rPr>
        <w:t xml:space="preserve">The Graph generated </w:t>
      </w:r>
      <w:r>
        <w:rPr>
          <w:rFonts w:ascii="Bookman Old Style" w:eastAsia="Times New Roman" w:hAnsi="Bookman Old Style" w:cs="Courier New"/>
          <w:sz w:val="24"/>
          <w:szCs w:val="24"/>
        </w:rPr>
        <w:t>i</w:t>
      </w:r>
      <w:r w:rsidRPr="00DC0D3E">
        <w:rPr>
          <w:rFonts w:ascii="Bookman Old Style" w:eastAsia="Times New Roman" w:hAnsi="Bookman Old Style" w:cs="Courier New"/>
          <w:sz w:val="24"/>
          <w:szCs w:val="24"/>
        </w:rPr>
        <w:t>s as below</w:t>
      </w:r>
    </w:p>
    <w:p w:rsidR="00DC0D3E" w:rsidRPr="00DC0D3E" w:rsidRDefault="00DC0D3E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eastAsia="Times New Roman" w:hAnsi="Bookman Old Style" w:cs="Courier New"/>
          <w:sz w:val="24"/>
          <w:szCs w:val="24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 wp14:anchorId="42EB18BA" wp14:editId="502074C8">
            <wp:extent cx="2790778" cy="26912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graph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27" cy="27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Pr="002375D1" w:rsidRDefault="00BB542B" w:rsidP="00BB542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B &lt;-matrix(c(0,1,0,0,0,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 xml:space="preserve">+            </w:t>
      </w:r>
      <w:r w:rsidR="00DC0D3E" w:rsidRPr="006334A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334AC">
        <w:rPr>
          <w:rFonts w:ascii="Courier New" w:eastAsia="Times New Roman" w:hAnsi="Courier New" w:cs="Courier New"/>
          <w:sz w:val="24"/>
          <w:szCs w:val="24"/>
        </w:rPr>
        <w:t>0, 0, 0, 1, 0,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 xml:space="preserve">+             1, 1, 0, 0, 0, 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+             1, 0, 0, 0, 1,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+             1, 0, 0, 0, 0),</w:t>
      </w:r>
    </w:p>
    <w:p w:rsidR="00BB542B" w:rsidRPr="006334AC" w:rsidRDefault="00BB542B" w:rsidP="00BB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4"/>
          <w:szCs w:val="24"/>
        </w:rPr>
      </w:pPr>
      <w:r w:rsidRPr="006334AC">
        <w:rPr>
          <w:rFonts w:ascii="Courier New" w:eastAsia="Times New Roman" w:hAnsi="Courier New" w:cs="Courier New"/>
          <w:sz w:val="24"/>
          <w:szCs w:val="24"/>
        </w:rPr>
        <w:t>+           nrow=5,ncol=5, byrow=TRUE);</w:t>
      </w:r>
    </w:p>
    <w:p w:rsidR="00BB542B" w:rsidRPr="006334AC" w:rsidRDefault="00BB542B" w:rsidP="00BB542B">
      <w:pPr>
        <w:rPr>
          <w:rFonts w:ascii="Courier New" w:hAnsi="Courier New" w:cs="Courier New"/>
          <w:sz w:val="24"/>
          <w:szCs w:val="24"/>
        </w:rPr>
      </w:pPr>
    </w:p>
    <w:p w:rsidR="00BB542B" w:rsidRPr="006334AC" w:rsidRDefault="00BB542B" w:rsidP="00BB542B">
      <w:pPr>
        <w:rPr>
          <w:rFonts w:ascii="Courier New" w:hAnsi="Courier New" w:cs="Courier New"/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rStyle w:val="gcwxi2kcpjb"/>
          <w:sz w:val="24"/>
          <w:szCs w:val="24"/>
        </w:rPr>
        <w:t>Graph2 &lt;-graph.adjacency(B,mode=c("directed"),weighted=NULL);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rStyle w:val="gcwxi2kcpjb"/>
          <w:sz w:val="24"/>
          <w:szCs w:val="24"/>
        </w:rPr>
        <w:t>plot(Graph2)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jb"/>
          <w:sz w:val="24"/>
          <w:szCs w:val="24"/>
        </w:rPr>
        <w:t>res2 &lt;- HITS(Graph2,6)</w:t>
      </w:r>
    </w:p>
    <w:p w:rsidR="00C81964" w:rsidRPr="006334AC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jb"/>
          <w:sz w:val="24"/>
          <w:szCs w:val="24"/>
        </w:rPr>
        <w:t>res2[1:5]</w:t>
      </w:r>
    </w:p>
    <w:p w:rsidR="006334AC" w:rsidRP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2"/>
          <w:szCs w:val="22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Authority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Bookman Old Style" w:hAnsi="Bookman Old Style"/>
          <w:sz w:val="24"/>
          <w:szCs w:val="24"/>
        </w:rPr>
      </w:pPr>
    </w:p>
    <w:p w:rsidR="00C81964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C13753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C13753">
        <w:rPr>
          <w:sz w:val="24"/>
          <w:szCs w:val="24"/>
        </w:rPr>
        <w:t xml:space="preserve">[1] </w:t>
      </w:r>
      <w:r w:rsidRPr="00C13753">
        <w:rPr>
          <w:sz w:val="24"/>
          <w:szCs w:val="24"/>
          <w:highlight w:val="green"/>
        </w:rPr>
        <w:t>0.8436313066</w:t>
      </w:r>
      <w:r w:rsidRPr="00C13753">
        <w:rPr>
          <w:sz w:val="24"/>
          <w:szCs w:val="24"/>
        </w:rPr>
        <w:t xml:space="preserve"> 0.4502423604 0.0000000000 0.0003056635 0.2925199857</w:t>
      </w:r>
    </w:p>
    <w:p w:rsidR="00C81964" w:rsidRPr="00C13753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BB542B" w:rsidRPr="00C13753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C13753">
        <w:rPr>
          <w:rStyle w:val="gcwxi2kcpjb"/>
          <w:sz w:val="24"/>
          <w:szCs w:val="24"/>
        </w:rPr>
        <w:t>res2[6:10]</w:t>
      </w:r>
    </w:p>
    <w:p w:rsid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</w:t>
      </w:r>
      <w:r>
        <w:rPr>
          <w:rFonts w:ascii="Bookman Old Style" w:hAnsi="Bookman Old Style" w:cs="Courier New"/>
          <w:noProof/>
          <w:sz w:val="24"/>
          <w:szCs w:val="24"/>
        </w:rPr>
        <w:t>Hub</w:t>
      </w: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DC0D3E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C81964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C13753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C13753">
        <w:rPr>
          <w:sz w:val="24"/>
          <w:szCs w:val="24"/>
        </w:rPr>
        <w:t xml:space="preserve">[1] 0.2285941657 0.0001551895 </w:t>
      </w:r>
      <w:r w:rsidRPr="00C13753">
        <w:rPr>
          <w:sz w:val="24"/>
          <w:szCs w:val="24"/>
          <w:highlight w:val="yellow"/>
        </w:rPr>
        <w:t>0.6569172460</w:t>
      </w:r>
      <w:r w:rsidRPr="00C13753">
        <w:rPr>
          <w:sz w:val="24"/>
          <w:szCs w:val="24"/>
        </w:rPr>
        <w:t xml:space="preserve"> 0.5768394527 0.4283230803</w:t>
      </w:r>
    </w:p>
    <w:p w:rsidR="00100075" w:rsidRPr="00DC0D3E" w:rsidRDefault="00100075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Pr="00100075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color w:val="000000"/>
          <w:sz w:val="24"/>
          <w:szCs w:val="24"/>
        </w:rPr>
      </w:pPr>
      <w:r w:rsidRPr="00100075">
        <w:rPr>
          <w:rFonts w:ascii="Lucida Console" w:hAnsi="Lucida Console"/>
          <w:color w:val="000000"/>
          <w:sz w:val="24"/>
          <w:szCs w:val="24"/>
        </w:rPr>
        <w:t xml:space="preserve">b) </w:t>
      </w:r>
      <w:r w:rsidRPr="00100075">
        <w:rPr>
          <w:rFonts w:ascii="Bookman Old Style" w:hAnsi="Bookman Old Style"/>
          <w:color w:val="000000"/>
          <w:sz w:val="24"/>
          <w:szCs w:val="24"/>
        </w:rPr>
        <w:t xml:space="preserve">The Adjacency matrix is </w:t>
      </w: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082CF500" wp14:editId="3FBFBA65">
            <wp:extent cx="2772162" cy="1238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542B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395E93C7" wp14:editId="7C580006">
            <wp:extent cx="2923736" cy="244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389" cy="24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3E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DC0D3E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jb"/>
          <w:sz w:val="24"/>
          <w:szCs w:val="24"/>
        </w:rPr>
        <w:t>C &lt;-matrix(c(0,1,1,0,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+ </w:t>
      </w:r>
      <w:r w:rsidRPr="006334AC">
        <w:rPr>
          <w:rStyle w:val="gcwxi2kcpjb"/>
          <w:sz w:val="24"/>
          <w:szCs w:val="24"/>
        </w:rPr>
        <w:t xml:space="preserve">             0, 0, 1, 1, 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+ </w:t>
      </w:r>
      <w:r w:rsidRPr="006334AC">
        <w:rPr>
          <w:rStyle w:val="gcwxi2kcpjb"/>
          <w:sz w:val="24"/>
          <w:szCs w:val="24"/>
        </w:rPr>
        <w:t xml:space="preserve">             1, 0, 0, 1, 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+ </w:t>
      </w:r>
      <w:r w:rsidRPr="006334AC">
        <w:rPr>
          <w:rStyle w:val="gcwxi2kcpjb"/>
          <w:sz w:val="24"/>
          <w:szCs w:val="24"/>
        </w:rPr>
        <w:t xml:space="preserve">             0, 0, 1, 0 ),nrow=4,ncol=4, byrow=TRUE);</w:t>
      </w:r>
    </w:p>
    <w:p w:rsidR="00DC0D3E" w:rsidRPr="006334AC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>Graph3 &lt;-graph.adjacency(C,mode=c("directed"),weighted=NULL);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>plot(Graph3)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>res3 &lt;- HITS(Graph3,6)</w:t>
      </w: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6334AC">
        <w:rPr>
          <w:rStyle w:val="gcwxi2kcpkb"/>
          <w:sz w:val="24"/>
          <w:szCs w:val="24"/>
        </w:rPr>
        <w:t xml:space="preserve">&gt; </w:t>
      </w:r>
      <w:r w:rsidRPr="006334AC">
        <w:rPr>
          <w:rStyle w:val="gcwxi2kcpjb"/>
          <w:sz w:val="24"/>
          <w:szCs w:val="24"/>
        </w:rPr>
        <w:t>res3[1:4]</w:t>
      </w:r>
    </w:p>
    <w:p w:rsidR="006334AC" w:rsidRP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Authority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DC0D3E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DC0D3E" w:rsidRDefault="00DC0D3E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sz w:val="24"/>
          <w:szCs w:val="24"/>
        </w:rPr>
        <w:t xml:space="preserve">[1] 0.1707698 0.2711439 </w:t>
      </w:r>
      <w:r w:rsidRPr="006334AC">
        <w:rPr>
          <w:sz w:val="24"/>
          <w:szCs w:val="24"/>
          <w:highlight w:val="green"/>
        </w:rPr>
        <w:t>0.8040635</w:t>
      </w:r>
      <w:r w:rsidRPr="006334AC">
        <w:rPr>
          <w:sz w:val="24"/>
          <w:szCs w:val="24"/>
        </w:rPr>
        <w:t xml:space="preserve"> 0.5007999</w:t>
      </w:r>
    </w:p>
    <w:p w:rsidR="00C81964" w:rsidRPr="00DC0D3E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AF6AA8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sz w:val="24"/>
          <w:szCs w:val="24"/>
        </w:rPr>
      </w:pPr>
      <w:r w:rsidRPr="00AF6AA8">
        <w:rPr>
          <w:rStyle w:val="gcwxi2kcpkb"/>
          <w:sz w:val="24"/>
          <w:szCs w:val="24"/>
        </w:rPr>
        <w:t xml:space="preserve">&gt; </w:t>
      </w:r>
      <w:r w:rsidRPr="00AF6AA8">
        <w:rPr>
          <w:rStyle w:val="gcwxi2kcpjb"/>
          <w:sz w:val="24"/>
          <w:szCs w:val="24"/>
        </w:rPr>
        <w:t>res3[5:8]</w:t>
      </w:r>
    </w:p>
    <w:p w:rsidR="006334AC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6334AC" w:rsidRPr="006334AC" w:rsidRDefault="006334AC" w:rsidP="00633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man Old Style" w:hAnsi="Bookman Old Style" w:cs="Courier New"/>
          <w:noProof/>
          <w:sz w:val="24"/>
          <w:szCs w:val="24"/>
        </w:rPr>
      </w:pP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Normalized </w:t>
      </w:r>
      <w:r>
        <w:rPr>
          <w:rFonts w:ascii="Bookman Old Style" w:hAnsi="Bookman Old Style" w:cs="Courier New"/>
          <w:noProof/>
          <w:sz w:val="24"/>
          <w:szCs w:val="24"/>
        </w:rPr>
        <w:t>Hub</w:t>
      </w:r>
      <w:r w:rsidRPr="006334AC">
        <w:rPr>
          <w:rFonts w:ascii="Bookman Old Style" w:hAnsi="Bookman Old Style" w:cs="Courier New"/>
          <w:noProof/>
          <w:sz w:val="24"/>
          <w:szCs w:val="24"/>
        </w:rPr>
        <w:t xml:space="preserve"> vector is </w:t>
      </w:r>
      <w:r>
        <w:rPr>
          <w:rFonts w:ascii="Bookman Old Style" w:hAnsi="Bookman Old Style" w:cs="Courier New"/>
          <w:noProof/>
          <w:sz w:val="24"/>
          <w:szCs w:val="24"/>
        </w:rPr>
        <w:t>:</w:t>
      </w:r>
    </w:p>
    <w:p w:rsidR="006334AC" w:rsidRPr="00DC0D3E" w:rsidRDefault="006334AC" w:rsidP="00BB542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sz w:val="22"/>
          <w:szCs w:val="22"/>
        </w:rPr>
      </w:pPr>
    </w:p>
    <w:p w:rsidR="00C81964" w:rsidRDefault="00C81964" w:rsidP="00BB54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sz w:val="22"/>
          <w:szCs w:val="22"/>
        </w:rPr>
      </w:pPr>
    </w:p>
    <w:p w:rsidR="00BB542B" w:rsidRPr="006334AC" w:rsidRDefault="00BB542B" w:rsidP="00BB542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 w:rsidRPr="006334AC">
        <w:rPr>
          <w:sz w:val="24"/>
          <w:szCs w:val="24"/>
        </w:rPr>
        <w:t xml:space="preserve">[1] 0.5405672 </w:t>
      </w:r>
      <w:r w:rsidRPr="006334AC">
        <w:rPr>
          <w:sz w:val="24"/>
          <w:szCs w:val="24"/>
          <w:highlight w:val="yellow"/>
        </w:rPr>
        <w:t>0.6560281</w:t>
      </w:r>
      <w:r w:rsidRPr="006334AC">
        <w:rPr>
          <w:sz w:val="24"/>
          <w:szCs w:val="24"/>
        </w:rPr>
        <w:t xml:space="preserve"> 0.3376358 0.4042479</w:t>
      </w:r>
    </w:p>
    <w:p w:rsidR="00BB542B" w:rsidRDefault="00BB542B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Pr="00C10EF3" w:rsidRDefault="00FD10F0" w:rsidP="00D54058">
      <w:pPr>
        <w:tabs>
          <w:tab w:val="left" w:pos="5340"/>
        </w:tabs>
        <w:jc w:val="both"/>
        <w:rPr>
          <w:rFonts w:ascii="Bookman Old Style" w:hAnsi="Bookman Old Style" w:cs="Courier New"/>
          <w:color w:val="C00000"/>
          <w:sz w:val="24"/>
          <w:szCs w:val="24"/>
        </w:rPr>
      </w:pPr>
      <w:r w:rsidRPr="00C10EF3">
        <w:rPr>
          <w:rFonts w:ascii="Bookman Old Style" w:hAnsi="Bookman Old Style" w:cs="Courier New"/>
          <w:color w:val="C00000"/>
          <w:sz w:val="24"/>
          <w:szCs w:val="24"/>
        </w:rPr>
        <w:t>Conclusion:</w:t>
      </w:r>
    </w:p>
    <w:p w:rsidR="00FD10F0" w:rsidRPr="00C10EF3" w:rsidRDefault="00FD10F0">
      <w:pPr>
        <w:rPr>
          <w:rFonts w:ascii="Bookman Old Style" w:hAnsi="Bookman Old Style"/>
          <w:color w:val="C00000"/>
          <w:sz w:val="24"/>
          <w:szCs w:val="24"/>
        </w:rPr>
      </w:pPr>
      <w:r w:rsidRPr="00C10EF3">
        <w:rPr>
          <w:rFonts w:ascii="Bookman Old Style" w:hAnsi="Bookman Old Style" w:cs="Courier New"/>
          <w:color w:val="C00000"/>
          <w:sz w:val="24"/>
          <w:szCs w:val="24"/>
        </w:rPr>
        <w:t>============</w:t>
      </w:r>
    </w:p>
    <w:p w:rsidR="00FD10F0" w:rsidRPr="00FD10F0" w:rsidRDefault="00FD10F0" w:rsidP="00D54058">
      <w:pPr>
        <w:tabs>
          <w:tab w:val="left" w:pos="5340"/>
        </w:tabs>
        <w:jc w:val="both"/>
        <w:rPr>
          <w:rFonts w:ascii="Bookman Old Style" w:hAnsi="Bookman Old Style" w:cs="Courier New"/>
          <w:sz w:val="24"/>
          <w:szCs w:val="24"/>
        </w:rPr>
      </w:pPr>
      <w:r w:rsidRPr="00FD10F0">
        <w:rPr>
          <w:rFonts w:ascii="Bookman Old Style" w:hAnsi="Bookman Old Style" w:cs="Courier New"/>
          <w:sz w:val="24"/>
          <w:szCs w:val="24"/>
        </w:rPr>
        <w:t>For both the graphs the normalized Authority vectors values show that the most informative Authority and link to most informative Authority are found to be for Graph1 and 2 are the nodes 1 and 3 , nod</w:t>
      </w:r>
      <w:r w:rsidR="00C10EF3">
        <w:rPr>
          <w:rFonts w:ascii="Bookman Old Style" w:hAnsi="Bookman Old Style" w:cs="Courier New"/>
          <w:sz w:val="24"/>
          <w:szCs w:val="24"/>
        </w:rPr>
        <w:t>es 3 and 2 respectively that are consistent with the Graphs given.</w:t>
      </w: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p w:rsidR="00FD10F0" w:rsidRPr="00ED79D7" w:rsidRDefault="00FD10F0" w:rsidP="00D54058">
      <w:pPr>
        <w:tabs>
          <w:tab w:val="left" w:pos="5340"/>
        </w:tabs>
        <w:jc w:val="both"/>
        <w:rPr>
          <w:rFonts w:ascii="Courier New" w:hAnsi="Courier New" w:cs="Courier New"/>
          <w:sz w:val="28"/>
          <w:szCs w:val="28"/>
        </w:rPr>
      </w:pPr>
    </w:p>
    <w:sectPr w:rsidR="00FD10F0" w:rsidRPr="00ED79D7" w:rsidSect="00C34701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D0A" w:rsidRDefault="00494D0A" w:rsidP="00991ADE">
      <w:pPr>
        <w:spacing w:after="0" w:line="240" w:lineRule="auto"/>
      </w:pPr>
      <w:r>
        <w:separator/>
      </w:r>
    </w:p>
  </w:endnote>
  <w:endnote w:type="continuationSeparator" w:id="0">
    <w:p w:rsidR="00494D0A" w:rsidRDefault="00494D0A" w:rsidP="0099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48B" w:rsidRDefault="006C248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73F02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6C248B" w:rsidRDefault="006C2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D0A" w:rsidRDefault="00494D0A" w:rsidP="00991ADE">
      <w:pPr>
        <w:spacing w:after="0" w:line="240" w:lineRule="auto"/>
      </w:pPr>
      <w:r>
        <w:separator/>
      </w:r>
    </w:p>
  </w:footnote>
  <w:footnote w:type="continuationSeparator" w:id="0">
    <w:p w:rsidR="00494D0A" w:rsidRDefault="00494D0A" w:rsidP="0099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ADE" w:rsidRDefault="00991AD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okman Old Style" w:hAnsi="Bookman Old Style"/>
                              <w:caps/>
                              <w:color w:val="C00000"/>
                              <w:sz w:val="32"/>
                              <w:szCs w:val="32"/>
                              <w:highlight w:val="yellow"/>
                            </w:rPr>
                            <w:alias w:val="Title"/>
                            <w:tag w:val=""/>
                            <w:id w:val="211979749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91ADE" w:rsidRPr="00CC20F0" w:rsidRDefault="00323C9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Bookman Old Style" w:hAnsi="Bookman Old Style"/>
                                  <w:caps/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2772AF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 xml:space="preserve">Assignment </w:t>
                              </w:r>
                              <w:r w:rsidR="00077CDC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>8</w:t>
                              </w:r>
                              <w:r w:rsidRPr="002772AF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 xml:space="preserve">: </w:t>
                              </w:r>
                              <w:r w:rsidR="00077CDC">
                                <w:rPr>
                                  <w:rFonts w:ascii="Bookman Old Style" w:hAnsi="Bookman Old Style"/>
                                  <w:color w:val="C00000"/>
                                  <w:sz w:val="32"/>
                                  <w:szCs w:val="32"/>
                                  <w:highlight w:val="yellow"/>
                                </w:rPr>
                                <w:t>Social Network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Bookman Old Style" w:hAnsi="Bookman Old Style"/>
                        <w:caps/>
                        <w:color w:val="C00000"/>
                        <w:sz w:val="32"/>
                        <w:szCs w:val="32"/>
                        <w:highlight w:val="yellow"/>
                      </w:rPr>
                      <w:alias w:val="Title"/>
                      <w:tag w:val=""/>
                      <w:id w:val="21197974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91ADE" w:rsidRPr="00CC20F0" w:rsidRDefault="00323C9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Bookman Old Style" w:hAnsi="Bookman Old Style"/>
                            <w:caps/>
                            <w:color w:val="C00000"/>
                            <w:sz w:val="32"/>
                            <w:szCs w:val="32"/>
                          </w:rPr>
                        </w:pPr>
                        <w:r w:rsidRPr="002772AF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 xml:space="preserve">Assignment </w:t>
                        </w:r>
                        <w:r w:rsidR="00077CDC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>8</w:t>
                        </w:r>
                        <w:r w:rsidRPr="002772AF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 xml:space="preserve">: </w:t>
                        </w:r>
                        <w:r w:rsidR="00077CDC">
                          <w:rPr>
                            <w:rFonts w:ascii="Bookman Old Style" w:hAnsi="Bookman Old Style"/>
                            <w:color w:val="C00000"/>
                            <w:sz w:val="32"/>
                            <w:szCs w:val="32"/>
                            <w:highlight w:val="yellow"/>
                          </w:rPr>
                          <w:t>Social Network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E3A"/>
    <w:multiLevelType w:val="hybridMultilevel"/>
    <w:tmpl w:val="BBB6C900"/>
    <w:lvl w:ilvl="0" w:tplc="4F223E8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466AC"/>
    <w:multiLevelType w:val="hybridMultilevel"/>
    <w:tmpl w:val="D67846AE"/>
    <w:lvl w:ilvl="0" w:tplc="A6A455A4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0FE45A08"/>
    <w:multiLevelType w:val="hybridMultilevel"/>
    <w:tmpl w:val="E794A284"/>
    <w:lvl w:ilvl="0" w:tplc="078E50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EB29FE"/>
    <w:multiLevelType w:val="hybridMultilevel"/>
    <w:tmpl w:val="E6EEB3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D6802"/>
    <w:multiLevelType w:val="hybridMultilevel"/>
    <w:tmpl w:val="CEAAE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958BA"/>
    <w:multiLevelType w:val="hybridMultilevel"/>
    <w:tmpl w:val="9D3A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519"/>
    <w:multiLevelType w:val="hybridMultilevel"/>
    <w:tmpl w:val="5DA03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A2B9C"/>
    <w:multiLevelType w:val="hybridMultilevel"/>
    <w:tmpl w:val="8C2A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F199C"/>
    <w:multiLevelType w:val="hybridMultilevel"/>
    <w:tmpl w:val="4D288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34667"/>
    <w:multiLevelType w:val="hybridMultilevel"/>
    <w:tmpl w:val="44C24794"/>
    <w:lvl w:ilvl="0" w:tplc="F926C86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E6122"/>
    <w:multiLevelType w:val="hybridMultilevel"/>
    <w:tmpl w:val="9B5A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577E5"/>
    <w:multiLevelType w:val="hybridMultilevel"/>
    <w:tmpl w:val="25688192"/>
    <w:lvl w:ilvl="0" w:tplc="C40A62F8">
      <w:start w:val="1"/>
      <w:numFmt w:val="decimal"/>
      <w:lvlText w:val="%1)"/>
      <w:lvlJc w:val="left"/>
      <w:pPr>
        <w:ind w:left="45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7BC2087A"/>
    <w:multiLevelType w:val="hybridMultilevel"/>
    <w:tmpl w:val="922E8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C8"/>
    <w:rsid w:val="0004018A"/>
    <w:rsid w:val="00077CDC"/>
    <w:rsid w:val="000A3FDA"/>
    <w:rsid w:val="000B748F"/>
    <w:rsid w:val="000C54D6"/>
    <w:rsid w:val="000E01BE"/>
    <w:rsid w:val="00100075"/>
    <w:rsid w:val="00102C87"/>
    <w:rsid w:val="0010637D"/>
    <w:rsid w:val="00117038"/>
    <w:rsid w:val="001366C8"/>
    <w:rsid w:val="00143BA7"/>
    <w:rsid w:val="001776C1"/>
    <w:rsid w:val="00193CCC"/>
    <w:rsid w:val="001B643D"/>
    <w:rsid w:val="001C1F2C"/>
    <w:rsid w:val="001F36B7"/>
    <w:rsid w:val="00243B3D"/>
    <w:rsid w:val="00261D44"/>
    <w:rsid w:val="00265521"/>
    <w:rsid w:val="002772AF"/>
    <w:rsid w:val="002A33DF"/>
    <w:rsid w:val="002B0978"/>
    <w:rsid w:val="002D248A"/>
    <w:rsid w:val="002F3B65"/>
    <w:rsid w:val="00314FDF"/>
    <w:rsid w:val="00323C99"/>
    <w:rsid w:val="00333F2F"/>
    <w:rsid w:val="00352022"/>
    <w:rsid w:val="00354B2E"/>
    <w:rsid w:val="00356F90"/>
    <w:rsid w:val="00360323"/>
    <w:rsid w:val="00362BFB"/>
    <w:rsid w:val="00372004"/>
    <w:rsid w:val="003906CB"/>
    <w:rsid w:val="003A4651"/>
    <w:rsid w:val="003E29BE"/>
    <w:rsid w:val="00403156"/>
    <w:rsid w:val="00483EF4"/>
    <w:rsid w:val="0048401F"/>
    <w:rsid w:val="004937F2"/>
    <w:rsid w:val="00494D0A"/>
    <w:rsid w:val="00496ED6"/>
    <w:rsid w:val="00496F64"/>
    <w:rsid w:val="004B48B3"/>
    <w:rsid w:val="004C424B"/>
    <w:rsid w:val="004D7910"/>
    <w:rsid w:val="004E023D"/>
    <w:rsid w:val="004E0880"/>
    <w:rsid w:val="004E62F9"/>
    <w:rsid w:val="004F2612"/>
    <w:rsid w:val="004F6009"/>
    <w:rsid w:val="005208CA"/>
    <w:rsid w:val="00532A64"/>
    <w:rsid w:val="005407DE"/>
    <w:rsid w:val="0055107A"/>
    <w:rsid w:val="00554907"/>
    <w:rsid w:val="00555247"/>
    <w:rsid w:val="00576498"/>
    <w:rsid w:val="005D46FF"/>
    <w:rsid w:val="0062625D"/>
    <w:rsid w:val="00631A9B"/>
    <w:rsid w:val="00631AA8"/>
    <w:rsid w:val="006334AC"/>
    <w:rsid w:val="00661A95"/>
    <w:rsid w:val="0067368D"/>
    <w:rsid w:val="006A37D6"/>
    <w:rsid w:val="006C248B"/>
    <w:rsid w:val="00742AB4"/>
    <w:rsid w:val="00750997"/>
    <w:rsid w:val="0077278D"/>
    <w:rsid w:val="00792E2A"/>
    <w:rsid w:val="007A2ED1"/>
    <w:rsid w:val="007A6850"/>
    <w:rsid w:val="007B47EC"/>
    <w:rsid w:val="007D4897"/>
    <w:rsid w:val="007D4C57"/>
    <w:rsid w:val="007E79A3"/>
    <w:rsid w:val="007F37D3"/>
    <w:rsid w:val="00814D19"/>
    <w:rsid w:val="008363B8"/>
    <w:rsid w:val="00865006"/>
    <w:rsid w:val="008B36C8"/>
    <w:rsid w:val="008B5FF5"/>
    <w:rsid w:val="008C02E6"/>
    <w:rsid w:val="00935F84"/>
    <w:rsid w:val="00940AFE"/>
    <w:rsid w:val="00975598"/>
    <w:rsid w:val="009864EF"/>
    <w:rsid w:val="00991ADE"/>
    <w:rsid w:val="009A3CC8"/>
    <w:rsid w:val="009A637F"/>
    <w:rsid w:val="009C2086"/>
    <w:rsid w:val="009D43EF"/>
    <w:rsid w:val="009E0761"/>
    <w:rsid w:val="00A02C8C"/>
    <w:rsid w:val="00A0608E"/>
    <w:rsid w:val="00A11B61"/>
    <w:rsid w:val="00A3639A"/>
    <w:rsid w:val="00A42BBF"/>
    <w:rsid w:val="00A46197"/>
    <w:rsid w:val="00A52BA1"/>
    <w:rsid w:val="00A62D7E"/>
    <w:rsid w:val="00A75F7B"/>
    <w:rsid w:val="00A81701"/>
    <w:rsid w:val="00A8504F"/>
    <w:rsid w:val="00AA7C9E"/>
    <w:rsid w:val="00AE6EA0"/>
    <w:rsid w:val="00AF42DA"/>
    <w:rsid w:val="00AF6AA8"/>
    <w:rsid w:val="00B01DBE"/>
    <w:rsid w:val="00B217CA"/>
    <w:rsid w:val="00B25270"/>
    <w:rsid w:val="00B5054E"/>
    <w:rsid w:val="00B518A5"/>
    <w:rsid w:val="00B63951"/>
    <w:rsid w:val="00B85675"/>
    <w:rsid w:val="00B879B7"/>
    <w:rsid w:val="00BB0B72"/>
    <w:rsid w:val="00BB0C3D"/>
    <w:rsid w:val="00BB542B"/>
    <w:rsid w:val="00BD2FB8"/>
    <w:rsid w:val="00BF3456"/>
    <w:rsid w:val="00C05233"/>
    <w:rsid w:val="00C10EF3"/>
    <w:rsid w:val="00C13753"/>
    <w:rsid w:val="00C34701"/>
    <w:rsid w:val="00C35F10"/>
    <w:rsid w:val="00C41F06"/>
    <w:rsid w:val="00C502A6"/>
    <w:rsid w:val="00C81964"/>
    <w:rsid w:val="00C84370"/>
    <w:rsid w:val="00CC20F0"/>
    <w:rsid w:val="00CC3E3D"/>
    <w:rsid w:val="00CD4C99"/>
    <w:rsid w:val="00D07B89"/>
    <w:rsid w:val="00D256D5"/>
    <w:rsid w:val="00D54058"/>
    <w:rsid w:val="00D725A9"/>
    <w:rsid w:val="00D73F02"/>
    <w:rsid w:val="00D76974"/>
    <w:rsid w:val="00D77B8B"/>
    <w:rsid w:val="00D81C56"/>
    <w:rsid w:val="00D87250"/>
    <w:rsid w:val="00D92DB5"/>
    <w:rsid w:val="00DC0268"/>
    <w:rsid w:val="00DC0D3E"/>
    <w:rsid w:val="00DC3F34"/>
    <w:rsid w:val="00DE0976"/>
    <w:rsid w:val="00E07164"/>
    <w:rsid w:val="00E25648"/>
    <w:rsid w:val="00E47FB4"/>
    <w:rsid w:val="00E76779"/>
    <w:rsid w:val="00ED79D7"/>
    <w:rsid w:val="00EF4FFC"/>
    <w:rsid w:val="00F15222"/>
    <w:rsid w:val="00F4477C"/>
    <w:rsid w:val="00F61EF3"/>
    <w:rsid w:val="00F64DD5"/>
    <w:rsid w:val="00F90D3A"/>
    <w:rsid w:val="00FA1521"/>
    <w:rsid w:val="00FA1FA8"/>
    <w:rsid w:val="00FB437F"/>
    <w:rsid w:val="00FC6F83"/>
    <w:rsid w:val="00FD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C2D7D"/>
  <w15:chartTrackingRefBased/>
  <w15:docId w15:val="{86BB8CEE-DB47-4E3D-96CF-7343E98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2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2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69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2C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CC3E3D"/>
    <w:rPr>
      <w:color w:val="954F72" w:themeColor="followedHyperlink"/>
      <w:u w:val="single"/>
    </w:rPr>
  </w:style>
  <w:style w:type="character" w:customStyle="1" w:styleId="gwt-inlinelabel">
    <w:name w:val="gwt-inlinelabel"/>
    <w:basedOn w:val="DefaultParagraphFont"/>
    <w:rsid w:val="004E0880"/>
  </w:style>
  <w:style w:type="character" w:customStyle="1" w:styleId="Heading1Char">
    <w:name w:val="Heading 1 Char"/>
    <w:basedOn w:val="DefaultParagraphFont"/>
    <w:link w:val="Heading1"/>
    <w:uiPriority w:val="9"/>
    <w:rsid w:val="00362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cwxi2kcpjb">
    <w:name w:val="gcwxi2kcpjb"/>
    <w:basedOn w:val="DefaultParagraphFont"/>
    <w:rsid w:val="00975598"/>
  </w:style>
  <w:style w:type="paragraph" w:styleId="ListParagraph">
    <w:name w:val="List Paragraph"/>
    <w:basedOn w:val="Normal"/>
    <w:uiPriority w:val="34"/>
    <w:qFormat/>
    <w:rsid w:val="00D725A9"/>
    <w:pPr>
      <w:ind w:left="720"/>
      <w:contextualSpacing/>
    </w:pPr>
  </w:style>
  <w:style w:type="character" w:customStyle="1" w:styleId="gcwxi2kcpkb">
    <w:name w:val="gcwxi2kcpkb"/>
    <w:basedOn w:val="DefaultParagraphFont"/>
    <w:rsid w:val="0077278D"/>
  </w:style>
  <w:style w:type="paragraph" w:styleId="Header">
    <w:name w:val="header"/>
    <w:basedOn w:val="Normal"/>
    <w:link w:val="HeaderChar"/>
    <w:uiPriority w:val="99"/>
    <w:unhideWhenUsed/>
    <w:rsid w:val="0099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DE"/>
  </w:style>
  <w:style w:type="paragraph" w:styleId="Footer">
    <w:name w:val="footer"/>
    <w:basedOn w:val="Normal"/>
    <w:link w:val="FooterChar"/>
    <w:uiPriority w:val="99"/>
    <w:unhideWhenUsed/>
    <w:rsid w:val="0099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DE"/>
  </w:style>
  <w:style w:type="table" w:styleId="TableGrid">
    <w:name w:val="Table Grid"/>
    <w:basedOn w:val="TableNormal"/>
    <w:uiPriority w:val="39"/>
    <w:rsid w:val="0063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026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5964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63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5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26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A11@pitt.edu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ED14@pitt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KT3@pitt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7: Logic Based Approaches</vt:lpstr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8: Social Network Analysis</dc:title>
  <dc:subject/>
  <dc:creator>Gopi Tata</dc:creator>
  <cp:keywords/>
  <dc:description/>
  <cp:lastModifiedBy>Venkatesh Duvvuri</cp:lastModifiedBy>
  <cp:revision>42</cp:revision>
  <dcterms:created xsi:type="dcterms:W3CDTF">2016-04-09T16:08:00Z</dcterms:created>
  <dcterms:modified xsi:type="dcterms:W3CDTF">2016-04-11T21:53:00Z</dcterms:modified>
</cp:coreProperties>
</file>