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21AA85" w14:textId="1A55F38C" w:rsidR="000B3C52" w:rsidRPr="000B3C52" w:rsidRDefault="000B3C52" w:rsidP="000B3C52">
      <w:pPr>
        <w:spacing w:after="0"/>
        <w:jc w:val="center"/>
        <w:rPr>
          <w:rFonts w:ascii="Arial Narrow" w:hAnsi="Arial Narrow"/>
          <w:sz w:val="28"/>
          <w:szCs w:val="28"/>
        </w:rPr>
      </w:pPr>
      <w:r w:rsidRPr="000B3C52">
        <w:rPr>
          <w:rFonts w:ascii="Arial Narrow" w:hAnsi="Arial Narrow"/>
          <w:color w:val="215E99" w:themeColor="text2" w:themeTint="BF"/>
          <w:sz w:val="28"/>
          <w:szCs w:val="28"/>
        </w:rPr>
        <w:t>(Your logo here</w:t>
      </w:r>
      <w:r w:rsidR="00EB50D6">
        <w:rPr>
          <w:rFonts w:ascii="Arial Narrow" w:hAnsi="Arial Narrow"/>
          <w:color w:val="215E99" w:themeColor="text2" w:themeTint="BF"/>
          <w:sz w:val="28"/>
          <w:szCs w:val="28"/>
        </w:rPr>
        <w:t>)</w:t>
      </w:r>
    </w:p>
    <w:p w14:paraId="4DCAC9AF" w14:textId="77777777" w:rsidR="000B3C52" w:rsidRDefault="000B3C52" w:rsidP="000B3C52">
      <w:pPr>
        <w:spacing w:after="0"/>
        <w:jc w:val="center"/>
        <w:rPr>
          <w:rFonts w:ascii="Arial Narrow" w:hAnsi="Arial Narrow"/>
          <w:b/>
          <w:bCs/>
          <w:sz w:val="28"/>
          <w:szCs w:val="28"/>
        </w:rPr>
      </w:pPr>
    </w:p>
    <w:p w14:paraId="1E08BF82" w14:textId="6A976A02" w:rsidR="000B3C52" w:rsidRPr="000B3C52" w:rsidRDefault="000B3C52" w:rsidP="000B3C52">
      <w:pPr>
        <w:spacing w:after="0"/>
        <w:jc w:val="center"/>
        <w:rPr>
          <w:rFonts w:ascii="Arial Narrow" w:hAnsi="Arial Narrow"/>
          <w:b/>
          <w:bCs/>
          <w:sz w:val="28"/>
          <w:szCs w:val="28"/>
        </w:rPr>
      </w:pPr>
      <w:r w:rsidRPr="000B3C52">
        <w:rPr>
          <w:rFonts w:ascii="Arial Narrow" w:hAnsi="Arial Narrow"/>
          <w:b/>
          <w:bCs/>
          <w:sz w:val="28"/>
          <w:szCs w:val="28"/>
        </w:rPr>
        <w:t>Functional Abilities Determination</w:t>
      </w:r>
    </w:p>
    <w:p w14:paraId="22E94339" w14:textId="51114173" w:rsidR="000B3C52" w:rsidRPr="000B3C52" w:rsidRDefault="000B3C52" w:rsidP="000B3C52">
      <w:pPr>
        <w:spacing w:after="0"/>
        <w:jc w:val="center"/>
        <w:rPr>
          <w:rFonts w:ascii="Arial Narrow" w:hAnsi="Arial Narrow"/>
          <w:b/>
          <w:bCs/>
          <w:sz w:val="28"/>
          <w:szCs w:val="28"/>
        </w:rPr>
      </w:pPr>
      <w:r w:rsidRPr="000B3C52">
        <w:rPr>
          <w:rFonts w:ascii="Arial Narrow" w:hAnsi="Arial Narrow"/>
          <w:b/>
          <w:bCs/>
          <w:sz w:val="28"/>
          <w:szCs w:val="28"/>
        </w:rPr>
        <w:t>Informed Consent</w:t>
      </w:r>
    </w:p>
    <w:p w14:paraId="47B8961F" w14:textId="77777777" w:rsidR="000B3C52" w:rsidRDefault="000B3C52" w:rsidP="000B3C52">
      <w:pPr>
        <w:spacing w:after="0"/>
        <w:jc w:val="both"/>
      </w:pPr>
    </w:p>
    <w:p w14:paraId="38FB30AD" w14:textId="0621CD9F" w:rsidR="000B3C52" w:rsidRPr="000B3C52" w:rsidRDefault="000B3C52" w:rsidP="000B3C52">
      <w:pPr>
        <w:spacing w:after="0"/>
        <w:jc w:val="both"/>
        <w:rPr>
          <w:rFonts w:ascii="Arial Narrow" w:hAnsi="Arial Narrow"/>
          <w:sz w:val="22"/>
          <w:szCs w:val="22"/>
        </w:rPr>
      </w:pPr>
      <w:r w:rsidRPr="000B3C52">
        <w:rPr>
          <w:rFonts w:ascii="Arial Narrow" w:hAnsi="Arial Narrow"/>
          <w:sz w:val="22"/>
          <w:szCs w:val="22"/>
        </w:rPr>
        <w:t>You have been asked to participate in a Functional Abilities Determination. This is often called a Functional Capacity Evaluation (FCE), a Return-to-Work Evaluation (RTW) or a Fit for Work Exam. An Abilities Determination is a series of tests including strength, range of motion and cardio, that takes place in 2 to 4 hours and is used to help determine your safe abilities to perform work related activities.</w:t>
      </w:r>
    </w:p>
    <w:p w14:paraId="168E6200" w14:textId="77777777" w:rsidR="000B3C52" w:rsidRPr="000B3C52" w:rsidRDefault="000B3C52" w:rsidP="000B3C52">
      <w:pPr>
        <w:spacing w:after="0"/>
        <w:jc w:val="both"/>
        <w:rPr>
          <w:rFonts w:ascii="Arial Narrow" w:hAnsi="Arial Narrow"/>
          <w:sz w:val="22"/>
          <w:szCs w:val="22"/>
        </w:rPr>
      </w:pPr>
    </w:p>
    <w:p w14:paraId="178737D0" w14:textId="5FAAB60B" w:rsidR="000B3C52" w:rsidRPr="000B3C52" w:rsidRDefault="000B3C52" w:rsidP="000B3C52">
      <w:pPr>
        <w:spacing w:after="0"/>
        <w:jc w:val="both"/>
        <w:rPr>
          <w:rFonts w:ascii="Arial Narrow" w:hAnsi="Arial Narrow"/>
          <w:sz w:val="22"/>
          <w:szCs w:val="22"/>
          <w:u w:val="single"/>
        </w:rPr>
      </w:pPr>
      <w:r w:rsidRPr="000B3C52">
        <w:rPr>
          <w:rFonts w:ascii="Arial Narrow" w:hAnsi="Arial Narrow"/>
          <w:sz w:val="22"/>
          <w:szCs w:val="22"/>
          <w:u w:val="single"/>
        </w:rPr>
        <w:t>Testing includes some or all the following tasks:</w:t>
      </w:r>
    </w:p>
    <w:p w14:paraId="3974EDAC" w14:textId="77777777" w:rsidR="000B3C52" w:rsidRPr="000B3C52" w:rsidRDefault="000B3C52" w:rsidP="000B3C52">
      <w:pPr>
        <w:spacing w:after="0"/>
        <w:jc w:val="both"/>
        <w:rPr>
          <w:rFonts w:ascii="Arial Narrow" w:hAnsi="Arial Narrow"/>
          <w:sz w:val="22"/>
          <w:szCs w:val="22"/>
        </w:rPr>
      </w:pPr>
      <w:r w:rsidRPr="000B3C52">
        <w:rPr>
          <w:rFonts w:ascii="Arial Narrow" w:hAnsi="Arial Narrow"/>
          <w:sz w:val="22"/>
          <w:szCs w:val="22"/>
        </w:rPr>
        <w:t>o Medical History</w:t>
      </w:r>
    </w:p>
    <w:p w14:paraId="55CEA16C" w14:textId="77777777" w:rsidR="000B3C52" w:rsidRPr="000B3C52" w:rsidRDefault="000B3C52" w:rsidP="000B3C52">
      <w:pPr>
        <w:spacing w:after="0"/>
        <w:jc w:val="both"/>
        <w:rPr>
          <w:rFonts w:ascii="Arial Narrow" w:hAnsi="Arial Narrow"/>
          <w:sz w:val="22"/>
          <w:szCs w:val="22"/>
        </w:rPr>
      </w:pPr>
      <w:r w:rsidRPr="000B3C52">
        <w:rPr>
          <w:rFonts w:ascii="Arial Narrow" w:hAnsi="Arial Narrow"/>
          <w:sz w:val="22"/>
          <w:szCs w:val="22"/>
        </w:rPr>
        <w:t>o Physical Exam</w:t>
      </w:r>
    </w:p>
    <w:p w14:paraId="73138014" w14:textId="77777777" w:rsidR="000B3C52" w:rsidRPr="000B3C52" w:rsidRDefault="000B3C52" w:rsidP="000B3C52">
      <w:pPr>
        <w:spacing w:after="0"/>
        <w:jc w:val="both"/>
        <w:rPr>
          <w:rFonts w:ascii="Arial Narrow" w:hAnsi="Arial Narrow"/>
          <w:sz w:val="22"/>
          <w:szCs w:val="22"/>
        </w:rPr>
      </w:pPr>
      <w:r w:rsidRPr="000B3C52">
        <w:rPr>
          <w:rFonts w:ascii="Arial Narrow" w:hAnsi="Arial Narrow"/>
          <w:sz w:val="22"/>
          <w:szCs w:val="22"/>
        </w:rPr>
        <w:t>o Cognitive Assessment</w:t>
      </w:r>
    </w:p>
    <w:p w14:paraId="4E2562EB" w14:textId="77777777" w:rsidR="000B3C52" w:rsidRPr="000B3C52" w:rsidRDefault="000B3C52" w:rsidP="000B3C52">
      <w:pPr>
        <w:spacing w:after="0"/>
        <w:jc w:val="both"/>
        <w:rPr>
          <w:rFonts w:ascii="Arial Narrow" w:hAnsi="Arial Narrow"/>
          <w:sz w:val="22"/>
          <w:szCs w:val="22"/>
        </w:rPr>
      </w:pPr>
      <w:r w:rsidRPr="000B3C52">
        <w:rPr>
          <w:rFonts w:ascii="Arial Narrow" w:hAnsi="Arial Narrow"/>
          <w:sz w:val="22"/>
          <w:szCs w:val="22"/>
        </w:rPr>
        <w:t>o Measurement of Range of Motion</w:t>
      </w:r>
    </w:p>
    <w:p w14:paraId="0B50C1B1" w14:textId="77777777" w:rsidR="000B3C52" w:rsidRPr="000B3C52" w:rsidRDefault="000B3C52" w:rsidP="000B3C52">
      <w:pPr>
        <w:spacing w:after="0"/>
        <w:jc w:val="both"/>
        <w:rPr>
          <w:rFonts w:ascii="Arial Narrow" w:hAnsi="Arial Narrow"/>
          <w:sz w:val="22"/>
          <w:szCs w:val="22"/>
        </w:rPr>
      </w:pPr>
      <w:r w:rsidRPr="000B3C52">
        <w:rPr>
          <w:rFonts w:ascii="Arial Narrow" w:hAnsi="Arial Narrow"/>
          <w:sz w:val="22"/>
          <w:szCs w:val="22"/>
        </w:rPr>
        <w:t>o Measurement of Back Strength</w:t>
      </w:r>
    </w:p>
    <w:p w14:paraId="3423617E" w14:textId="77777777" w:rsidR="000B3C52" w:rsidRPr="000B3C52" w:rsidRDefault="000B3C52" w:rsidP="000B3C52">
      <w:pPr>
        <w:spacing w:after="0"/>
        <w:jc w:val="both"/>
        <w:rPr>
          <w:rFonts w:ascii="Arial Narrow" w:hAnsi="Arial Narrow"/>
          <w:sz w:val="22"/>
          <w:szCs w:val="22"/>
        </w:rPr>
      </w:pPr>
      <w:r w:rsidRPr="000B3C52">
        <w:rPr>
          <w:rFonts w:ascii="Arial Narrow" w:hAnsi="Arial Narrow"/>
          <w:sz w:val="22"/>
          <w:szCs w:val="22"/>
        </w:rPr>
        <w:t>o Grip and Pinch Strength</w:t>
      </w:r>
    </w:p>
    <w:p w14:paraId="4C5FEF79" w14:textId="77777777" w:rsidR="000B3C52" w:rsidRPr="000B3C52" w:rsidRDefault="000B3C52" w:rsidP="000B3C52">
      <w:pPr>
        <w:spacing w:after="0"/>
        <w:jc w:val="both"/>
        <w:rPr>
          <w:rFonts w:ascii="Arial Narrow" w:hAnsi="Arial Narrow"/>
          <w:sz w:val="22"/>
          <w:szCs w:val="22"/>
        </w:rPr>
      </w:pPr>
      <w:r w:rsidRPr="000B3C52">
        <w:rPr>
          <w:rFonts w:ascii="Arial Narrow" w:hAnsi="Arial Narrow"/>
          <w:sz w:val="22"/>
          <w:szCs w:val="22"/>
        </w:rPr>
        <w:t>o Special Tests related to your Diagnosis</w:t>
      </w:r>
    </w:p>
    <w:p w14:paraId="1772C07D" w14:textId="77777777" w:rsidR="000B3C52" w:rsidRPr="000B3C52" w:rsidRDefault="000B3C52" w:rsidP="000B3C52">
      <w:pPr>
        <w:spacing w:after="0"/>
        <w:jc w:val="both"/>
        <w:rPr>
          <w:rFonts w:ascii="Arial Narrow" w:hAnsi="Arial Narrow"/>
          <w:sz w:val="22"/>
          <w:szCs w:val="22"/>
        </w:rPr>
      </w:pPr>
      <w:r w:rsidRPr="000B3C52">
        <w:rPr>
          <w:rFonts w:ascii="Arial Narrow" w:hAnsi="Arial Narrow"/>
          <w:sz w:val="22"/>
          <w:szCs w:val="22"/>
        </w:rPr>
        <w:t>o Lifting, Carrying, Pushing and Pulling</w:t>
      </w:r>
    </w:p>
    <w:p w14:paraId="015085EF" w14:textId="65FB76B0" w:rsidR="000B3C52" w:rsidRPr="000B3C52" w:rsidRDefault="000B3C52" w:rsidP="000B3C52">
      <w:pPr>
        <w:spacing w:after="0"/>
        <w:jc w:val="both"/>
        <w:rPr>
          <w:rFonts w:ascii="Arial Narrow" w:hAnsi="Arial Narrow"/>
          <w:sz w:val="22"/>
          <w:szCs w:val="22"/>
        </w:rPr>
      </w:pPr>
      <w:r w:rsidRPr="000B3C52">
        <w:rPr>
          <w:rFonts w:ascii="Arial Narrow" w:hAnsi="Arial Narrow"/>
          <w:sz w:val="22"/>
          <w:szCs w:val="22"/>
        </w:rPr>
        <w:t>o Functional activities such as walking, standing, sitting, bending, reaching,</w:t>
      </w:r>
      <w:r>
        <w:rPr>
          <w:rFonts w:ascii="Arial Narrow" w:hAnsi="Arial Narrow"/>
          <w:sz w:val="22"/>
          <w:szCs w:val="22"/>
        </w:rPr>
        <w:t xml:space="preserve"> </w:t>
      </w:r>
      <w:r w:rsidRPr="000B3C52">
        <w:rPr>
          <w:rFonts w:ascii="Arial Narrow" w:hAnsi="Arial Narrow"/>
          <w:sz w:val="22"/>
          <w:szCs w:val="22"/>
        </w:rPr>
        <w:t>crouching, kneeling, stooping, handling</w:t>
      </w:r>
      <w:r>
        <w:rPr>
          <w:rFonts w:ascii="Arial Narrow" w:hAnsi="Arial Narrow"/>
          <w:sz w:val="22"/>
          <w:szCs w:val="22"/>
        </w:rPr>
        <w:t xml:space="preserve"> &amp;</w:t>
      </w:r>
      <w:r w:rsidRPr="000B3C52">
        <w:rPr>
          <w:rFonts w:ascii="Arial Narrow" w:hAnsi="Arial Narrow"/>
          <w:sz w:val="22"/>
          <w:szCs w:val="22"/>
        </w:rPr>
        <w:t xml:space="preserve"> fingering</w:t>
      </w:r>
      <w:r w:rsidR="00EB50D6">
        <w:rPr>
          <w:rFonts w:ascii="Arial Narrow" w:hAnsi="Arial Narrow"/>
          <w:sz w:val="22"/>
          <w:szCs w:val="22"/>
        </w:rPr>
        <w:t>.</w:t>
      </w:r>
    </w:p>
    <w:p w14:paraId="4350948B" w14:textId="77777777" w:rsidR="000B3C52" w:rsidRPr="000B3C52" w:rsidRDefault="000B3C52" w:rsidP="000B3C52">
      <w:pPr>
        <w:spacing w:after="0"/>
        <w:jc w:val="both"/>
        <w:rPr>
          <w:rFonts w:ascii="Arial Narrow" w:hAnsi="Arial Narrow"/>
          <w:sz w:val="22"/>
          <w:szCs w:val="22"/>
        </w:rPr>
      </w:pPr>
    </w:p>
    <w:p w14:paraId="6B48D8DA" w14:textId="3E3D418D" w:rsidR="000B3C52" w:rsidRPr="000B3C52" w:rsidRDefault="000B3C52" w:rsidP="000B3C52">
      <w:pPr>
        <w:spacing w:after="0"/>
        <w:jc w:val="both"/>
        <w:rPr>
          <w:rFonts w:ascii="Arial Narrow" w:hAnsi="Arial Narrow"/>
          <w:sz w:val="22"/>
          <w:szCs w:val="22"/>
        </w:rPr>
      </w:pPr>
      <w:r w:rsidRPr="000B3C52">
        <w:rPr>
          <w:rFonts w:ascii="Arial Narrow" w:hAnsi="Arial Narrow"/>
          <w:sz w:val="22"/>
          <w:szCs w:val="22"/>
        </w:rPr>
        <w:t>Each test is voluntary, and you may refuse any test if you feel you are unable to perform it. We ask that you provide the evaluator with honest feedback as to how you are doing as it relates to pain, fatigue and any other symptoms you may have. We ask for your cooperation to provide your best, safe effort with each of the functional tasks.</w:t>
      </w:r>
    </w:p>
    <w:p w14:paraId="75713D20" w14:textId="77777777" w:rsidR="000B3C52" w:rsidRPr="000B3C52" w:rsidRDefault="000B3C52" w:rsidP="000B3C52">
      <w:pPr>
        <w:spacing w:after="0"/>
        <w:jc w:val="both"/>
        <w:rPr>
          <w:rFonts w:ascii="Arial Narrow" w:hAnsi="Arial Narrow"/>
          <w:sz w:val="22"/>
          <w:szCs w:val="22"/>
        </w:rPr>
      </w:pPr>
    </w:p>
    <w:p w14:paraId="49B09273" w14:textId="558A9075" w:rsidR="000B3C52" w:rsidRPr="000B3C52" w:rsidRDefault="000B3C52" w:rsidP="000B3C52">
      <w:pPr>
        <w:spacing w:after="0"/>
        <w:jc w:val="both"/>
        <w:rPr>
          <w:rFonts w:ascii="Arial Narrow" w:hAnsi="Arial Narrow"/>
          <w:sz w:val="22"/>
          <w:szCs w:val="22"/>
        </w:rPr>
      </w:pPr>
      <w:r w:rsidRPr="000B3C52">
        <w:rPr>
          <w:rFonts w:ascii="Arial Narrow" w:hAnsi="Arial Narrow"/>
          <w:sz w:val="22"/>
          <w:szCs w:val="22"/>
        </w:rPr>
        <w:t xml:space="preserve">As with any physical exertion there is some risk for injury. Your evaluator will take every precaution to ensure your safety. Some soreness is not unusual a day or two after testing. If you have any questions, please feel free to ask your evaluator. If you have any concerns that require immediate attention, please contact your physician or local emergency room. </w:t>
      </w:r>
    </w:p>
    <w:p w14:paraId="1007744F" w14:textId="77777777" w:rsidR="000B3C52" w:rsidRPr="000B3C52" w:rsidRDefault="000B3C52" w:rsidP="000B3C52">
      <w:pPr>
        <w:spacing w:after="0"/>
        <w:jc w:val="both"/>
        <w:rPr>
          <w:rFonts w:ascii="Arial Narrow" w:hAnsi="Arial Narrow"/>
          <w:sz w:val="22"/>
          <w:szCs w:val="22"/>
        </w:rPr>
      </w:pPr>
    </w:p>
    <w:p w14:paraId="75BA14A5" w14:textId="639BAAFC" w:rsidR="000B3C52" w:rsidRPr="000B3C52" w:rsidRDefault="000B3C52" w:rsidP="000B3C52">
      <w:pPr>
        <w:spacing w:after="0"/>
        <w:jc w:val="both"/>
        <w:rPr>
          <w:rFonts w:ascii="Arial Narrow" w:hAnsi="Arial Narrow"/>
          <w:sz w:val="22"/>
          <w:szCs w:val="22"/>
        </w:rPr>
      </w:pPr>
      <w:r w:rsidRPr="000B3C52">
        <w:rPr>
          <w:rFonts w:ascii="Arial Narrow" w:hAnsi="Arial Narrow"/>
          <w:sz w:val="22"/>
          <w:szCs w:val="22"/>
        </w:rPr>
        <w:t>By affixing your signature below, it implies that you have read the above information and have had any questions you might have answered fully. Your signature also implies permission for digital images to be taken to supplement the report and confirm your identification</w:t>
      </w:r>
      <w:r w:rsidR="00EB50D6">
        <w:rPr>
          <w:rFonts w:ascii="Arial Narrow" w:hAnsi="Arial Narrow"/>
          <w:sz w:val="22"/>
          <w:szCs w:val="22"/>
        </w:rPr>
        <w:t xml:space="preserve"> and functional abilities</w:t>
      </w:r>
      <w:r w:rsidRPr="000B3C52">
        <w:rPr>
          <w:rFonts w:ascii="Arial Narrow" w:hAnsi="Arial Narrow"/>
          <w:sz w:val="22"/>
          <w:szCs w:val="22"/>
        </w:rPr>
        <w:t xml:space="preserve">. We will make every effort possible in collecting fees due from the insurance organization provided. Should this not be possible then the fees due are the sole responsibility of the client evaluated. By signing this you are authorizing </w:t>
      </w:r>
      <w:r>
        <w:rPr>
          <w:rFonts w:ascii="Arial Narrow" w:hAnsi="Arial Narrow"/>
          <w:sz w:val="22"/>
          <w:szCs w:val="22"/>
        </w:rPr>
        <w:t>the representative for this clinic</w:t>
      </w:r>
      <w:r w:rsidRPr="000B3C52">
        <w:rPr>
          <w:rFonts w:ascii="Arial Narrow" w:hAnsi="Arial Narrow"/>
          <w:sz w:val="22"/>
          <w:szCs w:val="22"/>
        </w:rPr>
        <w:t xml:space="preserve"> to sign for, and to be paid directly by the Insurance Entity.</w:t>
      </w:r>
      <w:r>
        <w:rPr>
          <w:rFonts w:ascii="Arial Narrow" w:hAnsi="Arial Narrow"/>
          <w:sz w:val="22"/>
          <w:szCs w:val="22"/>
        </w:rPr>
        <w:t xml:space="preserve"> </w:t>
      </w:r>
      <w:r w:rsidRPr="000B3C52">
        <w:rPr>
          <w:rFonts w:ascii="Arial Narrow" w:hAnsi="Arial Narrow"/>
          <w:sz w:val="22"/>
          <w:szCs w:val="22"/>
        </w:rPr>
        <w:t>(Health Insurance Claim Form1500 Box:13, No for Assignment, Box: 27).</w:t>
      </w:r>
    </w:p>
    <w:p w14:paraId="10FAE0D4" w14:textId="77777777" w:rsidR="000B3C52" w:rsidRPr="000B3C52" w:rsidRDefault="000B3C52" w:rsidP="000B3C52">
      <w:pPr>
        <w:spacing w:after="0"/>
        <w:jc w:val="both"/>
        <w:rPr>
          <w:rFonts w:ascii="Arial Narrow" w:hAnsi="Arial Narrow"/>
          <w:sz w:val="22"/>
          <w:szCs w:val="22"/>
        </w:rPr>
      </w:pPr>
    </w:p>
    <w:p w14:paraId="7EB6FD64" w14:textId="49678E46" w:rsidR="000B3C52" w:rsidRPr="000B3C52" w:rsidRDefault="000B3C52" w:rsidP="000B3C52">
      <w:pPr>
        <w:spacing w:after="0"/>
        <w:rPr>
          <w:rFonts w:ascii="Arial Narrow" w:hAnsi="Arial Narrow"/>
          <w:sz w:val="22"/>
          <w:szCs w:val="22"/>
        </w:rPr>
      </w:pPr>
      <w:r w:rsidRPr="000B3C52">
        <w:rPr>
          <w:rFonts w:ascii="Arial Narrow" w:hAnsi="Arial Narrow"/>
          <w:sz w:val="22"/>
          <w:szCs w:val="22"/>
        </w:rPr>
        <w:t xml:space="preserve">Client: (sign) </w:t>
      </w:r>
      <w:r>
        <w:rPr>
          <w:rFonts w:ascii="Arial Narrow" w:hAnsi="Arial Narrow"/>
          <w:sz w:val="22"/>
          <w:szCs w:val="22"/>
        </w:rPr>
        <w:tab/>
      </w:r>
      <w:r w:rsidRPr="000B3C52">
        <w:rPr>
          <w:rFonts w:ascii="Arial Narrow" w:hAnsi="Arial Narrow"/>
          <w:sz w:val="22"/>
          <w:szCs w:val="22"/>
        </w:rPr>
        <w:t xml:space="preserve">_________________________ </w:t>
      </w:r>
      <w:r>
        <w:rPr>
          <w:rFonts w:ascii="Arial Narrow" w:hAnsi="Arial Narrow"/>
          <w:sz w:val="22"/>
          <w:szCs w:val="22"/>
        </w:rPr>
        <w:tab/>
      </w:r>
      <w:r w:rsidRPr="000B3C52">
        <w:rPr>
          <w:rFonts w:ascii="Arial Narrow" w:hAnsi="Arial Narrow"/>
          <w:sz w:val="22"/>
          <w:szCs w:val="22"/>
        </w:rPr>
        <w:t>Date _____________________</w:t>
      </w:r>
    </w:p>
    <w:p w14:paraId="6579F0FF" w14:textId="77777777" w:rsidR="00EB50D6" w:rsidRDefault="00EB50D6" w:rsidP="000B3C52">
      <w:pPr>
        <w:spacing w:after="0"/>
        <w:rPr>
          <w:rFonts w:ascii="Arial Narrow" w:hAnsi="Arial Narrow"/>
          <w:sz w:val="22"/>
          <w:szCs w:val="22"/>
        </w:rPr>
      </w:pPr>
    </w:p>
    <w:p w14:paraId="4D23E47B" w14:textId="6E6CF82E" w:rsidR="000B3C52" w:rsidRPr="000B3C52" w:rsidRDefault="000B3C52" w:rsidP="000B3C52">
      <w:pPr>
        <w:spacing w:after="0"/>
        <w:rPr>
          <w:rFonts w:ascii="Arial Narrow" w:hAnsi="Arial Narrow"/>
          <w:sz w:val="22"/>
          <w:szCs w:val="22"/>
        </w:rPr>
      </w:pPr>
      <w:r w:rsidRPr="000B3C52">
        <w:rPr>
          <w:rFonts w:ascii="Arial Narrow" w:hAnsi="Arial Narrow"/>
          <w:sz w:val="22"/>
          <w:szCs w:val="22"/>
        </w:rPr>
        <w:t xml:space="preserve">(print) </w:t>
      </w:r>
      <w:r>
        <w:rPr>
          <w:rFonts w:ascii="Arial Narrow" w:hAnsi="Arial Narrow"/>
          <w:sz w:val="22"/>
          <w:szCs w:val="22"/>
        </w:rPr>
        <w:tab/>
      </w:r>
      <w:r>
        <w:rPr>
          <w:rFonts w:ascii="Arial Narrow" w:hAnsi="Arial Narrow"/>
          <w:sz w:val="22"/>
          <w:szCs w:val="22"/>
        </w:rPr>
        <w:tab/>
      </w:r>
      <w:r w:rsidRPr="000B3C52">
        <w:rPr>
          <w:rFonts w:ascii="Arial Narrow" w:hAnsi="Arial Narrow"/>
          <w:sz w:val="22"/>
          <w:szCs w:val="22"/>
        </w:rPr>
        <w:t>_________________________</w:t>
      </w:r>
    </w:p>
    <w:p w14:paraId="60D964DD" w14:textId="77777777" w:rsidR="000B3C52" w:rsidRDefault="000B3C52" w:rsidP="000B3C52">
      <w:pPr>
        <w:spacing w:after="0"/>
        <w:rPr>
          <w:rFonts w:ascii="Arial Narrow" w:hAnsi="Arial Narrow"/>
          <w:sz w:val="22"/>
          <w:szCs w:val="22"/>
        </w:rPr>
      </w:pPr>
    </w:p>
    <w:p w14:paraId="31A0A7AF" w14:textId="0859F1A2" w:rsidR="000B3C52" w:rsidRDefault="000B3C52" w:rsidP="000B3C52">
      <w:pPr>
        <w:spacing w:after="0"/>
        <w:rPr>
          <w:rFonts w:ascii="Arial Narrow" w:hAnsi="Arial Narrow"/>
          <w:sz w:val="22"/>
          <w:szCs w:val="22"/>
        </w:rPr>
      </w:pPr>
      <w:r w:rsidRPr="000B3C52">
        <w:rPr>
          <w:rFonts w:ascii="Arial Narrow" w:hAnsi="Arial Narrow"/>
          <w:sz w:val="22"/>
          <w:szCs w:val="22"/>
        </w:rPr>
        <w:t xml:space="preserve">Evaluator: </w:t>
      </w:r>
      <w:r>
        <w:rPr>
          <w:rFonts w:ascii="Arial Narrow" w:hAnsi="Arial Narrow"/>
          <w:sz w:val="22"/>
          <w:szCs w:val="22"/>
        </w:rPr>
        <w:tab/>
      </w:r>
      <w:r w:rsidRPr="000B3C52">
        <w:rPr>
          <w:rFonts w:ascii="Arial Narrow" w:hAnsi="Arial Narrow"/>
          <w:sz w:val="22"/>
          <w:szCs w:val="22"/>
        </w:rPr>
        <w:t xml:space="preserve">_________________________ </w:t>
      </w:r>
      <w:r>
        <w:rPr>
          <w:rFonts w:ascii="Arial Narrow" w:hAnsi="Arial Narrow"/>
          <w:sz w:val="22"/>
          <w:szCs w:val="22"/>
        </w:rPr>
        <w:tab/>
      </w:r>
      <w:r w:rsidRPr="000B3C52">
        <w:rPr>
          <w:rFonts w:ascii="Arial Narrow" w:hAnsi="Arial Narrow"/>
          <w:sz w:val="22"/>
          <w:szCs w:val="22"/>
        </w:rPr>
        <w:t>Date _____________________</w:t>
      </w:r>
    </w:p>
    <w:p w14:paraId="6D7A10CC" w14:textId="77777777" w:rsidR="000B3C52" w:rsidRDefault="000B3C52" w:rsidP="000B3C52">
      <w:pPr>
        <w:spacing w:after="0"/>
        <w:rPr>
          <w:rFonts w:ascii="Arial Narrow" w:hAnsi="Arial Narrow"/>
          <w:sz w:val="22"/>
          <w:szCs w:val="22"/>
        </w:rPr>
      </w:pPr>
    </w:p>
    <w:p w14:paraId="724B3F4F" w14:textId="77777777" w:rsidR="000B3C52" w:rsidRDefault="000B3C52" w:rsidP="000B3C52">
      <w:pPr>
        <w:spacing w:after="0"/>
        <w:rPr>
          <w:rFonts w:ascii="Arial Narrow" w:hAnsi="Arial Narrow"/>
          <w:sz w:val="22"/>
          <w:szCs w:val="22"/>
        </w:rPr>
      </w:pPr>
    </w:p>
    <w:p w14:paraId="6DC76DB7" w14:textId="7D978680" w:rsidR="000B3C52" w:rsidRPr="000B3C52" w:rsidRDefault="00EB50D6" w:rsidP="000B3C52">
      <w:pPr>
        <w:spacing w:after="0"/>
        <w:jc w:val="center"/>
        <w:rPr>
          <w:rFonts w:ascii="Arial Narrow" w:hAnsi="Arial Narrow"/>
          <w:i/>
          <w:iCs/>
          <w:color w:val="215E99" w:themeColor="text2" w:themeTint="BF"/>
          <w:sz w:val="22"/>
          <w:szCs w:val="22"/>
        </w:rPr>
      </w:pPr>
      <w:r w:rsidRPr="008F2CAD">
        <w:rPr>
          <w:rFonts w:ascii="Arial Narrow" w:hAnsi="Arial Narrow"/>
          <w:b/>
          <w:bCs/>
          <w:noProof/>
          <w:sz w:val="22"/>
          <w:szCs w:val="22"/>
        </w:rPr>
        <w:drawing>
          <wp:anchor distT="0" distB="0" distL="114300" distR="114300" simplePos="0" relativeHeight="251659264" behindDoc="1" locked="0" layoutInCell="1" allowOverlap="1" wp14:anchorId="459A9C2F" wp14:editId="0302A733">
            <wp:simplePos x="0" y="0"/>
            <wp:positionH relativeFrom="column">
              <wp:posOffset>6417945</wp:posOffset>
            </wp:positionH>
            <wp:positionV relativeFrom="paragraph">
              <wp:posOffset>389255</wp:posOffset>
            </wp:positionV>
            <wp:extent cx="530860" cy="530860"/>
            <wp:effectExtent l="0" t="0" r="2540" b="2540"/>
            <wp:wrapNone/>
            <wp:docPr id="668740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740231" name=""/>
                    <pic:cNvPicPr/>
                  </pic:nvPicPr>
                  <pic:blipFill>
                    <a:blip r:embed="rId5" cstate="print">
                      <a:grayscl/>
                      <a:extLst>
                        <a:ext uri="{28A0092B-C50C-407E-A947-70E740481C1C}">
                          <a14:useLocalDpi xmlns:a14="http://schemas.microsoft.com/office/drawing/2010/main" val="0"/>
                        </a:ext>
                      </a:extLst>
                    </a:blip>
                    <a:stretch>
                      <a:fillRect/>
                    </a:stretch>
                  </pic:blipFill>
                  <pic:spPr>
                    <a:xfrm>
                      <a:off x="0" y="0"/>
                      <a:ext cx="530860" cy="530860"/>
                    </a:xfrm>
                    <a:prstGeom prst="rect">
                      <a:avLst/>
                    </a:prstGeom>
                  </pic:spPr>
                </pic:pic>
              </a:graphicData>
            </a:graphic>
            <wp14:sizeRelH relativeFrom="page">
              <wp14:pctWidth>0</wp14:pctWidth>
            </wp14:sizeRelH>
            <wp14:sizeRelV relativeFrom="page">
              <wp14:pctHeight>0</wp14:pctHeight>
            </wp14:sizeRelV>
          </wp:anchor>
        </w:drawing>
      </w:r>
      <w:r w:rsidR="000B3C52" w:rsidRPr="000B3C52">
        <w:rPr>
          <w:rFonts w:ascii="Arial Narrow" w:hAnsi="Arial Narrow"/>
          <w:i/>
          <w:iCs/>
          <w:color w:val="215E99" w:themeColor="text2" w:themeTint="BF"/>
          <w:sz w:val="22"/>
          <w:szCs w:val="22"/>
        </w:rPr>
        <w:t>(your clinic address and contact information here)</w:t>
      </w:r>
    </w:p>
    <w:sectPr w:rsidR="000B3C52" w:rsidRPr="000B3C52" w:rsidSect="00EB50D6">
      <w:pgSz w:w="12240" w:h="15840"/>
      <w:pgMar w:top="1440" w:right="616" w:bottom="5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C52"/>
    <w:rsid w:val="000B3C52"/>
    <w:rsid w:val="003D777A"/>
    <w:rsid w:val="008762CE"/>
    <w:rsid w:val="00A45EE4"/>
    <w:rsid w:val="00EB50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0085B"/>
  <w15:chartTrackingRefBased/>
  <w15:docId w15:val="{1C2453E8-0E46-4BB3-A366-17816D9EF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C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3C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3C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3C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3C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3C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3C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3C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3C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C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3C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3C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3C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3C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3C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3C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3C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3C52"/>
    <w:rPr>
      <w:rFonts w:eastAsiaTheme="majorEastAsia" w:cstheme="majorBidi"/>
      <w:color w:val="272727" w:themeColor="text1" w:themeTint="D8"/>
    </w:rPr>
  </w:style>
  <w:style w:type="paragraph" w:styleId="Title">
    <w:name w:val="Title"/>
    <w:basedOn w:val="Normal"/>
    <w:next w:val="Normal"/>
    <w:link w:val="TitleChar"/>
    <w:uiPriority w:val="10"/>
    <w:qFormat/>
    <w:rsid w:val="000B3C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C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3C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3C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3C52"/>
    <w:pPr>
      <w:spacing w:before="160"/>
      <w:jc w:val="center"/>
    </w:pPr>
    <w:rPr>
      <w:i/>
      <w:iCs/>
      <w:color w:val="404040" w:themeColor="text1" w:themeTint="BF"/>
    </w:rPr>
  </w:style>
  <w:style w:type="character" w:customStyle="1" w:styleId="QuoteChar">
    <w:name w:val="Quote Char"/>
    <w:basedOn w:val="DefaultParagraphFont"/>
    <w:link w:val="Quote"/>
    <w:uiPriority w:val="29"/>
    <w:rsid w:val="000B3C52"/>
    <w:rPr>
      <w:i/>
      <w:iCs/>
      <w:color w:val="404040" w:themeColor="text1" w:themeTint="BF"/>
    </w:rPr>
  </w:style>
  <w:style w:type="paragraph" w:styleId="ListParagraph">
    <w:name w:val="List Paragraph"/>
    <w:basedOn w:val="Normal"/>
    <w:uiPriority w:val="34"/>
    <w:qFormat/>
    <w:rsid w:val="000B3C52"/>
    <w:pPr>
      <w:ind w:left="720"/>
      <w:contextualSpacing/>
    </w:pPr>
  </w:style>
  <w:style w:type="character" w:styleId="IntenseEmphasis">
    <w:name w:val="Intense Emphasis"/>
    <w:basedOn w:val="DefaultParagraphFont"/>
    <w:uiPriority w:val="21"/>
    <w:qFormat/>
    <w:rsid w:val="000B3C52"/>
    <w:rPr>
      <w:i/>
      <w:iCs/>
      <w:color w:val="0F4761" w:themeColor="accent1" w:themeShade="BF"/>
    </w:rPr>
  </w:style>
  <w:style w:type="paragraph" w:styleId="IntenseQuote">
    <w:name w:val="Intense Quote"/>
    <w:basedOn w:val="Normal"/>
    <w:next w:val="Normal"/>
    <w:link w:val="IntenseQuoteChar"/>
    <w:uiPriority w:val="30"/>
    <w:qFormat/>
    <w:rsid w:val="000B3C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3C52"/>
    <w:rPr>
      <w:i/>
      <w:iCs/>
      <w:color w:val="0F4761" w:themeColor="accent1" w:themeShade="BF"/>
    </w:rPr>
  </w:style>
  <w:style w:type="character" w:styleId="IntenseReference">
    <w:name w:val="Intense Reference"/>
    <w:basedOn w:val="DefaultParagraphFont"/>
    <w:uiPriority w:val="32"/>
    <w:qFormat/>
    <w:rsid w:val="000B3C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CED33-898F-409D-988C-30CD09A8E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377</Words>
  <Characters>2155</Characters>
  <Application>Microsoft Office Word</Application>
  <DocSecurity>0</DocSecurity>
  <Lines>17</Lines>
  <Paragraphs>5</Paragraphs>
  <ScaleCrop>false</ScaleCrop>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Unger</dc:creator>
  <cp:keywords/>
  <dc:description/>
  <cp:lastModifiedBy>owner</cp:lastModifiedBy>
  <cp:revision>2</cp:revision>
  <dcterms:created xsi:type="dcterms:W3CDTF">2025-09-10T19:21:00Z</dcterms:created>
  <dcterms:modified xsi:type="dcterms:W3CDTF">2025-09-10T19:21:00Z</dcterms:modified>
</cp:coreProperties>
</file>