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1873"/>
        <w:gridCol w:w="4361"/>
        <w:gridCol w:w="2291"/>
      </w:tblGrid>
      <w:tr w:rsidR="00B32607" w:rsidRPr="00B32607" w14:paraId="26034EB7" w14:textId="77777777" w:rsidTr="00B32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E7478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Concept</w:t>
            </w:r>
          </w:p>
        </w:tc>
        <w:tc>
          <w:tcPr>
            <w:tcW w:w="0" w:type="auto"/>
            <w:hideMark/>
          </w:tcPr>
          <w:p w14:paraId="08F6FA56" w14:textId="77777777" w:rsidR="00B32607" w:rsidRPr="00B32607" w:rsidRDefault="00B32607" w:rsidP="00B326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Simple meaning</w:t>
            </w:r>
          </w:p>
        </w:tc>
        <w:tc>
          <w:tcPr>
            <w:tcW w:w="0" w:type="auto"/>
            <w:hideMark/>
          </w:tcPr>
          <w:p w14:paraId="05EE6773" w14:textId="77777777" w:rsidR="00B32607" w:rsidRPr="00B32607" w:rsidRDefault="00B32607" w:rsidP="00B326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Remember this word</w:t>
            </w:r>
          </w:p>
        </w:tc>
      </w:tr>
      <w:tr w:rsidR="00B32607" w:rsidRPr="00B32607" w14:paraId="063F9618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F9533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CLAUDE.md</w:t>
            </w:r>
          </w:p>
        </w:tc>
        <w:tc>
          <w:tcPr>
            <w:tcW w:w="0" w:type="auto"/>
            <w:hideMark/>
          </w:tcPr>
          <w:p w14:paraId="6D3BB3BF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Permanent project instructions</w:t>
            </w:r>
          </w:p>
        </w:tc>
        <w:tc>
          <w:tcPr>
            <w:tcW w:w="0" w:type="auto"/>
            <w:hideMark/>
          </w:tcPr>
          <w:p w14:paraId="266B87A5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Knowledge</w:t>
            </w:r>
          </w:p>
        </w:tc>
      </w:tr>
      <w:tr w:rsidR="00B32607" w:rsidRPr="00B32607" w14:paraId="4F45D12D" w14:textId="77777777" w:rsidTr="00B3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DBF54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Precedence</w:t>
            </w:r>
          </w:p>
        </w:tc>
        <w:tc>
          <w:tcPr>
            <w:tcW w:w="0" w:type="auto"/>
            <w:hideMark/>
          </w:tcPr>
          <w:p w14:paraId="1D51E497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Which rule wins</w:t>
            </w:r>
          </w:p>
        </w:tc>
        <w:tc>
          <w:tcPr>
            <w:tcW w:w="0" w:type="auto"/>
            <w:hideMark/>
          </w:tcPr>
          <w:p w14:paraId="69BB3DFC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Specificity</w:t>
            </w:r>
          </w:p>
        </w:tc>
      </w:tr>
      <w:tr w:rsidR="00B32607" w:rsidRPr="00B32607" w14:paraId="6B763FA8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68304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Slash Command</w:t>
            </w:r>
          </w:p>
        </w:tc>
        <w:tc>
          <w:tcPr>
            <w:tcW w:w="0" w:type="auto"/>
            <w:hideMark/>
          </w:tcPr>
          <w:p w14:paraId="118CF7DD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User manually triggers action</w:t>
            </w:r>
          </w:p>
        </w:tc>
        <w:tc>
          <w:tcPr>
            <w:tcW w:w="0" w:type="auto"/>
            <w:hideMark/>
          </w:tcPr>
          <w:p w14:paraId="680D90BB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Trigger</w:t>
            </w:r>
          </w:p>
        </w:tc>
      </w:tr>
      <w:tr w:rsidR="00B32607" w:rsidRPr="00B32607" w14:paraId="2E89275B" w14:textId="77777777" w:rsidTr="00B3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4F530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Skill</w:t>
            </w:r>
          </w:p>
        </w:tc>
        <w:tc>
          <w:tcPr>
            <w:tcW w:w="0" w:type="auto"/>
            <w:hideMark/>
          </w:tcPr>
          <w:p w14:paraId="4BEEEE4E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Claude discovers capability</w:t>
            </w:r>
          </w:p>
        </w:tc>
        <w:tc>
          <w:tcPr>
            <w:tcW w:w="0" w:type="auto"/>
            <w:hideMark/>
          </w:tcPr>
          <w:p w14:paraId="28390532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Automatic</w:t>
            </w:r>
          </w:p>
        </w:tc>
      </w:tr>
      <w:tr w:rsidR="00B32607" w:rsidRPr="00B32607" w14:paraId="749BAD65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79FE1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Subagent</w:t>
            </w:r>
          </w:p>
        </w:tc>
        <w:tc>
          <w:tcPr>
            <w:tcW w:w="0" w:type="auto"/>
            <w:hideMark/>
          </w:tcPr>
          <w:p w14:paraId="457D6210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Separate/isolated work</w:t>
            </w:r>
          </w:p>
        </w:tc>
        <w:tc>
          <w:tcPr>
            <w:tcW w:w="0" w:type="auto"/>
            <w:hideMark/>
          </w:tcPr>
          <w:p w14:paraId="7627EC28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Isolation</w:t>
            </w:r>
          </w:p>
        </w:tc>
      </w:tr>
      <w:tr w:rsidR="00B32607" w:rsidRPr="00B32607" w14:paraId="26D66099" w14:textId="77777777" w:rsidTr="00B3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7E711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Allow-list</w:t>
            </w:r>
          </w:p>
        </w:tc>
        <w:tc>
          <w:tcPr>
            <w:tcW w:w="0" w:type="auto"/>
            <w:hideMark/>
          </w:tcPr>
          <w:p w14:paraId="2E4835E4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Only listed actions allowed</w:t>
            </w:r>
          </w:p>
        </w:tc>
        <w:tc>
          <w:tcPr>
            <w:tcW w:w="0" w:type="auto"/>
            <w:hideMark/>
          </w:tcPr>
          <w:p w14:paraId="234846F1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Strict</w:t>
            </w:r>
          </w:p>
        </w:tc>
      </w:tr>
      <w:tr w:rsidR="00B32607" w:rsidRPr="00B32607" w14:paraId="2E7279B9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48748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Deny-list</w:t>
            </w:r>
          </w:p>
        </w:tc>
        <w:tc>
          <w:tcPr>
            <w:tcW w:w="0" w:type="auto"/>
            <w:hideMark/>
          </w:tcPr>
          <w:p w14:paraId="25068364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Everything allowed except blocked actions</w:t>
            </w:r>
          </w:p>
        </w:tc>
        <w:tc>
          <w:tcPr>
            <w:tcW w:w="0" w:type="auto"/>
            <w:hideMark/>
          </w:tcPr>
          <w:p w14:paraId="05EB4995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Flexible</w:t>
            </w:r>
          </w:p>
        </w:tc>
      </w:tr>
      <w:tr w:rsidR="00B32607" w:rsidRPr="00B32607" w14:paraId="04FA5521" w14:textId="77777777" w:rsidTr="00B3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48891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Plan Mode</w:t>
            </w:r>
          </w:p>
        </w:tc>
        <w:tc>
          <w:tcPr>
            <w:tcW w:w="0" w:type="auto"/>
            <w:hideMark/>
          </w:tcPr>
          <w:p w14:paraId="40E82520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Claude proposes before changing</w:t>
            </w:r>
          </w:p>
        </w:tc>
        <w:tc>
          <w:tcPr>
            <w:tcW w:w="0" w:type="auto"/>
            <w:hideMark/>
          </w:tcPr>
          <w:p w14:paraId="24E51F9B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Review</w:t>
            </w:r>
          </w:p>
        </w:tc>
      </w:tr>
      <w:tr w:rsidR="00B32607" w:rsidRPr="00B32607" w14:paraId="3E8F07C2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081F9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Auto-Accept</w:t>
            </w:r>
          </w:p>
        </w:tc>
        <w:tc>
          <w:tcPr>
            <w:tcW w:w="0" w:type="auto"/>
            <w:hideMark/>
          </w:tcPr>
          <w:p w14:paraId="32A6DCAA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Changes happen without each confirmation</w:t>
            </w:r>
          </w:p>
        </w:tc>
        <w:tc>
          <w:tcPr>
            <w:tcW w:w="0" w:type="auto"/>
            <w:hideMark/>
          </w:tcPr>
          <w:p w14:paraId="466C29DE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Speed</w:t>
            </w:r>
          </w:p>
        </w:tc>
      </w:tr>
      <w:tr w:rsidR="00B32607" w:rsidRPr="00B32607" w14:paraId="1D6D66C9" w14:textId="77777777" w:rsidTr="00B3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97CB7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Sandbox</w:t>
            </w:r>
          </w:p>
        </w:tc>
        <w:tc>
          <w:tcPr>
            <w:tcW w:w="0" w:type="auto"/>
            <w:hideMark/>
          </w:tcPr>
          <w:p w14:paraId="22A226CA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Isolated environment</w:t>
            </w:r>
          </w:p>
        </w:tc>
        <w:tc>
          <w:tcPr>
            <w:tcW w:w="0" w:type="auto"/>
            <w:hideMark/>
          </w:tcPr>
          <w:p w14:paraId="41B6D099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Limit damage</w:t>
            </w:r>
          </w:p>
        </w:tc>
      </w:tr>
      <w:tr w:rsidR="00B32607" w:rsidRPr="00B32607" w14:paraId="37119884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CE166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Headless</w:t>
            </w:r>
          </w:p>
        </w:tc>
        <w:tc>
          <w:tcPr>
            <w:tcW w:w="0" w:type="auto"/>
            <w:hideMark/>
          </w:tcPr>
          <w:p w14:paraId="4E2FB842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Claude runs without human interaction</w:t>
            </w:r>
          </w:p>
        </w:tc>
        <w:tc>
          <w:tcPr>
            <w:tcW w:w="0" w:type="auto"/>
            <w:hideMark/>
          </w:tcPr>
          <w:p w14:paraId="17BC8A48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Automation</w:t>
            </w:r>
          </w:p>
        </w:tc>
      </w:tr>
      <w:tr w:rsidR="00B32607" w:rsidRPr="00B32607" w14:paraId="2C81E3FA" w14:textId="77777777" w:rsidTr="00B3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4C7CF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CI/CD</w:t>
            </w:r>
          </w:p>
        </w:tc>
        <w:tc>
          <w:tcPr>
            <w:tcW w:w="0" w:type="auto"/>
            <w:hideMark/>
          </w:tcPr>
          <w:p w14:paraId="6D423174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Automated software delivery process</w:t>
            </w:r>
          </w:p>
        </w:tc>
        <w:tc>
          <w:tcPr>
            <w:tcW w:w="0" w:type="auto"/>
            <w:hideMark/>
          </w:tcPr>
          <w:p w14:paraId="1F702681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Pipeline</w:t>
            </w:r>
          </w:p>
        </w:tc>
      </w:tr>
      <w:tr w:rsidR="00B32607" w:rsidRPr="00B32607" w14:paraId="084A69E3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3C1BE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JSON output</w:t>
            </w:r>
          </w:p>
        </w:tc>
        <w:tc>
          <w:tcPr>
            <w:tcW w:w="0" w:type="auto"/>
            <w:hideMark/>
          </w:tcPr>
          <w:p w14:paraId="26FC5A49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Machine-readable result</w:t>
            </w:r>
          </w:p>
        </w:tc>
        <w:tc>
          <w:tcPr>
            <w:tcW w:w="0" w:type="auto"/>
            <w:hideMark/>
          </w:tcPr>
          <w:p w14:paraId="3A206834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Structured</w:t>
            </w:r>
          </w:p>
        </w:tc>
      </w:tr>
      <w:tr w:rsidR="00B32607" w:rsidRPr="00B32607" w14:paraId="57D65858" w14:textId="77777777" w:rsidTr="00B3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CD886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Exit code</w:t>
            </w:r>
          </w:p>
        </w:tc>
        <w:tc>
          <w:tcPr>
            <w:tcW w:w="0" w:type="auto"/>
            <w:hideMark/>
          </w:tcPr>
          <w:p w14:paraId="329B42DB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Pass/fail signal to pipeline</w:t>
            </w:r>
          </w:p>
        </w:tc>
        <w:tc>
          <w:tcPr>
            <w:tcW w:w="0" w:type="auto"/>
            <w:hideMark/>
          </w:tcPr>
          <w:p w14:paraId="09608B8D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Status</w:t>
            </w:r>
          </w:p>
        </w:tc>
      </w:tr>
      <w:tr w:rsidR="00B32607" w:rsidRPr="00B32607" w14:paraId="44CFD1B6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803AE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PR review</w:t>
            </w:r>
          </w:p>
        </w:tc>
        <w:tc>
          <w:tcPr>
            <w:tcW w:w="0" w:type="auto"/>
            <w:hideMark/>
          </w:tcPr>
          <w:p w14:paraId="2F8210A4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Claude checks code automatically</w:t>
            </w:r>
          </w:p>
        </w:tc>
        <w:tc>
          <w:tcPr>
            <w:tcW w:w="0" w:type="auto"/>
            <w:hideMark/>
          </w:tcPr>
          <w:p w14:paraId="2BC522AB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Quality</w:t>
            </w:r>
          </w:p>
        </w:tc>
      </w:tr>
      <w:tr w:rsidR="00B32607" w:rsidRPr="00B32607" w14:paraId="2F31F756" w14:textId="77777777" w:rsidTr="00B32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D19EA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Test generation</w:t>
            </w:r>
          </w:p>
        </w:tc>
        <w:tc>
          <w:tcPr>
            <w:tcW w:w="0" w:type="auto"/>
            <w:hideMark/>
          </w:tcPr>
          <w:p w14:paraId="52C82E4D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t>Claude creates tests for changes</w:t>
            </w:r>
          </w:p>
        </w:tc>
        <w:tc>
          <w:tcPr>
            <w:tcW w:w="0" w:type="auto"/>
            <w:hideMark/>
          </w:tcPr>
          <w:p w14:paraId="64A52965" w14:textId="77777777" w:rsidR="00B32607" w:rsidRPr="00B32607" w:rsidRDefault="00B32607" w:rsidP="00B326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Testing</w:t>
            </w:r>
          </w:p>
        </w:tc>
      </w:tr>
      <w:tr w:rsidR="00B32607" w:rsidRPr="00B32607" w14:paraId="779FF72E" w14:textId="77777777" w:rsidTr="00B32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A6A72" w14:textId="77777777" w:rsidR="00B32607" w:rsidRPr="00B32607" w:rsidRDefault="00B32607" w:rsidP="00B32607">
            <w:pPr>
              <w:spacing w:after="160" w:line="259" w:lineRule="auto"/>
            </w:pPr>
            <w:r w:rsidRPr="00B32607">
              <w:t>Escalation</w:t>
            </w:r>
          </w:p>
        </w:tc>
        <w:tc>
          <w:tcPr>
            <w:tcW w:w="0" w:type="auto"/>
            <w:hideMark/>
          </w:tcPr>
          <w:p w14:paraId="7E0266D6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t>Risky work goes to human</w:t>
            </w:r>
          </w:p>
        </w:tc>
        <w:tc>
          <w:tcPr>
            <w:tcW w:w="0" w:type="auto"/>
            <w:hideMark/>
          </w:tcPr>
          <w:p w14:paraId="3D300E43" w14:textId="77777777" w:rsidR="00B32607" w:rsidRPr="00B32607" w:rsidRDefault="00B32607" w:rsidP="00B326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607">
              <w:rPr>
                <w:b/>
                <w:bCs/>
              </w:rPr>
              <w:t>Human review</w:t>
            </w:r>
          </w:p>
        </w:tc>
      </w:tr>
    </w:tbl>
    <w:p w14:paraId="6ECD425B" w14:textId="77777777" w:rsidR="000C6A85" w:rsidRDefault="000C6A85"/>
    <w:sectPr w:rsidR="000C6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07"/>
    <w:rsid w:val="000C6A85"/>
    <w:rsid w:val="004133C6"/>
    <w:rsid w:val="00464E42"/>
    <w:rsid w:val="00483469"/>
    <w:rsid w:val="0059439E"/>
    <w:rsid w:val="006B7C54"/>
    <w:rsid w:val="00712A7D"/>
    <w:rsid w:val="00787B67"/>
    <w:rsid w:val="007C0ADE"/>
    <w:rsid w:val="00B00C60"/>
    <w:rsid w:val="00B32607"/>
    <w:rsid w:val="00C314FC"/>
    <w:rsid w:val="00CB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8F10"/>
  <w15:chartTrackingRefBased/>
  <w15:docId w15:val="{08D8110E-9B4E-42B9-B4A9-BCEDF452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6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6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26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26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607"/>
    <w:rPr>
      <w:b/>
      <w:bCs/>
      <w:smallCaps/>
      <w:color w:val="0F4761" w:themeColor="accent1" w:themeShade="BF"/>
      <w:spacing w:val="5"/>
    </w:rPr>
  </w:style>
  <w:style w:type="table" w:styleId="GridTable3-Accent4">
    <w:name w:val="Grid Table 3 Accent 4"/>
    <w:basedOn w:val="TableNormal"/>
    <w:uiPriority w:val="48"/>
    <w:rsid w:val="00B3260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B3260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Dr.Manish Kumar Jain</dc:creator>
  <cp:keywords/>
  <dc:description/>
  <cp:lastModifiedBy>Dr.Manish Kumar Jain</cp:lastModifiedBy>
  <cp:revision>1</cp:revision>
  <dcterms:created xsi:type="dcterms:W3CDTF">2026-08-25T04:15:00Z</dcterms:created>
  <dcterms:modified xsi:type="dcterms:W3CDTF">2026-08-25T04:16:00Z</dcterms:modified>
</cp:coreProperties>
</file>