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1890174824"/>
        <w:docPartObj>
          <w:docPartGallery w:val="Cover Pages"/>
          <w:docPartUnique/>
        </w:docPartObj>
      </w:sdtPr>
      <w:sdtEndPr>
        <w:rPr>
          <w:rFonts w:asciiTheme="majorHAnsi" w:eastAsiaTheme="majorEastAsia" w:hAnsiTheme="majorHAnsi" w:cstheme="majorBidi"/>
          <w:color w:val="548DD4" w:themeColor="text2" w:themeTint="99"/>
          <w:sz w:val="72"/>
          <w:szCs w:val="72"/>
        </w:rPr>
      </w:sdtEndPr>
      <w:sdtContent>
        <w:p w:rsidR="00155048" w:rsidRDefault="00155048">
          <w:r>
            <w:rPr>
              <w:noProof/>
            </w:rPr>
            <mc:AlternateContent>
              <mc:Choice Requires="wpg">
                <w:drawing>
                  <wp:anchor distT="0" distB="0" distL="114300" distR="114300" simplePos="0" relativeHeight="251663360" behindDoc="0" locked="0" layoutInCell="1" allowOverlap="1">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155048" w:rsidRDefault="0015504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5048" w:rsidRDefault="00155048">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155048" w:rsidRDefault="0015504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155048" w:rsidRDefault="00155048">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5048" w:rsidRDefault="00155048">
                                <w:pPr>
                                  <w:contextualSpacing/>
                                  <w:rPr>
                                    <w:rFonts w:asciiTheme="majorHAnsi" w:hAnsiTheme="majorHAnsi"/>
                                    <w:b/>
                                    <w:bCs/>
                                    <w:color w:val="548DD4" w:themeColor="text2" w:themeTint="99"/>
                                    <w:spacing w:val="60"/>
                                    <w:sz w:val="20"/>
                                    <w:szCs w:val="20"/>
                                  </w:rPr>
                                </w:pPr>
                              </w:p>
                              <w:p w:rsidR="00155048" w:rsidRDefault="00155048">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UMBC</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rsidR="00155048" w:rsidRDefault="00155048">
                          <w:pPr>
                            <w:contextualSpacing/>
                            <w:rPr>
                              <w:rFonts w:asciiTheme="majorHAnsi" w:hAnsiTheme="majorHAnsi"/>
                              <w:b/>
                              <w:bCs/>
                              <w:color w:val="548DD4" w:themeColor="text2" w:themeTint="99"/>
                              <w:spacing w:val="60"/>
                              <w:sz w:val="20"/>
                              <w:szCs w:val="20"/>
                            </w:rPr>
                          </w:pPr>
                        </w:p>
                        <w:p w:rsidR="00155048" w:rsidRDefault="00155048">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UMBC</w:t>
                              </w:r>
                            </w:sdtContent>
                          </w:sdt>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rsidR="00155048" w:rsidRPr="00155048" w:rsidRDefault="0015504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Dialysis Facilities Mortality Rate Prediction</w:t>
                                    </w:r>
                                  </w:p>
                                </w:sdtContent>
                              </w:sdt>
                              <w:p w:rsidR="00155048" w:rsidRDefault="00155048">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rsidR="00155048" w:rsidRPr="00155048" w:rsidRDefault="0015504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Dialysis Facilities Mortality Rate Prediction</w:t>
                              </w:r>
                            </w:p>
                          </w:sdtContent>
                        </w:sdt>
                        <w:p w:rsidR="00155048" w:rsidRDefault="00155048">
                          <w:pPr>
                            <w:contextualSpacing/>
                            <w:rPr>
                              <w:rFonts w:asciiTheme="majorHAnsi" w:hAnsiTheme="majorHAnsi"/>
                              <w:color w:val="808080" w:themeColor="background1" w:themeShade="80"/>
                            </w:rP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5048" w:rsidRDefault="0015504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5048" w:rsidRDefault="0015504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155048" w:rsidRDefault="00155048">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155048" w:rsidRDefault="0015504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rsidR="00155048" w:rsidRDefault="00155048">
          <w:pPr>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br w:type="page"/>
          </w:r>
        </w:p>
        <w:bookmarkStart w:id="0" w:name="_GoBack" w:displacedByCustomXml="next"/>
        <w:bookmarkEnd w:id="0" w:displacedByCustomXml="next"/>
      </w:sdtContent>
    </w:sdt>
    <w:p w:rsidR="006B0070" w:rsidRPr="006B5590" w:rsidRDefault="006B5590">
      <w:pPr>
        <w:pStyle w:val="normal0"/>
        <w:rPr>
          <w:sz w:val="28"/>
          <w:szCs w:val="28"/>
        </w:rPr>
      </w:pPr>
      <w:r w:rsidRPr="006B5590">
        <w:rPr>
          <w:b/>
          <w:sz w:val="28"/>
          <w:szCs w:val="28"/>
        </w:rPr>
        <w:lastRenderedPageBreak/>
        <w:t>Project Name: Facilities’ Mortality Rate Prediction</w:t>
      </w:r>
    </w:p>
    <w:p w:rsidR="006B0070" w:rsidRDefault="006B0070">
      <w:pPr>
        <w:pStyle w:val="normal0"/>
      </w:pPr>
    </w:p>
    <w:p w:rsidR="006B0070" w:rsidRDefault="006B5590">
      <w:pPr>
        <w:pStyle w:val="normal0"/>
      </w:pPr>
      <w:r>
        <w:rPr>
          <w:b/>
        </w:rPr>
        <w:t>Data Set Location (URL):</w:t>
      </w:r>
      <w:hyperlink r:id="rId10">
        <w:r>
          <w:t xml:space="preserve"> </w:t>
        </w:r>
      </w:hyperlink>
      <w:hyperlink r:id="rId11">
        <w:r>
          <w:rPr>
            <w:color w:val="1155CC"/>
            <w:sz w:val="20"/>
            <w:szCs w:val="20"/>
            <w:highlight w:val="white"/>
            <w:u w:val="single"/>
          </w:rPr>
          <w:t>https://data.medicare.gov/data/dialysis-facility-compare</w:t>
        </w:r>
      </w:hyperlink>
    </w:p>
    <w:p w:rsidR="006B0070" w:rsidRDefault="006B5590">
      <w:pPr>
        <w:pStyle w:val="normal0"/>
      </w:pPr>
      <w:proofErr w:type="gramStart"/>
      <w:r>
        <w:rPr>
          <w:b/>
        </w:rPr>
        <w:t>n</w:t>
      </w:r>
      <w:proofErr w:type="gramEnd"/>
      <w:r>
        <w:rPr>
          <w:b/>
        </w:rPr>
        <w:t>:</w:t>
      </w:r>
      <w:r>
        <w:t xml:space="preserve"> </w:t>
      </w:r>
      <w:r>
        <w:rPr>
          <w:b/>
        </w:rPr>
        <w:t>6404</w:t>
      </w:r>
    </w:p>
    <w:p w:rsidR="006B0070" w:rsidRDefault="006B5590">
      <w:pPr>
        <w:pStyle w:val="normal0"/>
      </w:pPr>
      <w:proofErr w:type="gramStart"/>
      <w:r>
        <w:rPr>
          <w:b/>
        </w:rPr>
        <w:t>p</w:t>
      </w:r>
      <w:proofErr w:type="gramEnd"/>
      <w:r>
        <w:rPr>
          <w:b/>
        </w:rPr>
        <w:t>: ~10</w:t>
      </w:r>
    </w:p>
    <w:p w:rsidR="006B0070" w:rsidRDefault="006B5590">
      <w:pPr>
        <w:pStyle w:val="normal0"/>
      </w:pPr>
      <w:r>
        <w:rPr>
          <w:b/>
        </w:rPr>
        <w:t>Response Variable:</w:t>
      </w:r>
      <w:r>
        <w:t xml:space="preserve"> </w:t>
      </w:r>
      <w:r w:rsidRPr="006B5590">
        <w:rPr>
          <w:i/>
        </w:rPr>
        <w:t>Standardized Mortality Ratio (SMR)</w:t>
      </w:r>
      <w:r>
        <w:t xml:space="preserve"> </w:t>
      </w:r>
    </w:p>
    <w:p w:rsidR="006B0070" w:rsidRDefault="006B0070">
      <w:pPr>
        <w:pStyle w:val="normal0"/>
      </w:pPr>
    </w:p>
    <w:p w:rsidR="006B0070" w:rsidRDefault="006B0070">
      <w:pPr>
        <w:pStyle w:val="normal0"/>
      </w:pPr>
    </w:p>
    <w:p w:rsidR="006B0070" w:rsidRDefault="006B5590">
      <w:pPr>
        <w:pStyle w:val="normal0"/>
      </w:pPr>
      <w:r>
        <w:rPr>
          <w:b/>
        </w:rPr>
        <w:t>Predictor Variables:</w:t>
      </w:r>
    </w:p>
    <w:p w:rsidR="006B0070" w:rsidRDefault="006B0070">
      <w:pPr>
        <w:pStyle w:val="normal0"/>
      </w:pPr>
    </w:p>
    <w:tbl>
      <w:tblPr>
        <w:tblStyle w:val="a"/>
        <w:tblW w:w="9345" w:type="dxa"/>
        <w:tblLayout w:type="fixed"/>
        <w:tblLook w:val="0600" w:firstRow="0" w:lastRow="0" w:firstColumn="0" w:lastColumn="0" w:noHBand="1" w:noVBand="1"/>
      </w:tblPr>
      <w:tblGrid>
        <w:gridCol w:w="5595"/>
        <w:gridCol w:w="3750"/>
      </w:tblGrid>
      <w:tr w:rsidR="006B0070">
        <w:tc>
          <w:tcPr>
            <w:tcW w:w="5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proofErr w:type="spellStart"/>
            <w:r>
              <w:t>Patient.survival.category.text</w:t>
            </w:r>
            <w:proofErr w:type="spellEnd"/>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r>
              <w:t>Patient survival category (Better, Worse, or As Expected)</w:t>
            </w:r>
          </w:p>
        </w:tc>
      </w:tr>
      <w:tr w:rsidR="006B0070">
        <w:tc>
          <w:tcPr>
            <w:tcW w:w="5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proofErr w:type="spellStart"/>
            <w:r>
              <w:t>Rate.of.hospital.readmission.category.text</w:t>
            </w:r>
            <w:proofErr w:type="spellEnd"/>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r>
              <w:t>Patient Readmission Category</w:t>
            </w:r>
          </w:p>
        </w:tc>
      </w:tr>
      <w:tr w:rsidR="006B0070">
        <w:tc>
          <w:tcPr>
            <w:tcW w:w="5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proofErr w:type="spellStart"/>
            <w:r>
              <w:t>Rate.of.hospital.readmission.data.availability.code</w:t>
            </w:r>
            <w:proofErr w:type="spellEnd"/>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r>
              <w:t>Lists whether the facility had sufficient readmission data available or the reason for why the data is not available.</w:t>
            </w:r>
          </w:p>
        </w:tc>
      </w:tr>
      <w:tr w:rsidR="006B0070">
        <w:tc>
          <w:tcPr>
            <w:tcW w:w="5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proofErr w:type="spellStart"/>
            <w:r>
              <w:t>Lists.the.facility.s.standardized.transfusion.ratio</w:t>
            </w:r>
            <w:proofErr w:type="gramStart"/>
            <w:r>
              <w:t>..facility</w:t>
            </w:r>
            <w:proofErr w:type="spellEnd"/>
            <w:proofErr w:type="gramEnd"/>
            <w:r>
              <w:t>.</w:t>
            </w:r>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r>
              <w:t>Lists the facility’s Standardized Transfusion Ratio (FACILITY).</w:t>
            </w:r>
          </w:p>
        </w:tc>
      </w:tr>
      <w:tr w:rsidR="006B0070">
        <w:tc>
          <w:tcPr>
            <w:tcW w:w="5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proofErr w:type="spellStart"/>
            <w:r>
              <w:t>Offers.in.center.peritoneal.dialysis</w:t>
            </w:r>
            <w:proofErr w:type="spellEnd"/>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r>
              <w:t>Indicates whether the facility offers in-center peritoneal dialysis.</w:t>
            </w:r>
          </w:p>
        </w:tc>
      </w:tr>
      <w:tr w:rsidR="006B0070">
        <w:tc>
          <w:tcPr>
            <w:tcW w:w="5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proofErr w:type="spellStart"/>
            <w:r>
              <w:t>Offers.home.hemodialysis.training</w:t>
            </w:r>
            <w:proofErr w:type="spellEnd"/>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r>
              <w:t>Indicates whether the facility offers home hemodialysis</w:t>
            </w:r>
          </w:p>
        </w:tc>
      </w:tr>
      <w:tr w:rsidR="006B0070">
        <w:tc>
          <w:tcPr>
            <w:tcW w:w="5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proofErr w:type="spellStart"/>
            <w:r>
              <w:t>Standardized.readmission.ratio</w:t>
            </w:r>
            <w:proofErr w:type="spellEnd"/>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r>
              <w:t>Lists the facility’s Standardized Readmission Ratio (FACILITY).</w:t>
            </w:r>
          </w:p>
        </w:tc>
      </w:tr>
      <w:tr w:rsidR="006B0070">
        <w:tc>
          <w:tcPr>
            <w:tcW w:w="5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proofErr w:type="spellStart"/>
            <w:r>
              <w:t>Standardized.hospitalization.ratio</w:t>
            </w:r>
            <w:proofErr w:type="spellEnd"/>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r>
              <w:t>Lists the facility’s Standardized Hospitalization Ratio (FACILITY).</w:t>
            </w:r>
          </w:p>
        </w:tc>
      </w:tr>
      <w:tr w:rsidR="006B0070">
        <w:tc>
          <w:tcPr>
            <w:tcW w:w="5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proofErr w:type="spellStart"/>
            <w:r>
              <w:t>Hypercalcemia.data.availability.code</w:t>
            </w:r>
            <w:proofErr w:type="spellEnd"/>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r>
              <w:t xml:space="preserve">Lists whether the facility had sufficient </w:t>
            </w:r>
            <w:proofErr w:type="spellStart"/>
            <w:r>
              <w:t>hypercalcemia</w:t>
            </w:r>
            <w:proofErr w:type="spellEnd"/>
            <w:r>
              <w:t xml:space="preserve"> data available or the reason for why the data is not available.</w:t>
            </w:r>
          </w:p>
        </w:tc>
      </w:tr>
      <w:tr w:rsidR="006B0070">
        <w:tc>
          <w:tcPr>
            <w:tcW w:w="5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proofErr w:type="spellStart"/>
            <w:r>
              <w:t>Patient.hospitalization.category.text</w:t>
            </w:r>
            <w:proofErr w:type="spellEnd"/>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B0070" w:rsidRDefault="006B5590">
            <w:pPr>
              <w:pStyle w:val="normal0"/>
              <w:spacing w:line="288" w:lineRule="auto"/>
            </w:pPr>
            <w:r>
              <w:t>Patient hospitalization category.</w:t>
            </w:r>
          </w:p>
        </w:tc>
      </w:tr>
    </w:tbl>
    <w:p w:rsidR="006B0070" w:rsidRDefault="006B0070">
      <w:pPr>
        <w:pStyle w:val="normal0"/>
      </w:pPr>
    </w:p>
    <w:p w:rsidR="006B0070" w:rsidRDefault="006B0070">
      <w:pPr>
        <w:pStyle w:val="normal0"/>
      </w:pPr>
    </w:p>
    <w:p w:rsidR="006B5590" w:rsidRDefault="006B5590">
      <w:pPr>
        <w:pStyle w:val="normal0"/>
      </w:pPr>
    </w:p>
    <w:p w:rsidR="006B0070" w:rsidRDefault="006B0070">
      <w:pPr>
        <w:pStyle w:val="normal0"/>
      </w:pPr>
    </w:p>
    <w:p w:rsidR="006B0070" w:rsidRDefault="006B5590">
      <w:pPr>
        <w:pStyle w:val="normal0"/>
      </w:pPr>
      <w:r>
        <w:rPr>
          <w:b/>
        </w:rPr>
        <w:lastRenderedPageBreak/>
        <w:t>Descriptive Analysis:</w:t>
      </w:r>
    </w:p>
    <w:p w:rsidR="006B0070" w:rsidRDefault="006B5590">
      <w:pPr>
        <w:pStyle w:val="normal0"/>
      </w:pPr>
      <w:r>
        <w:rPr>
          <w:i/>
        </w:rPr>
        <w:t>Summary Statistics, Histograms/</w:t>
      </w:r>
      <w:proofErr w:type="spellStart"/>
      <w:r>
        <w:rPr>
          <w:i/>
        </w:rPr>
        <w:t>Barcharts</w:t>
      </w:r>
      <w:proofErr w:type="spellEnd"/>
    </w:p>
    <w:p w:rsidR="006B0070" w:rsidRDefault="006B0070">
      <w:pPr>
        <w:pStyle w:val="normal0"/>
      </w:pPr>
    </w:p>
    <w:p w:rsidR="006B0070" w:rsidRPr="006B5590" w:rsidRDefault="006B5590">
      <w:pPr>
        <w:pStyle w:val="normal0"/>
        <w:rPr>
          <w:b/>
        </w:rPr>
      </w:pPr>
      <w:r w:rsidRPr="006B5590">
        <w:rPr>
          <w:b/>
        </w:rPr>
        <w:t xml:space="preserve">1. </w:t>
      </w:r>
      <w:proofErr w:type="spellStart"/>
      <w:r w:rsidRPr="006B5590">
        <w:rPr>
          <w:b/>
        </w:rPr>
        <w:t>Patient.survival.category.text</w:t>
      </w:r>
      <w:proofErr w:type="spellEnd"/>
      <w:r w:rsidRPr="006B5590">
        <w:rPr>
          <w:b/>
        </w:rPr>
        <w:t xml:space="preserve"> </w:t>
      </w:r>
    </w:p>
    <w:p w:rsidR="006B0070" w:rsidRDefault="006B0070">
      <w:pPr>
        <w:pStyle w:val="normal0"/>
        <w:ind w:left="3600"/>
      </w:pPr>
    </w:p>
    <w:p w:rsidR="006B0070" w:rsidRDefault="006B5590">
      <w:pPr>
        <w:pStyle w:val="normal0"/>
      </w:pPr>
      <w:r>
        <w:t xml:space="preserve">   As </w:t>
      </w:r>
      <w:proofErr w:type="gramStart"/>
      <w:r>
        <w:t>Expected         :4696</w:t>
      </w:r>
      <w:proofErr w:type="gramEnd"/>
      <w:r>
        <w:t xml:space="preserve">         </w:t>
      </w:r>
      <w:r>
        <w:tab/>
        <w:t xml:space="preserve">                         </w:t>
      </w:r>
    </w:p>
    <w:p w:rsidR="006B0070" w:rsidRDefault="006B5590">
      <w:pPr>
        <w:pStyle w:val="normal0"/>
      </w:pPr>
      <w:r>
        <w:t xml:space="preserve">   Better than Expected: 459        </w:t>
      </w:r>
      <w:r>
        <w:tab/>
        <w:t xml:space="preserve">                          </w:t>
      </w:r>
    </w:p>
    <w:p w:rsidR="006B0070" w:rsidRDefault="006B5590">
      <w:pPr>
        <w:pStyle w:val="normal0"/>
      </w:pPr>
      <w:r>
        <w:t xml:space="preserve">   Not </w:t>
      </w:r>
      <w:proofErr w:type="gramStart"/>
      <w:r>
        <w:t>Available       :</w:t>
      </w:r>
      <w:proofErr w:type="gramEnd"/>
      <w:r>
        <w:t xml:space="preserve"> 733          </w:t>
      </w:r>
      <w:r>
        <w:tab/>
        <w:t xml:space="preserve">                          </w:t>
      </w:r>
    </w:p>
    <w:p w:rsidR="006B0070" w:rsidRDefault="006B5590">
      <w:pPr>
        <w:pStyle w:val="normal0"/>
      </w:pPr>
      <w:r>
        <w:t xml:space="preserve">   Worse than </w:t>
      </w:r>
      <w:proofErr w:type="gramStart"/>
      <w:r>
        <w:t>Expected :</w:t>
      </w:r>
      <w:proofErr w:type="gramEnd"/>
      <w:r>
        <w:t xml:space="preserve"> 516  </w:t>
      </w:r>
    </w:p>
    <w:p w:rsidR="006B0070" w:rsidRDefault="006B0070">
      <w:pPr>
        <w:pStyle w:val="normal0"/>
      </w:pPr>
    </w:p>
    <w:p w:rsidR="006B0070" w:rsidRDefault="006B5590">
      <w:pPr>
        <w:pStyle w:val="normal0"/>
      </w:pPr>
      <w:r>
        <w:t>Standard Deviation: 0.9801666</w:t>
      </w:r>
    </w:p>
    <w:p w:rsidR="006B0070" w:rsidRDefault="006B5590">
      <w:pPr>
        <w:pStyle w:val="normal0"/>
      </w:pPr>
      <w:r>
        <w:rPr>
          <w:noProof/>
        </w:rPr>
        <w:drawing>
          <wp:inline distT="114300" distB="114300" distL="114300" distR="114300" wp14:anchorId="02001294" wp14:editId="57D55CDB">
            <wp:extent cx="4137212" cy="3043238"/>
            <wp:effectExtent l="152400" t="152400" r="155575" b="182880"/>
            <wp:docPr id="3" name="image10.png"/>
            <wp:cNvGraphicFramePr/>
            <a:graphic xmlns:a="http://schemas.openxmlformats.org/drawingml/2006/main">
              <a:graphicData uri="http://schemas.openxmlformats.org/drawingml/2006/picture">
                <pic:pic xmlns:pic="http://schemas.openxmlformats.org/drawingml/2006/picture">
                  <pic:nvPicPr>
                    <pic:cNvPr id="2" name="image10.png"/>
                    <pic:cNvPicPr preferRelativeResize="0"/>
                  </pic:nvPicPr>
                  <pic:blipFill>
                    <a:blip r:embed="rId12"/>
                    <a:srcRect/>
                    <a:stretch>
                      <a:fillRect/>
                    </a:stretch>
                  </pic:blipFill>
                  <pic:spPr>
                    <a:xfrm>
                      <a:off x="0" y="0"/>
                      <a:ext cx="4137212" cy="3043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0070" w:rsidRDefault="006B5590">
      <w:pPr>
        <w:pStyle w:val="normal0"/>
      </w:pPr>
      <w:r>
        <w:t xml:space="preserve">                                      </w:t>
      </w:r>
    </w:p>
    <w:p w:rsidR="006B0070" w:rsidRDefault="006B5590">
      <w:pPr>
        <w:pStyle w:val="normal0"/>
      </w:pPr>
      <w:r>
        <w:t xml:space="preserve">   </w:t>
      </w:r>
    </w:p>
    <w:p w:rsidR="006B0070" w:rsidRDefault="006B0070">
      <w:pPr>
        <w:pStyle w:val="normal0"/>
      </w:pPr>
    </w:p>
    <w:p w:rsidR="006B0070" w:rsidRPr="006B5590" w:rsidRDefault="006B5590">
      <w:pPr>
        <w:pStyle w:val="normal0"/>
        <w:rPr>
          <w:b/>
        </w:rPr>
      </w:pPr>
      <w:r w:rsidRPr="006B5590">
        <w:rPr>
          <w:b/>
        </w:rPr>
        <w:t xml:space="preserve">2.  </w:t>
      </w:r>
      <w:proofErr w:type="spellStart"/>
      <w:r w:rsidRPr="006B5590">
        <w:rPr>
          <w:b/>
        </w:rPr>
        <w:t>Rate.of.hospital.readmission.category.text</w:t>
      </w:r>
      <w:proofErr w:type="spellEnd"/>
    </w:p>
    <w:p w:rsidR="006B0070" w:rsidRDefault="006B5590">
      <w:pPr>
        <w:pStyle w:val="normal0"/>
      </w:pPr>
      <w:r>
        <w:t xml:space="preserve"> As </w:t>
      </w:r>
      <w:proofErr w:type="gramStart"/>
      <w:r>
        <w:t>Expected         :5387</w:t>
      </w:r>
      <w:proofErr w:type="gramEnd"/>
      <w:r>
        <w:t xml:space="preserve">                 </w:t>
      </w:r>
    </w:p>
    <w:p w:rsidR="006B0070" w:rsidRDefault="006B5590">
      <w:pPr>
        <w:pStyle w:val="normal0"/>
      </w:pPr>
      <w:r>
        <w:t xml:space="preserve"> Better than Expected: 118                 </w:t>
      </w:r>
    </w:p>
    <w:p w:rsidR="006B0070" w:rsidRDefault="006B5590">
      <w:pPr>
        <w:pStyle w:val="normal0"/>
      </w:pPr>
      <w:r>
        <w:t xml:space="preserve"> Not </w:t>
      </w:r>
      <w:proofErr w:type="gramStart"/>
      <w:r>
        <w:t>Available       :</w:t>
      </w:r>
      <w:proofErr w:type="gramEnd"/>
      <w:r>
        <w:t xml:space="preserve"> 679                 </w:t>
      </w:r>
    </w:p>
    <w:p w:rsidR="006B0070" w:rsidRDefault="006B5590">
      <w:pPr>
        <w:pStyle w:val="normal0"/>
      </w:pPr>
      <w:r>
        <w:t xml:space="preserve"> Worse than </w:t>
      </w:r>
      <w:proofErr w:type="gramStart"/>
      <w:r>
        <w:t>Expected :</w:t>
      </w:r>
      <w:proofErr w:type="gramEnd"/>
      <w:r>
        <w:t xml:space="preserve"> 220  </w:t>
      </w:r>
    </w:p>
    <w:p w:rsidR="006B0070" w:rsidRDefault="006B0070">
      <w:pPr>
        <w:pStyle w:val="normal0"/>
      </w:pPr>
    </w:p>
    <w:p w:rsidR="006B0070" w:rsidRDefault="006B5590">
      <w:pPr>
        <w:pStyle w:val="normal0"/>
      </w:pPr>
      <w:r>
        <w:t>Standard Deviation: 0.8003548</w:t>
      </w:r>
    </w:p>
    <w:p w:rsidR="006B0070" w:rsidRDefault="006B0070">
      <w:pPr>
        <w:pStyle w:val="normal0"/>
      </w:pPr>
    </w:p>
    <w:p w:rsidR="006B0070" w:rsidRDefault="006B5590">
      <w:pPr>
        <w:pStyle w:val="normal0"/>
      </w:pPr>
      <w:r>
        <w:rPr>
          <w:noProof/>
        </w:rPr>
        <w:lastRenderedPageBreak/>
        <w:drawing>
          <wp:inline distT="114300" distB="114300" distL="114300" distR="114300" wp14:anchorId="2F581408" wp14:editId="6105328C">
            <wp:extent cx="5372100" cy="2971800"/>
            <wp:effectExtent l="152400" t="152400" r="165100" b="177800"/>
            <wp:docPr id="2" name="image09.png"/>
            <wp:cNvGraphicFramePr/>
            <a:graphic xmlns:a="http://schemas.openxmlformats.org/drawingml/2006/main">
              <a:graphicData uri="http://schemas.openxmlformats.org/drawingml/2006/picture">
                <pic:pic xmlns:pic="http://schemas.openxmlformats.org/drawingml/2006/picture">
                  <pic:nvPicPr>
                    <pic:cNvPr id="1" name="image09.png"/>
                    <pic:cNvPicPr preferRelativeResize="0"/>
                  </pic:nvPicPr>
                  <pic:blipFill>
                    <a:blip r:embed="rId13"/>
                    <a:srcRect/>
                    <a:stretch>
                      <a:fillRect/>
                    </a:stretch>
                  </pic:blipFill>
                  <pic:spPr>
                    <a:xfrm>
                      <a:off x="0" y="0"/>
                      <a:ext cx="5372578" cy="29720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0070" w:rsidRDefault="006B0070">
      <w:pPr>
        <w:pStyle w:val="normal0"/>
      </w:pPr>
    </w:p>
    <w:p w:rsidR="006B0070" w:rsidRPr="006B5590" w:rsidRDefault="006B5590">
      <w:pPr>
        <w:pStyle w:val="normal0"/>
        <w:rPr>
          <w:b/>
        </w:rPr>
      </w:pPr>
      <w:r w:rsidRPr="006B5590">
        <w:rPr>
          <w:b/>
        </w:rPr>
        <w:t xml:space="preserve">3.  </w:t>
      </w:r>
      <w:proofErr w:type="spellStart"/>
      <w:r w:rsidRPr="006B5590">
        <w:rPr>
          <w:b/>
        </w:rPr>
        <w:t>Rate.of.hospital.readmission.data.availability.code</w:t>
      </w:r>
      <w:proofErr w:type="spellEnd"/>
    </w:p>
    <w:p w:rsidR="006B0070" w:rsidRDefault="006B5590">
      <w:pPr>
        <w:pStyle w:val="normal0"/>
      </w:pPr>
      <w:r>
        <w:t xml:space="preserve"> Min.   :  1.00                                     </w:t>
      </w:r>
    </w:p>
    <w:p w:rsidR="006B0070" w:rsidRDefault="006B5590">
      <w:pPr>
        <w:pStyle w:val="normal0"/>
      </w:pPr>
      <w:r>
        <w:t xml:space="preserve"> 1st Qu.:  1.00                                     </w:t>
      </w:r>
    </w:p>
    <w:p w:rsidR="006B0070" w:rsidRDefault="006B5590">
      <w:pPr>
        <w:pStyle w:val="normal0"/>
      </w:pPr>
      <w:r>
        <w:t xml:space="preserve"> </w:t>
      </w:r>
      <w:proofErr w:type="gramStart"/>
      <w:r>
        <w:t>Median :</w:t>
      </w:r>
      <w:proofErr w:type="gramEnd"/>
      <w:r>
        <w:t xml:space="preserve">  1.00                                     </w:t>
      </w:r>
    </w:p>
    <w:p w:rsidR="006B0070" w:rsidRDefault="006B5590">
      <w:pPr>
        <w:pStyle w:val="normal0"/>
      </w:pPr>
      <w:r>
        <w:t xml:space="preserve"> </w:t>
      </w:r>
      <w:proofErr w:type="gramStart"/>
      <w:r>
        <w:t>Mean   :</w:t>
      </w:r>
      <w:proofErr w:type="gramEnd"/>
      <w:r>
        <w:t xml:space="preserve"> 24.93                                     </w:t>
      </w:r>
    </w:p>
    <w:p w:rsidR="006B0070" w:rsidRDefault="006B5590">
      <w:pPr>
        <w:pStyle w:val="normal0"/>
      </w:pPr>
      <w:r>
        <w:t xml:space="preserve"> 3rd Qu.:  1.00                                     </w:t>
      </w:r>
    </w:p>
    <w:p w:rsidR="006B0070" w:rsidRDefault="006B5590">
      <w:pPr>
        <w:pStyle w:val="normal0"/>
      </w:pPr>
      <w:r>
        <w:t xml:space="preserve"> Max.   </w:t>
      </w:r>
      <w:proofErr w:type="gramStart"/>
      <w:r>
        <w:t>:258.00</w:t>
      </w:r>
      <w:proofErr w:type="gramEnd"/>
      <w:r>
        <w:t xml:space="preserve">       </w:t>
      </w:r>
    </w:p>
    <w:p w:rsidR="006B0070" w:rsidRDefault="006B0070">
      <w:pPr>
        <w:pStyle w:val="normal0"/>
      </w:pPr>
    </w:p>
    <w:p w:rsidR="006B0070" w:rsidRDefault="006B5590">
      <w:pPr>
        <w:pStyle w:val="normal0"/>
      </w:pPr>
      <w:r>
        <w:t>Standard Deviation: 70.14821</w:t>
      </w:r>
    </w:p>
    <w:p w:rsidR="006B0070" w:rsidRDefault="006B5590">
      <w:pPr>
        <w:pStyle w:val="normal0"/>
      </w:pPr>
      <w:r>
        <w:rPr>
          <w:noProof/>
        </w:rPr>
        <w:lastRenderedPageBreak/>
        <w:drawing>
          <wp:inline distT="114300" distB="114300" distL="114300" distR="114300" wp14:anchorId="1F71152E" wp14:editId="504643E7">
            <wp:extent cx="5790278" cy="3276600"/>
            <wp:effectExtent l="152400" t="152400" r="153670" b="177800"/>
            <wp:docPr id="5" name="image12.png"/>
            <wp:cNvGraphicFramePr/>
            <a:graphic xmlns:a="http://schemas.openxmlformats.org/drawingml/2006/main">
              <a:graphicData uri="http://schemas.openxmlformats.org/drawingml/2006/picture">
                <pic:pic xmlns:pic="http://schemas.openxmlformats.org/drawingml/2006/picture">
                  <pic:nvPicPr>
                    <pic:cNvPr id="3" name="image12.png"/>
                    <pic:cNvPicPr preferRelativeResize="0"/>
                  </pic:nvPicPr>
                  <pic:blipFill>
                    <a:blip r:embed="rId14"/>
                    <a:srcRect/>
                    <a:stretch>
                      <a:fillRect/>
                    </a:stretch>
                  </pic:blipFill>
                  <pic:spPr>
                    <a:xfrm>
                      <a:off x="0" y="0"/>
                      <a:ext cx="5791589" cy="32773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0070" w:rsidRPr="006B5590" w:rsidRDefault="006B5590">
      <w:pPr>
        <w:pStyle w:val="normal0"/>
        <w:rPr>
          <w:b/>
        </w:rPr>
      </w:pPr>
      <w:r w:rsidRPr="006B5590">
        <w:rPr>
          <w:b/>
        </w:rPr>
        <w:t>4.Patient.hospitalization.category.text</w:t>
      </w:r>
    </w:p>
    <w:p w:rsidR="006B0070" w:rsidRDefault="006B5590">
      <w:pPr>
        <w:pStyle w:val="normal0"/>
      </w:pPr>
      <w:r>
        <w:t xml:space="preserve">As </w:t>
      </w:r>
      <w:proofErr w:type="gramStart"/>
      <w:r>
        <w:t>Expected         :5394</w:t>
      </w:r>
      <w:proofErr w:type="gramEnd"/>
      <w:r>
        <w:t xml:space="preserve">             </w:t>
      </w:r>
    </w:p>
    <w:p w:rsidR="006B0070" w:rsidRDefault="006B5590">
      <w:pPr>
        <w:pStyle w:val="normal0"/>
      </w:pPr>
      <w:r>
        <w:t xml:space="preserve">Better than Expected:  54             </w:t>
      </w:r>
    </w:p>
    <w:p w:rsidR="006B0070" w:rsidRDefault="006B5590">
      <w:pPr>
        <w:pStyle w:val="normal0"/>
      </w:pPr>
      <w:r>
        <w:t xml:space="preserve">Not </w:t>
      </w:r>
      <w:proofErr w:type="gramStart"/>
      <w:r>
        <w:t>Available       :</w:t>
      </w:r>
      <w:proofErr w:type="gramEnd"/>
      <w:r>
        <w:t xml:space="preserve"> 681             </w:t>
      </w:r>
    </w:p>
    <w:p w:rsidR="006B0070" w:rsidRDefault="006B5590">
      <w:pPr>
        <w:pStyle w:val="normal0"/>
      </w:pPr>
      <w:r>
        <w:t xml:space="preserve">Worse than </w:t>
      </w:r>
      <w:proofErr w:type="gramStart"/>
      <w:r>
        <w:t>Expected :</w:t>
      </w:r>
      <w:proofErr w:type="gramEnd"/>
      <w:r>
        <w:t xml:space="preserve"> 275  </w:t>
      </w:r>
    </w:p>
    <w:p w:rsidR="006B0070" w:rsidRDefault="006B0070">
      <w:pPr>
        <w:pStyle w:val="normal0"/>
      </w:pPr>
    </w:p>
    <w:p w:rsidR="006B0070" w:rsidRDefault="006B5590">
      <w:pPr>
        <w:pStyle w:val="normal0"/>
      </w:pPr>
      <w:r>
        <w:t>Standard Deviation: 0.8354168</w:t>
      </w:r>
    </w:p>
    <w:p w:rsidR="006B0070" w:rsidRDefault="006B0070">
      <w:pPr>
        <w:pStyle w:val="normal0"/>
      </w:pPr>
    </w:p>
    <w:p w:rsidR="006B0070" w:rsidRDefault="006B5590">
      <w:pPr>
        <w:pStyle w:val="normal0"/>
      </w:pPr>
      <w:r>
        <w:rPr>
          <w:noProof/>
        </w:rPr>
        <w:lastRenderedPageBreak/>
        <w:drawing>
          <wp:inline distT="114300" distB="114300" distL="114300" distR="114300" wp14:anchorId="32A7C59E" wp14:editId="695509ED">
            <wp:extent cx="5790513" cy="3276600"/>
            <wp:effectExtent l="152400" t="152400" r="153670" b="177800"/>
            <wp:docPr id="4" name="image11.png"/>
            <wp:cNvGraphicFramePr/>
            <a:graphic xmlns:a="http://schemas.openxmlformats.org/drawingml/2006/main">
              <a:graphicData uri="http://schemas.openxmlformats.org/drawingml/2006/picture">
                <pic:pic xmlns:pic="http://schemas.openxmlformats.org/drawingml/2006/picture">
                  <pic:nvPicPr>
                    <pic:cNvPr id="4" name="image11.png"/>
                    <pic:cNvPicPr preferRelativeResize="0"/>
                  </pic:nvPicPr>
                  <pic:blipFill>
                    <a:blip r:embed="rId15"/>
                    <a:srcRect/>
                    <a:stretch>
                      <a:fillRect/>
                    </a:stretch>
                  </pic:blipFill>
                  <pic:spPr>
                    <a:xfrm>
                      <a:off x="0" y="0"/>
                      <a:ext cx="5791592" cy="32772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0070" w:rsidRDefault="006B0070">
      <w:pPr>
        <w:pStyle w:val="normal0"/>
      </w:pPr>
    </w:p>
    <w:p w:rsidR="006B0070" w:rsidRDefault="006B0070">
      <w:pPr>
        <w:pStyle w:val="normal0"/>
      </w:pPr>
    </w:p>
    <w:p w:rsidR="006B0070" w:rsidRDefault="006B0070">
      <w:pPr>
        <w:pStyle w:val="normal0"/>
      </w:pPr>
    </w:p>
    <w:p w:rsidR="006B0070" w:rsidRDefault="006B0070">
      <w:pPr>
        <w:pStyle w:val="normal0"/>
      </w:pPr>
    </w:p>
    <w:p w:rsidR="006B0070" w:rsidRPr="006B5590" w:rsidRDefault="006B5590">
      <w:pPr>
        <w:pStyle w:val="normal0"/>
        <w:rPr>
          <w:b/>
        </w:rPr>
      </w:pPr>
      <w:r w:rsidRPr="006B5590">
        <w:rPr>
          <w:b/>
        </w:rPr>
        <w:t>5.Lists.the.facility.s.standardized.transfusion.ratio</w:t>
      </w:r>
      <w:proofErr w:type="gramStart"/>
      <w:r w:rsidRPr="006B5590">
        <w:rPr>
          <w:b/>
        </w:rPr>
        <w:t>..facility</w:t>
      </w:r>
      <w:proofErr w:type="gramEnd"/>
      <w:r w:rsidRPr="006B5590">
        <w:rPr>
          <w:b/>
        </w:rPr>
        <w:t>.</w:t>
      </w:r>
    </w:p>
    <w:p w:rsidR="006B0070" w:rsidRDefault="006B5590">
      <w:pPr>
        <w:pStyle w:val="normal0"/>
      </w:pPr>
      <w:r>
        <w:t xml:space="preserve"> </w:t>
      </w:r>
      <w:proofErr w:type="gramStart"/>
      <w:r>
        <w:t>Min. 1st Qu.</w:t>
      </w:r>
      <w:proofErr w:type="gramEnd"/>
      <w:r>
        <w:t xml:space="preserve">  Median</w:t>
      </w:r>
      <w:r>
        <w:tab/>
        <w:t>Mean 3rd Qu.</w:t>
      </w:r>
      <w:r>
        <w:tab/>
        <w:t>Max.</w:t>
      </w:r>
    </w:p>
    <w:p w:rsidR="006B0070" w:rsidRDefault="006B5590">
      <w:pPr>
        <w:pStyle w:val="normal0"/>
      </w:pPr>
      <w:r>
        <w:t xml:space="preserve"> </w:t>
      </w:r>
      <w:proofErr w:type="gramStart"/>
      <w:r>
        <w:t>0.0000  0.4500</w:t>
      </w:r>
      <w:proofErr w:type="gramEnd"/>
      <w:r>
        <w:t xml:space="preserve">  0.8100  0.8382  1.1700  7.1500</w:t>
      </w:r>
    </w:p>
    <w:p w:rsidR="006B0070" w:rsidRDefault="006B5590">
      <w:pPr>
        <w:pStyle w:val="normal0"/>
      </w:pPr>
      <w:r>
        <w:t>Standard Deviation: 0.6181983</w:t>
      </w:r>
    </w:p>
    <w:p w:rsidR="006B0070" w:rsidRDefault="006B5590">
      <w:pPr>
        <w:pStyle w:val="normal0"/>
      </w:pPr>
      <w:r>
        <w:rPr>
          <w:noProof/>
        </w:rPr>
        <w:lastRenderedPageBreak/>
        <w:drawing>
          <wp:inline distT="114300" distB="114300" distL="114300" distR="114300" wp14:anchorId="7E6AA688" wp14:editId="5C839CA6">
            <wp:extent cx="5562600" cy="3204714"/>
            <wp:effectExtent l="152400" t="152400" r="152400" b="173990"/>
            <wp:docPr id="7"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16"/>
                    <a:srcRect/>
                    <a:stretch>
                      <a:fillRect/>
                    </a:stretch>
                  </pic:blipFill>
                  <pic:spPr>
                    <a:xfrm>
                      <a:off x="0" y="0"/>
                      <a:ext cx="5562600" cy="32047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0070" w:rsidRDefault="006B0070">
      <w:pPr>
        <w:pStyle w:val="normal0"/>
      </w:pPr>
    </w:p>
    <w:p w:rsidR="006B0070" w:rsidRDefault="006B0070">
      <w:pPr>
        <w:pStyle w:val="normal0"/>
      </w:pPr>
    </w:p>
    <w:p w:rsidR="006B0070" w:rsidRPr="006B5590" w:rsidRDefault="006B5590">
      <w:pPr>
        <w:pStyle w:val="normal0"/>
        <w:rPr>
          <w:b/>
        </w:rPr>
      </w:pPr>
      <w:r w:rsidRPr="006B5590">
        <w:rPr>
          <w:b/>
        </w:rPr>
        <w:t>6.Offers.in.center.peritoneal.dialysis</w:t>
      </w:r>
    </w:p>
    <w:p w:rsidR="006B0070" w:rsidRDefault="006B5590">
      <w:pPr>
        <w:pStyle w:val="normal0"/>
      </w:pPr>
      <w:r>
        <w:t xml:space="preserve">   </w:t>
      </w:r>
      <w:proofErr w:type="gramStart"/>
      <w:r>
        <w:t>Min. 1st Qu.</w:t>
      </w:r>
      <w:proofErr w:type="gramEnd"/>
      <w:r>
        <w:t xml:space="preserve">  </w:t>
      </w:r>
      <w:proofErr w:type="gramStart"/>
      <w:r>
        <w:t>Median    Mean 3rd Qu.</w:t>
      </w:r>
      <w:proofErr w:type="gramEnd"/>
      <w:r>
        <w:t xml:space="preserve">    Max. </w:t>
      </w:r>
    </w:p>
    <w:p w:rsidR="006B0070" w:rsidRDefault="006B5590">
      <w:pPr>
        <w:pStyle w:val="normal0"/>
      </w:pPr>
      <w:r>
        <w:t xml:space="preserve"> </w:t>
      </w:r>
      <w:proofErr w:type="gramStart"/>
      <w:r>
        <w:t xml:space="preserve">0.0000  </w:t>
      </w:r>
      <w:proofErr w:type="spellStart"/>
      <w:r>
        <w:t>0.0000</w:t>
      </w:r>
      <w:proofErr w:type="spellEnd"/>
      <w:proofErr w:type="gramEnd"/>
      <w:r>
        <w:t xml:space="preserve">  1.0000  0.5103  1.0000  </w:t>
      </w:r>
      <w:proofErr w:type="spellStart"/>
      <w:r>
        <w:t>1.0000</w:t>
      </w:r>
      <w:proofErr w:type="spellEnd"/>
      <w:r>
        <w:t xml:space="preserve"> </w:t>
      </w:r>
    </w:p>
    <w:p w:rsidR="006B0070" w:rsidRDefault="006B5590">
      <w:pPr>
        <w:pStyle w:val="normal0"/>
      </w:pPr>
      <w:r>
        <w:t>Standard Deviation: 0.4999328</w:t>
      </w:r>
    </w:p>
    <w:p w:rsidR="006B0070" w:rsidRDefault="006B5590">
      <w:pPr>
        <w:pStyle w:val="normal0"/>
      </w:pPr>
      <w:r>
        <w:rPr>
          <w:noProof/>
        </w:rPr>
        <w:drawing>
          <wp:inline distT="114300" distB="114300" distL="114300" distR="114300" wp14:anchorId="401D8637" wp14:editId="47B2B3C3">
            <wp:extent cx="5562600" cy="3086072"/>
            <wp:effectExtent l="152400" t="152400" r="152400" b="191135"/>
            <wp:docPr id="9" name="image17.png"/>
            <wp:cNvGraphicFramePr/>
            <a:graphic xmlns:a="http://schemas.openxmlformats.org/drawingml/2006/main">
              <a:graphicData uri="http://schemas.openxmlformats.org/drawingml/2006/picture">
                <pic:pic xmlns:pic="http://schemas.openxmlformats.org/drawingml/2006/picture">
                  <pic:nvPicPr>
                    <pic:cNvPr id="6" name="image17.png"/>
                    <pic:cNvPicPr preferRelativeResize="0"/>
                  </pic:nvPicPr>
                  <pic:blipFill>
                    <a:blip r:embed="rId17"/>
                    <a:srcRect/>
                    <a:stretch>
                      <a:fillRect/>
                    </a:stretch>
                  </pic:blipFill>
                  <pic:spPr>
                    <a:xfrm>
                      <a:off x="0" y="0"/>
                      <a:ext cx="5563022" cy="30863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0070" w:rsidRDefault="006B0070">
      <w:pPr>
        <w:pStyle w:val="normal0"/>
      </w:pPr>
    </w:p>
    <w:p w:rsidR="006B0070" w:rsidRDefault="006B0070">
      <w:pPr>
        <w:pStyle w:val="normal0"/>
      </w:pPr>
    </w:p>
    <w:p w:rsidR="006B0070" w:rsidRDefault="006B0070">
      <w:pPr>
        <w:pStyle w:val="normal0"/>
      </w:pPr>
    </w:p>
    <w:p w:rsidR="006B0070" w:rsidRPr="006B5590" w:rsidRDefault="006B5590">
      <w:pPr>
        <w:pStyle w:val="normal0"/>
        <w:rPr>
          <w:b/>
        </w:rPr>
      </w:pPr>
      <w:r w:rsidRPr="006B5590">
        <w:rPr>
          <w:b/>
        </w:rPr>
        <w:t xml:space="preserve">7. </w:t>
      </w:r>
      <w:proofErr w:type="spellStart"/>
      <w:r w:rsidRPr="006B5590">
        <w:rPr>
          <w:b/>
        </w:rPr>
        <w:t>Offers.home.hemodialysis.training</w:t>
      </w:r>
      <w:proofErr w:type="spellEnd"/>
    </w:p>
    <w:p w:rsidR="006B0070" w:rsidRDefault="006B5590">
      <w:pPr>
        <w:pStyle w:val="normal0"/>
      </w:pPr>
      <w:r>
        <w:t xml:space="preserve">   </w:t>
      </w:r>
      <w:proofErr w:type="gramStart"/>
      <w:r>
        <w:t>Min. 1st Qu.</w:t>
      </w:r>
      <w:proofErr w:type="gramEnd"/>
      <w:r>
        <w:t xml:space="preserve">  </w:t>
      </w:r>
      <w:proofErr w:type="gramStart"/>
      <w:r>
        <w:t>Median    Mean 3rd Qu.</w:t>
      </w:r>
      <w:proofErr w:type="gramEnd"/>
      <w:r>
        <w:t xml:space="preserve">    Max. </w:t>
      </w:r>
    </w:p>
    <w:p w:rsidR="006B0070" w:rsidRDefault="006B5590">
      <w:pPr>
        <w:pStyle w:val="normal0"/>
      </w:pPr>
      <w:r>
        <w:t xml:space="preserve"> </w:t>
      </w:r>
      <w:proofErr w:type="gramStart"/>
      <w:r>
        <w:t xml:space="preserve">0.0000  </w:t>
      </w:r>
      <w:proofErr w:type="spellStart"/>
      <w:r>
        <w:t>0.0000</w:t>
      </w:r>
      <w:proofErr w:type="spellEnd"/>
      <w:proofErr w:type="gramEnd"/>
      <w:r>
        <w:t xml:space="preserve">  </w:t>
      </w:r>
      <w:proofErr w:type="spellStart"/>
      <w:r>
        <w:t>0.0000</w:t>
      </w:r>
      <w:proofErr w:type="spellEnd"/>
      <w:r>
        <w:t xml:space="preserve">  0.2815  1.0000  </w:t>
      </w:r>
      <w:proofErr w:type="spellStart"/>
      <w:r>
        <w:t>1.0000</w:t>
      </w:r>
      <w:proofErr w:type="spellEnd"/>
      <w:r>
        <w:t xml:space="preserve"> </w:t>
      </w:r>
    </w:p>
    <w:p w:rsidR="006B0070" w:rsidRDefault="006B5590">
      <w:pPr>
        <w:pStyle w:val="normal0"/>
      </w:pPr>
      <w:r>
        <w:t>Standard Deviation: 0.4497867</w:t>
      </w:r>
    </w:p>
    <w:p w:rsidR="006B0070" w:rsidRDefault="006B0070">
      <w:pPr>
        <w:pStyle w:val="normal0"/>
      </w:pPr>
    </w:p>
    <w:p w:rsidR="006B0070" w:rsidRDefault="006B5590">
      <w:pPr>
        <w:pStyle w:val="normal0"/>
      </w:pPr>
      <w:r>
        <w:rPr>
          <w:noProof/>
        </w:rPr>
        <w:drawing>
          <wp:inline distT="114300" distB="114300" distL="114300" distR="114300" wp14:anchorId="2DA71A21" wp14:editId="7EA2391A">
            <wp:extent cx="5562600" cy="3538217"/>
            <wp:effectExtent l="152400" t="152400" r="152400" b="170815"/>
            <wp:docPr id="1" name="image04.png"/>
            <wp:cNvGraphicFramePr/>
            <a:graphic xmlns:a="http://schemas.openxmlformats.org/drawingml/2006/main">
              <a:graphicData uri="http://schemas.openxmlformats.org/drawingml/2006/picture">
                <pic:pic xmlns:pic="http://schemas.openxmlformats.org/drawingml/2006/picture">
                  <pic:nvPicPr>
                    <pic:cNvPr id="8" name="image04.png"/>
                    <pic:cNvPicPr preferRelativeResize="0"/>
                  </pic:nvPicPr>
                  <pic:blipFill>
                    <a:blip r:embed="rId18"/>
                    <a:srcRect/>
                    <a:stretch>
                      <a:fillRect/>
                    </a:stretch>
                  </pic:blipFill>
                  <pic:spPr>
                    <a:xfrm>
                      <a:off x="0" y="0"/>
                      <a:ext cx="5563104" cy="35385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0070" w:rsidRDefault="006B0070">
      <w:pPr>
        <w:pStyle w:val="normal0"/>
      </w:pPr>
    </w:p>
    <w:p w:rsidR="006B0070" w:rsidRDefault="006B0070">
      <w:pPr>
        <w:pStyle w:val="normal0"/>
      </w:pPr>
    </w:p>
    <w:p w:rsidR="006B0070" w:rsidRPr="006B5590" w:rsidRDefault="006B5590">
      <w:pPr>
        <w:pStyle w:val="normal0"/>
        <w:rPr>
          <w:b/>
        </w:rPr>
      </w:pPr>
      <w:r w:rsidRPr="006B5590">
        <w:rPr>
          <w:b/>
        </w:rPr>
        <w:t xml:space="preserve">8- </w:t>
      </w:r>
      <w:proofErr w:type="spellStart"/>
      <w:r w:rsidRPr="006B5590">
        <w:rPr>
          <w:b/>
        </w:rPr>
        <w:t>Standardized.readmission.ratio</w:t>
      </w:r>
      <w:proofErr w:type="spellEnd"/>
    </w:p>
    <w:p w:rsidR="006B0070" w:rsidRDefault="006B5590">
      <w:pPr>
        <w:pStyle w:val="normal0"/>
      </w:pPr>
      <w:r>
        <w:t xml:space="preserve">   </w:t>
      </w:r>
      <w:proofErr w:type="gramStart"/>
      <w:r>
        <w:t>Min. 1st Qu.</w:t>
      </w:r>
      <w:proofErr w:type="gramEnd"/>
      <w:r>
        <w:t xml:space="preserve">  Median</w:t>
      </w:r>
      <w:r>
        <w:tab/>
        <w:t>Mean 3rd Qu.</w:t>
      </w:r>
      <w:r>
        <w:tab/>
        <w:t>Max.</w:t>
      </w:r>
    </w:p>
    <w:p w:rsidR="006B0070" w:rsidRDefault="006B5590">
      <w:pPr>
        <w:pStyle w:val="normal0"/>
      </w:pPr>
      <w:r>
        <w:t xml:space="preserve"> </w:t>
      </w:r>
      <w:proofErr w:type="gramStart"/>
      <w:r>
        <w:t>0.0000  0.7300</w:t>
      </w:r>
      <w:proofErr w:type="gramEnd"/>
      <w:r>
        <w:t xml:space="preserve">  0.9600  0.8862  1.1400  2.8600</w:t>
      </w:r>
    </w:p>
    <w:p w:rsidR="006B0070" w:rsidRDefault="006B0070">
      <w:pPr>
        <w:pStyle w:val="normal0"/>
      </w:pPr>
    </w:p>
    <w:p w:rsidR="006B0070" w:rsidRDefault="006B5590">
      <w:pPr>
        <w:pStyle w:val="normal0"/>
      </w:pPr>
      <w:r>
        <w:t>Standard Deviation: 0.4018263</w:t>
      </w:r>
    </w:p>
    <w:p w:rsidR="006B0070" w:rsidRDefault="006B5590">
      <w:pPr>
        <w:pStyle w:val="normal0"/>
      </w:pPr>
      <w:r>
        <w:rPr>
          <w:noProof/>
        </w:rPr>
        <w:lastRenderedPageBreak/>
        <w:drawing>
          <wp:inline distT="114300" distB="114300" distL="114300" distR="114300" wp14:anchorId="3075A7D6" wp14:editId="2CB48D4B">
            <wp:extent cx="5448300" cy="2992120"/>
            <wp:effectExtent l="152400" t="152400" r="165100" b="182880"/>
            <wp:docPr id="6" name="image13.png"/>
            <wp:cNvGraphicFramePr/>
            <a:graphic xmlns:a="http://schemas.openxmlformats.org/drawingml/2006/main">
              <a:graphicData uri="http://schemas.openxmlformats.org/drawingml/2006/picture">
                <pic:pic xmlns:pic="http://schemas.openxmlformats.org/drawingml/2006/picture">
                  <pic:nvPicPr>
                    <pic:cNvPr id="7" name="image13.png"/>
                    <pic:cNvPicPr preferRelativeResize="0"/>
                  </pic:nvPicPr>
                  <pic:blipFill>
                    <a:blip r:embed="rId19"/>
                    <a:srcRect/>
                    <a:stretch>
                      <a:fillRect/>
                    </a:stretch>
                  </pic:blipFill>
                  <pic:spPr>
                    <a:xfrm>
                      <a:off x="0" y="0"/>
                      <a:ext cx="5449227" cy="29926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0070" w:rsidRDefault="006B0070">
      <w:pPr>
        <w:pStyle w:val="normal0"/>
      </w:pPr>
    </w:p>
    <w:p w:rsidR="006B0070" w:rsidRDefault="006B0070">
      <w:pPr>
        <w:pStyle w:val="normal0"/>
      </w:pPr>
    </w:p>
    <w:p w:rsidR="006B0070" w:rsidRPr="006B5590" w:rsidRDefault="006B5590">
      <w:pPr>
        <w:pStyle w:val="normal0"/>
        <w:rPr>
          <w:b/>
        </w:rPr>
      </w:pPr>
      <w:r w:rsidRPr="006B5590">
        <w:rPr>
          <w:b/>
        </w:rPr>
        <w:t>9</w:t>
      </w:r>
      <w:proofErr w:type="gramStart"/>
      <w:r w:rsidRPr="006B5590">
        <w:rPr>
          <w:b/>
        </w:rPr>
        <w:t xml:space="preserve">-  </w:t>
      </w:r>
      <w:proofErr w:type="spellStart"/>
      <w:r w:rsidRPr="006B5590">
        <w:rPr>
          <w:b/>
        </w:rPr>
        <w:t>Standardized.hospitalization.ratio</w:t>
      </w:r>
      <w:proofErr w:type="spellEnd"/>
      <w:proofErr w:type="gramEnd"/>
    </w:p>
    <w:p w:rsidR="006B0070" w:rsidRDefault="006B5590">
      <w:pPr>
        <w:pStyle w:val="normal0"/>
      </w:pPr>
      <w:r>
        <w:t xml:space="preserve">   </w:t>
      </w:r>
      <w:proofErr w:type="gramStart"/>
      <w:r>
        <w:t>Min. 1st Qu.</w:t>
      </w:r>
      <w:proofErr w:type="gramEnd"/>
      <w:r>
        <w:t xml:space="preserve">  Median</w:t>
      </w:r>
      <w:r>
        <w:tab/>
        <w:t>Mean 3rd Qu.</w:t>
      </w:r>
      <w:r>
        <w:tab/>
        <w:t>Max.</w:t>
      </w:r>
    </w:p>
    <w:p w:rsidR="006B0070" w:rsidRDefault="006B5590">
      <w:pPr>
        <w:pStyle w:val="normal0"/>
      </w:pPr>
      <w:r>
        <w:t xml:space="preserve"> </w:t>
      </w:r>
      <w:proofErr w:type="gramStart"/>
      <w:r>
        <w:t>0.0000  0.7200</w:t>
      </w:r>
      <w:proofErr w:type="gramEnd"/>
      <w:r>
        <w:t xml:space="preserve">  0.9200  0.8906  1.1400  3.4800</w:t>
      </w:r>
    </w:p>
    <w:p w:rsidR="006B0070" w:rsidRDefault="006B5590">
      <w:pPr>
        <w:pStyle w:val="normal0"/>
      </w:pPr>
      <w:r>
        <w:t>Standard Deviation: 0.4219122</w:t>
      </w:r>
    </w:p>
    <w:p w:rsidR="006B0070" w:rsidRDefault="006B5590">
      <w:pPr>
        <w:pStyle w:val="normal0"/>
      </w:pPr>
      <w:r>
        <w:rPr>
          <w:noProof/>
        </w:rPr>
        <w:drawing>
          <wp:inline distT="114300" distB="114300" distL="114300" distR="114300" wp14:anchorId="259D33D7" wp14:editId="1ADA7E6C">
            <wp:extent cx="5219700" cy="2574925"/>
            <wp:effectExtent l="152400" t="152400" r="165100" b="168275"/>
            <wp:docPr id="10" name="image19.png"/>
            <wp:cNvGraphicFramePr/>
            <a:graphic xmlns:a="http://schemas.openxmlformats.org/drawingml/2006/main">
              <a:graphicData uri="http://schemas.openxmlformats.org/drawingml/2006/picture">
                <pic:pic xmlns:pic="http://schemas.openxmlformats.org/drawingml/2006/picture">
                  <pic:nvPicPr>
                    <pic:cNvPr id="9" name="image19.png"/>
                    <pic:cNvPicPr preferRelativeResize="0"/>
                  </pic:nvPicPr>
                  <pic:blipFill>
                    <a:blip r:embed="rId20"/>
                    <a:srcRect/>
                    <a:stretch>
                      <a:fillRect/>
                    </a:stretch>
                  </pic:blipFill>
                  <pic:spPr>
                    <a:xfrm>
                      <a:off x="0" y="0"/>
                      <a:ext cx="5220505" cy="25753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0070" w:rsidRDefault="006B0070">
      <w:pPr>
        <w:pStyle w:val="normal0"/>
      </w:pPr>
    </w:p>
    <w:p w:rsidR="006B5590" w:rsidRDefault="006B5590">
      <w:pPr>
        <w:pStyle w:val="normal0"/>
      </w:pPr>
    </w:p>
    <w:p w:rsidR="006B5590" w:rsidRDefault="006B5590">
      <w:pPr>
        <w:pStyle w:val="normal0"/>
      </w:pPr>
    </w:p>
    <w:p w:rsidR="006B5590" w:rsidRDefault="006B5590">
      <w:pPr>
        <w:pStyle w:val="normal0"/>
      </w:pPr>
    </w:p>
    <w:p w:rsidR="006B0070" w:rsidRPr="006B5590" w:rsidRDefault="006B5590">
      <w:pPr>
        <w:pStyle w:val="normal0"/>
        <w:rPr>
          <w:b/>
        </w:rPr>
      </w:pPr>
      <w:r w:rsidRPr="006B5590">
        <w:rPr>
          <w:b/>
        </w:rPr>
        <w:lastRenderedPageBreak/>
        <w:t xml:space="preserve">10 - </w:t>
      </w:r>
      <w:proofErr w:type="spellStart"/>
      <w:r w:rsidRPr="006B5590">
        <w:rPr>
          <w:b/>
        </w:rPr>
        <w:t>Hypercalcemia.data.availability.code</w:t>
      </w:r>
      <w:proofErr w:type="spellEnd"/>
    </w:p>
    <w:p w:rsidR="006B0070" w:rsidRDefault="006B5590">
      <w:pPr>
        <w:pStyle w:val="normal0"/>
      </w:pPr>
      <w:r>
        <w:t xml:space="preserve">   </w:t>
      </w:r>
      <w:proofErr w:type="gramStart"/>
      <w:r>
        <w:t>Min. 1st Qu.</w:t>
      </w:r>
      <w:proofErr w:type="gramEnd"/>
      <w:r>
        <w:t xml:space="preserve">  </w:t>
      </w:r>
      <w:proofErr w:type="gramStart"/>
      <w:r>
        <w:t>Median    Mean 3rd Qu.</w:t>
      </w:r>
      <w:proofErr w:type="gramEnd"/>
      <w:r>
        <w:t xml:space="preserve">    Max. </w:t>
      </w:r>
    </w:p>
    <w:p w:rsidR="006B0070" w:rsidRDefault="006B5590">
      <w:pPr>
        <w:pStyle w:val="normal0"/>
      </w:pPr>
      <w:r>
        <w:t xml:space="preserve">   1.00    </w:t>
      </w:r>
      <w:proofErr w:type="spellStart"/>
      <w:r>
        <w:t>1.00</w:t>
      </w:r>
      <w:proofErr w:type="spellEnd"/>
      <w:r>
        <w:t xml:space="preserve">    </w:t>
      </w:r>
      <w:proofErr w:type="spellStart"/>
      <w:r>
        <w:t>1.00</w:t>
      </w:r>
      <w:proofErr w:type="spellEnd"/>
      <w:r>
        <w:t xml:space="preserve">   15.62    </w:t>
      </w:r>
      <w:proofErr w:type="gramStart"/>
      <w:r>
        <w:t>1.00  258.00</w:t>
      </w:r>
      <w:proofErr w:type="gramEnd"/>
      <w:r>
        <w:t xml:space="preserve"> </w:t>
      </w:r>
    </w:p>
    <w:p w:rsidR="006B0070" w:rsidRDefault="006B5590">
      <w:pPr>
        <w:pStyle w:val="normal0"/>
      </w:pPr>
      <w:r>
        <w:t>Standard Deviation: 53.636</w:t>
      </w:r>
    </w:p>
    <w:p w:rsidR="006B0070" w:rsidRDefault="006B0070">
      <w:pPr>
        <w:pStyle w:val="normal0"/>
      </w:pPr>
    </w:p>
    <w:p w:rsidR="006B0070" w:rsidRDefault="006B5590">
      <w:pPr>
        <w:pStyle w:val="normal0"/>
      </w:pPr>
      <w:r>
        <w:rPr>
          <w:noProof/>
        </w:rPr>
        <w:drawing>
          <wp:inline distT="114300" distB="114300" distL="114300" distR="114300" wp14:anchorId="4B30BB5E" wp14:editId="2790DF97">
            <wp:extent cx="4762500" cy="2836545"/>
            <wp:effectExtent l="152400" t="152400" r="165100" b="186055"/>
            <wp:docPr id="8" name="image16.png"/>
            <wp:cNvGraphicFramePr/>
            <a:graphic xmlns:a="http://schemas.openxmlformats.org/drawingml/2006/main">
              <a:graphicData uri="http://schemas.openxmlformats.org/drawingml/2006/picture">
                <pic:pic xmlns:pic="http://schemas.openxmlformats.org/drawingml/2006/picture">
                  <pic:nvPicPr>
                    <pic:cNvPr id="10" name="image16.png"/>
                    <pic:cNvPicPr preferRelativeResize="0"/>
                  </pic:nvPicPr>
                  <pic:blipFill>
                    <a:blip r:embed="rId21"/>
                    <a:srcRect/>
                    <a:stretch>
                      <a:fillRect/>
                    </a:stretch>
                  </pic:blipFill>
                  <pic:spPr>
                    <a:xfrm>
                      <a:off x="0" y="0"/>
                      <a:ext cx="4762977" cy="28368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B0070" w:rsidRDefault="006B0070">
      <w:pPr>
        <w:pStyle w:val="normal0"/>
      </w:pPr>
    </w:p>
    <w:p w:rsidR="006B0070" w:rsidRDefault="006B0070">
      <w:pPr>
        <w:pStyle w:val="normal0"/>
      </w:pPr>
    </w:p>
    <w:p w:rsidR="006B0070" w:rsidRPr="006B5590" w:rsidRDefault="006B5590">
      <w:pPr>
        <w:pStyle w:val="normal0"/>
        <w:rPr>
          <w:sz w:val="28"/>
          <w:szCs w:val="28"/>
        </w:rPr>
      </w:pPr>
      <w:r w:rsidRPr="006B5590">
        <w:rPr>
          <w:b/>
          <w:sz w:val="28"/>
          <w:szCs w:val="28"/>
        </w:rPr>
        <w:t>Analysis Plan:</w:t>
      </w:r>
    </w:p>
    <w:p w:rsidR="006B0070" w:rsidRDefault="006B0070" w:rsidP="006B5590">
      <w:pPr>
        <w:pStyle w:val="normal0"/>
        <w:spacing w:line="480" w:lineRule="auto"/>
      </w:pPr>
    </w:p>
    <w:p w:rsidR="006B0070" w:rsidRDefault="006B5590" w:rsidP="006B5590">
      <w:pPr>
        <w:pStyle w:val="normal0"/>
        <w:spacing w:line="480" w:lineRule="auto"/>
      </w:pPr>
      <w:r>
        <w:rPr>
          <w:b/>
          <w:u w:val="single"/>
        </w:rPr>
        <w:t>I - Variable Selection:</w:t>
      </w:r>
    </w:p>
    <w:p w:rsidR="006B0070" w:rsidRDefault="006B0070" w:rsidP="006B5590">
      <w:pPr>
        <w:pStyle w:val="normal0"/>
        <w:spacing w:line="480" w:lineRule="auto"/>
      </w:pPr>
    </w:p>
    <w:p w:rsidR="006B0070" w:rsidRDefault="006B5590" w:rsidP="006B5590">
      <w:pPr>
        <w:pStyle w:val="normal0"/>
        <w:spacing w:line="480" w:lineRule="auto"/>
        <w:ind w:firstLine="720"/>
        <w:jc w:val="both"/>
      </w:pPr>
      <w:r>
        <w:t>Throughout the deliverable, we went over the variables selection process. We evaluated each variable to the response variable (Mortality Rate) and ranked the P-values obtained for each variable. We picked the variables with the lowest P-values as they showed how connected or related they were to our response variables. We picked 10 lowest P-values variables for future analysis. To choose the predictors, we used the “lm” function as follow:</w:t>
      </w:r>
    </w:p>
    <w:p w:rsidR="006B0070" w:rsidRDefault="006B5590" w:rsidP="006B5590">
      <w:pPr>
        <w:pStyle w:val="normal0"/>
        <w:spacing w:line="480" w:lineRule="auto"/>
        <w:jc w:val="both"/>
      </w:pPr>
      <w:r>
        <w:t xml:space="preserve">&gt; </w:t>
      </w:r>
      <w:proofErr w:type="spellStart"/>
      <w:proofErr w:type="gramStart"/>
      <w:r>
        <w:t>lm.fit</w:t>
      </w:r>
      <w:proofErr w:type="spellEnd"/>
      <w:proofErr w:type="gramEnd"/>
      <w:r>
        <w:t xml:space="preserve"> = lm(</w:t>
      </w:r>
      <w:proofErr w:type="spellStart"/>
      <w:r>
        <w:t>Standardized.mortalization.ratio</w:t>
      </w:r>
      <w:proofErr w:type="spellEnd"/>
      <w:r>
        <w:t xml:space="preserve"> ~ </w:t>
      </w:r>
      <w:proofErr w:type="spellStart"/>
      <w:r>
        <w:t>Patient.survival.category.text</w:t>
      </w:r>
      <w:proofErr w:type="spellEnd"/>
      <w:r>
        <w:t xml:space="preserve"> , data = MYDASET)</w:t>
      </w:r>
    </w:p>
    <w:p w:rsidR="006B0070" w:rsidRDefault="006B5590" w:rsidP="006B5590">
      <w:pPr>
        <w:pStyle w:val="normal0"/>
        <w:spacing w:line="480" w:lineRule="auto"/>
        <w:jc w:val="both"/>
      </w:pPr>
      <w:r>
        <w:t xml:space="preserve">&gt; </w:t>
      </w:r>
      <w:proofErr w:type="spellStart"/>
      <w:proofErr w:type="gramStart"/>
      <w:r>
        <w:t>lm.fit</w:t>
      </w:r>
      <w:proofErr w:type="spellEnd"/>
      <w:proofErr w:type="gramEnd"/>
    </w:p>
    <w:p w:rsidR="006B0070" w:rsidRDefault="006B5590" w:rsidP="006B5590">
      <w:pPr>
        <w:pStyle w:val="normal0"/>
        <w:spacing w:line="480" w:lineRule="auto"/>
        <w:jc w:val="both"/>
      </w:pPr>
      <w:r>
        <w:lastRenderedPageBreak/>
        <w:t xml:space="preserve">&gt; </w:t>
      </w:r>
      <w:proofErr w:type="gramStart"/>
      <w:r>
        <w:t>attach</w:t>
      </w:r>
      <w:proofErr w:type="gramEnd"/>
      <w:r>
        <w:t>(MYDATASET)</w:t>
      </w:r>
    </w:p>
    <w:p w:rsidR="006B0070" w:rsidRDefault="006B5590" w:rsidP="006B5590">
      <w:pPr>
        <w:pStyle w:val="normal0"/>
        <w:spacing w:line="480" w:lineRule="auto"/>
        <w:jc w:val="both"/>
      </w:pPr>
      <w:r>
        <w:t xml:space="preserve">&gt; </w:t>
      </w:r>
      <w:proofErr w:type="gramStart"/>
      <w:r>
        <w:t>summary</w:t>
      </w:r>
      <w:proofErr w:type="gramEnd"/>
      <w:r>
        <w:t>(</w:t>
      </w:r>
      <w:proofErr w:type="spellStart"/>
      <w:r>
        <w:t>lm.fit</w:t>
      </w:r>
      <w:proofErr w:type="spellEnd"/>
      <w:r>
        <w:t>)</w:t>
      </w:r>
    </w:p>
    <w:p w:rsidR="006B0070" w:rsidRDefault="006B0070" w:rsidP="006B5590">
      <w:pPr>
        <w:pStyle w:val="normal0"/>
        <w:spacing w:line="480" w:lineRule="auto"/>
        <w:jc w:val="both"/>
      </w:pPr>
    </w:p>
    <w:p w:rsidR="006B0070" w:rsidRDefault="006B5590" w:rsidP="006B5590">
      <w:pPr>
        <w:pStyle w:val="normal0"/>
        <w:spacing w:line="480" w:lineRule="auto"/>
        <w:ind w:firstLine="720"/>
        <w:jc w:val="both"/>
      </w:pPr>
      <w:r>
        <w:t>By running the above function on each predictor against our response variable, we were able to get the p-value of the predictor and rank them accordingly.</w:t>
      </w:r>
    </w:p>
    <w:p w:rsidR="006B0070" w:rsidRDefault="006B5590" w:rsidP="006B5590">
      <w:pPr>
        <w:pStyle w:val="normal0"/>
        <w:spacing w:line="480" w:lineRule="auto"/>
        <w:jc w:val="both"/>
      </w:pPr>
      <w:r>
        <w:t xml:space="preserve">Once the predictors obtained, we went ahead to give the descriptive statistics of our variables. Running </w:t>
      </w:r>
      <w:proofErr w:type="gramStart"/>
      <w:r>
        <w:t>summary(</w:t>
      </w:r>
      <w:proofErr w:type="spellStart"/>
      <w:proofErr w:type="gramEnd"/>
      <w:r>
        <w:t>MYDATASET$Predictor</w:t>
      </w:r>
      <w:proofErr w:type="spellEnd"/>
      <w:r>
        <w:t xml:space="preserve">) was useful to get the minimum, maximum, mean, median values of each predictors. The 1st and 3rd quartile values were also retrieved by that function. To see the disparity of values among each other, we calculated the Standard deviation of each predictor by running </w:t>
      </w:r>
      <w:proofErr w:type="gramStart"/>
      <w:r>
        <w:t>SD(</w:t>
      </w:r>
      <w:proofErr w:type="spellStart"/>
      <w:proofErr w:type="gramEnd"/>
      <w:r>
        <w:t>MYDATASET$Predictor</w:t>
      </w:r>
      <w:proofErr w:type="spellEnd"/>
      <w:r>
        <w:t>) .</w:t>
      </w:r>
    </w:p>
    <w:p w:rsidR="006B0070" w:rsidRDefault="006B5590" w:rsidP="006B5590">
      <w:pPr>
        <w:pStyle w:val="normal0"/>
        <w:spacing w:line="480" w:lineRule="auto"/>
        <w:jc w:val="both"/>
      </w:pPr>
      <w:r>
        <w:tab/>
        <w:t xml:space="preserve">Once the descriptive statistics were retrieved, we ran the histograms and </w:t>
      </w:r>
      <w:proofErr w:type="spellStart"/>
      <w:r>
        <w:t>barplots</w:t>
      </w:r>
      <w:proofErr w:type="spellEnd"/>
      <w:r>
        <w:t xml:space="preserve"> of our predictors. Looking at the histogram is helpful for our analysis as it shows us how our data is distributed for each predictor. Looking at those graphs can give us </w:t>
      </w:r>
      <w:proofErr w:type="gramStart"/>
      <w:r>
        <w:t>a</w:t>
      </w:r>
      <w:proofErr w:type="gramEnd"/>
      <w:r>
        <w:t xml:space="preserve"> initial judgment about of future predictive analysis.</w:t>
      </w:r>
    </w:p>
    <w:p w:rsidR="006B0070" w:rsidRDefault="006B0070" w:rsidP="006B5590">
      <w:pPr>
        <w:pStyle w:val="normal0"/>
        <w:spacing w:line="480" w:lineRule="auto"/>
        <w:jc w:val="both"/>
      </w:pPr>
    </w:p>
    <w:p w:rsidR="006B0070" w:rsidRDefault="006B5590" w:rsidP="006B5590">
      <w:pPr>
        <w:pStyle w:val="normal0"/>
        <w:spacing w:line="480" w:lineRule="auto"/>
        <w:jc w:val="both"/>
      </w:pPr>
      <w:r>
        <w:rPr>
          <w:b/>
          <w:u w:val="single"/>
        </w:rPr>
        <w:t>II - Initial Variable Assessment:</w:t>
      </w:r>
    </w:p>
    <w:p w:rsidR="006B0070" w:rsidRDefault="006B0070" w:rsidP="006B5590">
      <w:pPr>
        <w:pStyle w:val="normal0"/>
        <w:spacing w:line="480" w:lineRule="auto"/>
        <w:jc w:val="both"/>
      </w:pPr>
    </w:p>
    <w:p w:rsidR="006B0070" w:rsidRDefault="006B5590" w:rsidP="006B5590">
      <w:pPr>
        <w:pStyle w:val="normal0"/>
        <w:spacing w:line="480" w:lineRule="auto"/>
        <w:jc w:val="both"/>
      </w:pPr>
      <w:r>
        <w:tab/>
        <w:t xml:space="preserve">After selecting the variables for our analysis, </w:t>
      </w:r>
      <w:proofErr w:type="gramStart"/>
      <w:r>
        <w:t>We</w:t>
      </w:r>
      <w:proofErr w:type="gramEnd"/>
      <w:r>
        <w:t xml:space="preserve"> made an initial assessment of our predictors to our response variable that we discuss hereafter:</w:t>
      </w:r>
    </w:p>
    <w:p w:rsidR="006B0070" w:rsidRDefault="006B5590" w:rsidP="006B5590">
      <w:pPr>
        <w:pStyle w:val="normal0"/>
        <w:numPr>
          <w:ilvl w:val="0"/>
          <w:numId w:val="1"/>
        </w:numPr>
        <w:spacing w:line="480" w:lineRule="auto"/>
        <w:ind w:hanging="360"/>
        <w:contextualSpacing/>
        <w:jc w:val="both"/>
      </w:pPr>
      <w:r>
        <w:rPr>
          <w:b/>
        </w:rPr>
        <w:t>Patient survival category:</w:t>
      </w:r>
      <w:r>
        <w:t xml:space="preserve"> This predictor is strongly related to our response variable as if a facility report a patient survival category of worse that national average, it is fair to say it is a good indicator of the mortality rate</w:t>
      </w:r>
    </w:p>
    <w:p w:rsidR="006B0070" w:rsidRDefault="006B5590" w:rsidP="006B5590">
      <w:pPr>
        <w:pStyle w:val="normal0"/>
        <w:numPr>
          <w:ilvl w:val="0"/>
          <w:numId w:val="1"/>
        </w:numPr>
        <w:spacing w:line="480" w:lineRule="auto"/>
        <w:ind w:hanging="360"/>
        <w:contextualSpacing/>
        <w:jc w:val="both"/>
      </w:pPr>
      <w:r>
        <w:rPr>
          <w:b/>
        </w:rPr>
        <w:t>Patient Readmission:</w:t>
      </w:r>
      <w:r>
        <w:t xml:space="preserve"> this predictor shows us that the mortality rate is somewhat related to the level at which a facility readmit old patients who are </w:t>
      </w:r>
      <w:proofErr w:type="spellStart"/>
      <w:r>
        <w:t>reinfected</w:t>
      </w:r>
      <w:proofErr w:type="spellEnd"/>
      <w:r>
        <w:t>.</w:t>
      </w:r>
    </w:p>
    <w:p w:rsidR="006B0070" w:rsidRDefault="006B5590" w:rsidP="006B5590">
      <w:pPr>
        <w:pStyle w:val="normal0"/>
        <w:numPr>
          <w:ilvl w:val="0"/>
          <w:numId w:val="1"/>
        </w:numPr>
        <w:spacing w:line="480" w:lineRule="auto"/>
        <w:ind w:hanging="360"/>
        <w:contextualSpacing/>
        <w:jc w:val="both"/>
      </w:pPr>
      <w:proofErr w:type="gramStart"/>
      <w:r>
        <w:lastRenderedPageBreak/>
        <w:t>f</w:t>
      </w:r>
      <w:r>
        <w:rPr>
          <w:b/>
        </w:rPr>
        <w:t>acility’s</w:t>
      </w:r>
      <w:proofErr w:type="gramEnd"/>
      <w:r>
        <w:rPr>
          <w:b/>
        </w:rPr>
        <w:t xml:space="preserve"> Standardized Transfusion Ratio:</w:t>
      </w:r>
      <w:r>
        <w:t xml:space="preserve"> The analysis shows us that the mortality rate of also related to that facility standardized transfusion ratio. The poorer the transfusion ratio, the greater the mortality rate in that facility.</w:t>
      </w:r>
    </w:p>
    <w:p w:rsidR="006B0070" w:rsidRDefault="006B5590" w:rsidP="006B5590">
      <w:pPr>
        <w:pStyle w:val="normal0"/>
        <w:numPr>
          <w:ilvl w:val="0"/>
          <w:numId w:val="1"/>
        </w:numPr>
        <w:spacing w:line="480" w:lineRule="auto"/>
        <w:ind w:hanging="360"/>
        <w:contextualSpacing/>
        <w:jc w:val="both"/>
      </w:pPr>
      <w:proofErr w:type="spellStart"/>
      <w:r>
        <w:rPr>
          <w:b/>
        </w:rPr>
        <w:t>Offers.in.center.peritoneal.dialysis</w:t>
      </w:r>
      <w:proofErr w:type="spellEnd"/>
      <w:r>
        <w:rPr>
          <w:b/>
        </w:rPr>
        <w:t xml:space="preserve">: </w:t>
      </w:r>
      <w:r>
        <w:t>This predictor shows us that facilities that offer in center peritoneal dialysis are somewhat related to the mortality rate of those facilities.</w:t>
      </w:r>
    </w:p>
    <w:p w:rsidR="006B0070" w:rsidRDefault="006B5590" w:rsidP="006B5590">
      <w:pPr>
        <w:pStyle w:val="normal0"/>
        <w:numPr>
          <w:ilvl w:val="0"/>
          <w:numId w:val="1"/>
        </w:numPr>
        <w:spacing w:line="480" w:lineRule="auto"/>
        <w:ind w:hanging="360"/>
        <w:contextualSpacing/>
        <w:jc w:val="both"/>
      </w:pPr>
      <w:proofErr w:type="spellStart"/>
      <w:r>
        <w:rPr>
          <w:b/>
        </w:rPr>
        <w:t>Offers.home.hemodialysis.training</w:t>
      </w:r>
      <w:proofErr w:type="spellEnd"/>
      <w:r>
        <w:rPr>
          <w:b/>
        </w:rPr>
        <w:t>:</w:t>
      </w:r>
      <w:r>
        <w:t xml:space="preserve"> </w:t>
      </w:r>
      <w:proofErr w:type="gramStart"/>
      <w:r>
        <w:t>This</w:t>
      </w:r>
      <w:proofErr w:type="gramEnd"/>
      <w:r>
        <w:t xml:space="preserve"> predictors tells us that the mortality rates is connected to the fact that a facility offer home hemodialysis or not.</w:t>
      </w:r>
    </w:p>
    <w:p w:rsidR="006B0070" w:rsidRDefault="006B5590" w:rsidP="006B5590">
      <w:pPr>
        <w:pStyle w:val="normal0"/>
        <w:numPr>
          <w:ilvl w:val="0"/>
          <w:numId w:val="1"/>
        </w:numPr>
        <w:spacing w:line="480" w:lineRule="auto"/>
        <w:ind w:hanging="360"/>
        <w:contextualSpacing/>
        <w:jc w:val="both"/>
      </w:pPr>
      <w:r>
        <w:rPr>
          <w:b/>
        </w:rPr>
        <w:t xml:space="preserve">Standardized Hospitalization Ratio: </w:t>
      </w:r>
      <w:r>
        <w:t>This predictor shows us that the hospitalization ratio of a given facility is strongly related to the mortality rate observed in that facility.</w:t>
      </w:r>
    </w:p>
    <w:p w:rsidR="006B0070" w:rsidRDefault="006B5590" w:rsidP="006B5590">
      <w:pPr>
        <w:pStyle w:val="normal0"/>
        <w:numPr>
          <w:ilvl w:val="0"/>
          <w:numId w:val="1"/>
        </w:numPr>
        <w:spacing w:line="480" w:lineRule="auto"/>
        <w:ind w:hanging="360"/>
        <w:contextualSpacing/>
        <w:jc w:val="both"/>
      </w:pPr>
      <w:proofErr w:type="spellStart"/>
      <w:r>
        <w:rPr>
          <w:b/>
        </w:rPr>
        <w:t>Hypercalcemia.data.availability</w:t>
      </w:r>
      <w:proofErr w:type="spellEnd"/>
      <w:r>
        <w:rPr>
          <w:b/>
        </w:rPr>
        <w:t>:</w:t>
      </w:r>
      <w:r>
        <w:t xml:space="preserve"> This predictor tells us if the mortality rate in a given facility is related to the availability of </w:t>
      </w:r>
      <w:proofErr w:type="spellStart"/>
      <w:r>
        <w:t>Hypercalcemia</w:t>
      </w:r>
      <w:proofErr w:type="spellEnd"/>
      <w:r>
        <w:t xml:space="preserve"> data. In other words, we are interested in finding out if the lack of </w:t>
      </w:r>
      <w:proofErr w:type="spellStart"/>
      <w:r>
        <w:t>Hypercalcemia</w:t>
      </w:r>
      <w:proofErr w:type="spellEnd"/>
      <w:r>
        <w:t xml:space="preserve"> data is related to the high mortality rate.</w:t>
      </w:r>
    </w:p>
    <w:p w:rsidR="006B0070" w:rsidRDefault="006B0070" w:rsidP="006B5590">
      <w:pPr>
        <w:pStyle w:val="normal0"/>
        <w:spacing w:line="480" w:lineRule="auto"/>
        <w:jc w:val="both"/>
      </w:pPr>
    </w:p>
    <w:p w:rsidR="006B0070" w:rsidRDefault="006B5590" w:rsidP="006B5590">
      <w:pPr>
        <w:pStyle w:val="normal0"/>
        <w:spacing w:line="480" w:lineRule="auto"/>
        <w:jc w:val="both"/>
      </w:pPr>
      <w:r>
        <w:rPr>
          <w:b/>
          <w:u w:val="single"/>
        </w:rPr>
        <w:t>III - Future Work</w:t>
      </w:r>
    </w:p>
    <w:p w:rsidR="006B0070" w:rsidRDefault="006B0070" w:rsidP="006B5590">
      <w:pPr>
        <w:pStyle w:val="normal0"/>
        <w:spacing w:line="480" w:lineRule="auto"/>
        <w:jc w:val="both"/>
      </w:pPr>
    </w:p>
    <w:p w:rsidR="006B0070" w:rsidRDefault="006B5590" w:rsidP="006B5590">
      <w:pPr>
        <w:pStyle w:val="normal0"/>
        <w:spacing w:line="480" w:lineRule="auto"/>
        <w:ind w:firstLine="720"/>
        <w:jc w:val="both"/>
      </w:pPr>
      <w:r>
        <w:t>Going forward, we are planning on using the variables selected above to build a model that will be helpful in predicting the mortality rate of a dialysis facility given some additional information about that facility. We will proceed by cleaning up our dataset to just include the variables we selected, and think about how we will treat missing data in our dataset. We will decide whether we have to delete the rows with missing information or replace it with default value. After that process, we will start building a simple linear regression, then many multivariate linear regressions to find out which variables give us the best prediction. We will test our models on some testing dataset that we will obtain from our original dataset. As the course progresses, we will also build some logistic models as well as doing some bootstrapping and measure the performance of each model on a gain chart and select the model with the optimal prediction.</w:t>
      </w:r>
    </w:p>
    <w:sectPr w:rsidR="006B0070" w:rsidSect="006B5590">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048" w:rsidRDefault="00155048" w:rsidP="006B5590">
      <w:pPr>
        <w:spacing w:line="240" w:lineRule="auto"/>
      </w:pPr>
      <w:r>
        <w:separator/>
      </w:r>
    </w:p>
  </w:endnote>
  <w:endnote w:type="continuationSeparator" w:id="0">
    <w:p w:rsidR="00155048" w:rsidRDefault="00155048" w:rsidP="006B5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048" w:rsidRDefault="00155048" w:rsidP="006B55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5048" w:rsidRDefault="00155048" w:rsidP="006B55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048" w:rsidRDefault="00155048" w:rsidP="006B55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22D3">
      <w:rPr>
        <w:rStyle w:val="PageNumber"/>
        <w:noProof/>
      </w:rPr>
      <w:t>2</w:t>
    </w:r>
    <w:r>
      <w:rPr>
        <w:rStyle w:val="PageNumber"/>
      </w:rPr>
      <w:fldChar w:fldCharType="end"/>
    </w:r>
  </w:p>
  <w:p w:rsidR="00155048" w:rsidRDefault="00155048" w:rsidP="006B55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048" w:rsidRDefault="00155048" w:rsidP="006B5590">
      <w:pPr>
        <w:spacing w:line="240" w:lineRule="auto"/>
      </w:pPr>
      <w:r>
        <w:separator/>
      </w:r>
    </w:p>
  </w:footnote>
  <w:footnote w:type="continuationSeparator" w:id="0">
    <w:p w:rsidR="00155048" w:rsidRDefault="00155048" w:rsidP="006B5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B165A"/>
    <w:multiLevelType w:val="multilevel"/>
    <w:tmpl w:val="75A6E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0070"/>
    <w:rsid w:val="00155048"/>
    <w:rsid w:val="006B0070"/>
    <w:rsid w:val="006B5590"/>
    <w:rsid w:val="00F32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55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590"/>
    <w:rPr>
      <w:rFonts w:ascii="Lucida Grande" w:hAnsi="Lucida Grande" w:cs="Lucida Grande"/>
      <w:sz w:val="18"/>
      <w:szCs w:val="18"/>
    </w:rPr>
  </w:style>
  <w:style w:type="paragraph" w:styleId="Footer">
    <w:name w:val="footer"/>
    <w:basedOn w:val="Normal"/>
    <w:link w:val="FooterChar"/>
    <w:uiPriority w:val="99"/>
    <w:unhideWhenUsed/>
    <w:rsid w:val="006B5590"/>
    <w:pPr>
      <w:tabs>
        <w:tab w:val="center" w:pos="4320"/>
        <w:tab w:val="right" w:pos="8640"/>
      </w:tabs>
      <w:spacing w:line="240" w:lineRule="auto"/>
    </w:pPr>
  </w:style>
  <w:style w:type="character" w:customStyle="1" w:styleId="FooterChar">
    <w:name w:val="Footer Char"/>
    <w:basedOn w:val="DefaultParagraphFont"/>
    <w:link w:val="Footer"/>
    <w:uiPriority w:val="99"/>
    <w:rsid w:val="006B5590"/>
  </w:style>
  <w:style w:type="character" w:styleId="PageNumber">
    <w:name w:val="page number"/>
    <w:basedOn w:val="DefaultParagraphFont"/>
    <w:uiPriority w:val="99"/>
    <w:semiHidden/>
    <w:unhideWhenUsed/>
    <w:rsid w:val="006B55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55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590"/>
    <w:rPr>
      <w:rFonts w:ascii="Lucida Grande" w:hAnsi="Lucida Grande" w:cs="Lucida Grande"/>
      <w:sz w:val="18"/>
      <w:szCs w:val="18"/>
    </w:rPr>
  </w:style>
  <w:style w:type="paragraph" w:styleId="Footer">
    <w:name w:val="footer"/>
    <w:basedOn w:val="Normal"/>
    <w:link w:val="FooterChar"/>
    <w:uiPriority w:val="99"/>
    <w:unhideWhenUsed/>
    <w:rsid w:val="006B5590"/>
    <w:pPr>
      <w:tabs>
        <w:tab w:val="center" w:pos="4320"/>
        <w:tab w:val="right" w:pos="8640"/>
      </w:tabs>
      <w:spacing w:line="240" w:lineRule="auto"/>
    </w:pPr>
  </w:style>
  <w:style w:type="character" w:customStyle="1" w:styleId="FooterChar">
    <w:name w:val="Footer Char"/>
    <w:basedOn w:val="DefaultParagraphFont"/>
    <w:link w:val="Footer"/>
    <w:uiPriority w:val="99"/>
    <w:rsid w:val="006B5590"/>
  </w:style>
  <w:style w:type="character" w:styleId="PageNumber">
    <w:name w:val="page number"/>
    <w:basedOn w:val="DefaultParagraphFont"/>
    <w:uiPriority w:val="99"/>
    <w:semiHidden/>
    <w:unhideWhenUsed/>
    <w:rsid w:val="006B5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hyperlink" Target="https://data.medicare.gov/data/dialysis-facility-compare" TargetMode="External"/><Relationship Id="rId11" Type="http://schemas.openxmlformats.org/officeDocument/2006/relationships/hyperlink" Target="https://data.medicare.gov/data/dialysis-facility-compare"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491"/>
    <w:rsid w:val="00616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2FA036971F54D91F6E8544D29D813">
    <w:name w:val="D892FA036971F54D91F6E8544D29D813"/>
    <w:rsid w:val="00616491"/>
  </w:style>
  <w:style w:type="paragraph" w:customStyle="1" w:styleId="80D3784D9515374CADBBAF0172B7E0C2">
    <w:name w:val="80D3784D9515374CADBBAF0172B7E0C2"/>
    <w:rsid w:val="00616491"/>
  </w:style>
  <w:style w:type="paragraph" w:customStyle="1" w:styleId="C0B44920C70E0B45B48E349590A00722">
    <w:name w:val="C0B44920C70E0B45B48E349590A00722"/>
    <w:rsid w:val="00616491"/>
  </w:style>
  <w:style w:type="paragraph" w:customStyle="1" w:styleId="537C833BB85D8441B482449627835D0E">
    <w:name w:val="537C833BB85D8441B482449627835D0E"/>
    <w:rsid w:val="006164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2FA036971F54D91F6E8544D29D813">
    <w:name w:val="D892FA036971F54D91F6E8544D29D813"/>
    <w:rsid w:val="00616491"/>
  </w:style>
  <w:style w:type="paragraph" w:customStyle="1" w:styleId="80D3784D9515374CADBBAF0172B7E0C2">
    <w:name w:val="80D3784D9515374CADBBAF0172B7E0C2"/>
    <w:rsid w:val="00616491"/>
  </w:style>
  <w:style w:type="paragraph" w:customStyle="1" w:styleId="C0B44920C70E0B45B48E349590A00722">
    <w:name w:val="C0B44920C70E0B45B48E349590A00722"/>
    <w:rsid w:val="00616491"/>
  </w:style>
  <w:style w:type="paragraph" w:customStyle="1" w:styleId="537C833BB85D8441B482449627835D0E">
    <w:name w:val="537C833BB85D8441B482449627835D0E"/>
    <w:rsid w:val="00616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UMBC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D4C802-F70A-C84A-B65A-E05D5FF5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1173</Words>
  <Characters>6691</Characters>
  <Application>Microsoft Macintosh Word</Application>
  <DocSecurity>0</DocSecurity>
  <Lines>55</Lines>
  <Paragraphs>15</Paragraphs>
  <ScaleCrop>false</ScaleCrop>
  <Company>PayPal</Company>
  <LinksUpToDate>false</LinksUpToDate>
  <CharactersWithSpaces>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Dialysis Facilities Mortality Rate Prediction</dc:title>
  <dc:creator>Mohammed Obeidat</dc:creator>
  <cp:lastModifiedBy>Didier Bouba Ndengue</cp:lastModifiedBy>
  <cp:revision>2</cp:revision>
  <dcterms:created xsi:type="dcterms:W3CDTF">2015-10-08T16:09:00Z</dcterms:created>
  <dcterms:modified xsi:type="dcterms:W3CDTF">2015-10-08T16:09:00Z</dcterms:modified>
</cp:coreProperties>
</file>