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 w:bidi="mr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30A9C4B5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C17BEF" w:rsidRPr="00C17BEF">
        <w:rPr>
          <w:rFonts w:ascii="Verdana" w:hAnsi="Verdana"/>
          <w:sz w:val="20"/>
          <w:szCs w:val="24"/>
        </w:rPr>
        <w:t>Quadrilaterals – Properties &amp; Theorems (</w:t>
      </w:r>
      <w:proofErr w:type="gramStart"/>
      <w:r w:rsidR="00C17BEF" w:rsidRPr="00C17BEF">
        <w:rPr>
          <w:rFonts w:ascii="Verdana" w:hAnsi="Verdana"/>
          <w:sz w:val="20"/>
          <w:szCs w:val="24"/>
        </w:rPr>
        <w:t>Proofs)</w:t>
      </w:r>
      <w:r w:rsidR="00827104">
        <w:rPr>
          <w:rFonts w:ascii="Verdana" w:hAnsi="Verdana"/>
          <w:sz w:val="20"/>
          <w:szCs w:val="24"/>
        </w:rPr>
        <w:t xml:space="preserve">   </w:t>
      </w:r>
      <w:proofErr w:type="gramEnd"/>
      <w:r w:rsidR="00827104">
        <w:rPr>
          <w:rFonts w:ascii="Verdana" w:hAnsi="Verdana"/>
          <w:sz w:val="20"/>
          <w:szCs w:val="24"/>
        </w:rPr>
        <w:t xml:space="preserve">       </w:t>
      </w:r>
      <w:r w:rsidRPr="00D41EC7">
        <w:rPr>
          <w:rFonts w:ascii="Verdana" w:hAnsi="Verdana"/>
          <w:sz w:val="20"/>
          <w:szCs w:val="24"/>
        </w:rPr>
        <w:t xml:space="preserve">Date: 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</w:t>
      </w:r>
      <w:r>
        <w:rPr>
          <w:rFonts w:ascii="Verdana" w:hAnsi="Verdana"/>
          <w:sz w:val="20"/>
          <w:szCs w:val="24"/>
        </w:rPr>
        <w:t>XXX</w:t>
      </w:r>
      <w:r w:rsidRPr="00D41EC7">
        <w:rPr>
          <w:rFonts w:ascii="Verdana" w:hAnsi="Verdana"/>
          <w:sz w:val="20"/>
          <w:szCs w:val="24"/>
        </w:rPr>
        <w:t>____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32307414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C17BEF">
        <w:rPr>
          <w:rFonts w:ascii="Verdana" w:hAnsi="Verdana"/>
          <w:sz w:val="20"/>
          <w:szCs w:val="24"/>
        </w:rPr>
        <w:t>9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0B6AD520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="00827104">
        <w:rPr>
          <w:rFonts w:ascii="Verdana" w:hAnsi="Verdana"/>
          <w:sz w:val="20"/>
          <w:szCs w:val="24"/>
        </w:rPr>
        <w:t xml:space="preserve">: </w:t>
      </w:r>
      <w:r w:rsidR="00C17BEF">
        <w:rPr>
          <w:rFonts w:ascii="Verdana" w:hAnsi="Verdana"/>
          <w:sz w:val="20"/>
          <w:szCs w:val="24"/>
        </w:rPr>
        <w:t>Venkateshwari Nadar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81"/>
        <w:gridCol w:w="6833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C6829AF" w14:textId="4FD97047" w:rsidR="00C17BEF" w:rsidRPr="00C17BEF" w:rsidRDefault="00C17BEF" w:rsidP="00C17BEF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</w:t>
            </w:r>
            <w:r w:rsidRPr="00C17BEF">
              <w:rPr>
                <w:rFonts w:ascii="Verdana" w:hAnsi="Verdana"/>
                <w:sz w:val="20"/>
                <w:szCs w:val="20"/>
              </w:rPr>
              <w:t>o develop students’ ability to understand, connect, and apply properties of quadrilaterals and to construct step-wise mathematical proofs with confidence and reasoning.</w:t>
            </w:r>
          </w:p>
          <w:p w14:paraId="116A7645" w14:textId="7BEC21E7" w:rsidR="00F67912" w:rsidRDefault="00F67912" w:rsidP="00FB307E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23EC77D3" w14:textId="58F83D44" w:rsidR="00C17BEF" w:rsidRPr="00C17BEF" w:rsidRDefault="00C17BEF" w:rsidP="00C17BEF">
            <w:pPr>
              <w:pStyle w:val="NoSpacing"/>
              <w:rPr>
                <w:rFonts w:ascii="Verdana" w:hAnsi="Verdana"/>
                <w:sz w:val="24"/>
                <w:szCs w:val="24"/>
              </w:rPr>
            </w:pPr>
            <w:r w:rsidRPr="00C17BEF">
              <w:rPr>
                <w:rFonts w:ascii="Verdana" w:hAnsi="Verdana"/>
                <w:sz w:val="24"/>
                <w:szCs w:val="24"/>
              </w:rPr>
              <w:t>Understand the concept and classification of quadrilaterals.</w:t>
            </w:r>
            <w:r w:rsidRPr="00C17BEF">
              <w:rPr>
                <w:rFonts w:ascii="Verdana" w:hAnsi="Verdana"/>
                <w:sz w:val="24"/>
                <w:szCs w:val="24"/>
              </w:rPr>
              <w:br/>
              <w:t>• Identify and explain properties of different quadrilaterals.</w:t>
            </w:r>
            <w:r w:rsidRPr="00C17BEF">
              <w:rPr>
                <w:rFonts w:ascii="Verdana" w:hAnsi="Verdana"/>
                <w:sz w:val="24"/>
                <w:szCs w:val="24"/>
              </w:rPr>
              <w:br/>
              <w:t>• Relate properties to derive theorems.</w:t>
            </w:r>
            <w:r w:rsidRPr="00C17BEF">
              <w:rPr>
                <w:rFonts w:ascii="Verdana" w:hAnsi="Verdana"/>
                <w:sz w:val="24"/>
                <w:szCs w:val="24"/>
              </w:rPr>
              <w:br/>
              <w:t>• Construct logical proofs using given information and reasoning.</w:t>
            </w:r>
            <w:r w:rsidRPr="00C17BEF">
              <w:rPr>
                <w:rFonts w:ascii="Verdana" w:hAnsi="Verdana"/>
                <w:sz w:val="24"/>
                <w:szCs w:val="24"/>
              </w:rPr>
              <w:br/>
              <w:t>• Apply properties in problem-solving and case-based situations.</w:t>
            </w:r>
          </w:p>
          <w:p w14:paraId="1B01D020" w14:textId="58284D15" w:rsidR="00F67912" w:rsidRPr="00827104" w:rsidRDefault="00F67912" w:rsidP="00827104">
            <w:pPr>
              <w:pStyle w:val="NoSpacing"/>
              <w:rPr>
                <w:rFonts w:ascii="Verdana" w:hAnsi="Verdana"/>
                <w:sz w:val="24"/>
                <w:szCs w:val="24"/>
              </w:rPr>
            </w:pP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proofErr w:type="gramStart"/>
            <w:r w:rsidRPr="00D729C1">
              <w:rPr>
                <w:rFonts w:ascii="Verdana" w:hAnsi="Verdana"/>
                <w:i/>
                <w:sz w:val="20"/>
                <w:szCs w:val="20"/>
              </w:rPr>
              <w:t>An</w:t>
            </w:r>
            <w:proofErr w:type="gramEnd"/>
            <w:r w:rsidRPr="00D729C1">
              <w:rPr>
                <w:rFonts w:ascii="Verdana" w:hAnsi="Verdana"/>
                <w:i/>
                <w:sz w:val="20"/>
                <w:szCs w:val="20"/>
              </w:rPr>
              <w:t xml:space="preserve">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29ED4506" w14:textId="703B318D" w:rsidR="001B25E4" w:rsidRDefault="00C17BEF" w:rsidP="001B25E4">
            <w:pPr>
              <w:pStyle w:val="NormalWeb"/>
            </w:pPr>
            <w:r w:rsidRPr="00C17BEF">
              <w:rPr>
                <w:lang w:val="en-US"/>
              </w:rPr>
              <w:t>Students know basic geometric terms such as line, angle, triangle, and parallel lines.</w:t>
            </w:r>
            <w:r w:rsidRPr="00C17BEF">
              <w:rPr>
                <w:lang w:val="en-US"/>
              </w:rPr>
              <w:br/>
              <w:t>• Students can identify simple polygons.</w:t>
            </w:r>
            <w:r w:rsidRPr="00C17BEF">
              <w:rPr>
                <w:lang w:val="en-US"/>
              </w:rPr>
              <w:br/>
              <w:t>• Students have been introduced to basic reasoning using “if–then” statements.</w:t>
            </w:r>
          </w:p>
          <w:p w14:paraId="7DF4B3F6" w14:textId="11CD8FF1" w:rsidR="00F67912" w:rsidRDefault="00F67912" w:rsidP="00FA3079">
            <w:pPr>
              <w:pStyle w:val="NoSpacing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793ADA4F" w:rsidR="00F67912" w:rsidRDefault="001158B8" w:rsidP="00827104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Classroom/On-line LMS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5B55BEA6" w14:textId="77777777" w:rsidR="00C17BEF" w:rsidRPr="00C17BEF" w:rsidRDefault="00C17BEF" w:rsidP="00C17BEF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C17BEF">
              <w:rPr>
                <w:rFonts w:ascii="Verdana" w:hAnsi="Verdana"/>
                <w:i/>
                <w:sz w:val="20"/>
                <w:szCs w:val="20"/>
              </w:rPr>
              <w:t>Students will be able to:</w:t>
            </w:r>
          </w:p>
          <w:p w14:paraId="037FDE45" w14:textId="77777777" w:rsidR="00C17BEF" w:rsidRPr="00C17BEF" w:rsidRDefault="00C17BEF" w:rsidP="00C17BEF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C17BEF">
              <w:rPr>
                <w:rFonts w:ascii="Verdana" w:hAnsi="Verdana"/>
                <w:i/>
                <w:sz w:val="20"/>
                <w:szCs w:val="20"/>
              </w:rPr>
              <w:t>• Think logically and reason mathematically.</w:t>
            </w:r>
            <w:r w:rsidRPr="00C17BEF">
              <w:rPr>
                <w:rFonts w:ascii="Verdana" w:hAnsi="Verdana"/>
                <w:i/>
                <w:sz w:val="20"/>
                <w:szCs w:val="20"/>
              </w:rPr>
              <w:br/>
              <w:t xml:space="preserve">• Explain </w:t>
            </w:r>
            <w:r w:rsidRPr="00C17BEF">
              <w:rPr>
                <w:rFonts w:ascii="Verdana" w:hAnsi="Verdana"/>
                <w:i/>
                <w:iCs/>
                <w:sz w:val="20"/>
                <w:szCs w:val="20"/>
              </w:rPr>
              <w:t>why</w:t>
            </w:r>
            <w:r w:rsidRPr="00C17BEF">
              <w:rPr>
                <w:rFonts w:ascii="Verdana" w:hAnsi="Verdana"/>
                <w:i/>
                <w:sz w:val="20"/>
                <w:szCs w:val="20"/>
              </w:rPr>
              <w:t xml:space="preserve"> a property is true, not just state it.</w:t>
            </w:r>
            <w:r w:rsidRPr="00C17BEF">
              <w:rPr>
                <w:rFonts w:ascii="Verdana" w:hAnsi="Verdana"/>
                <w:i/>
                <w:sz w:val="20"/>
                <w:szCs w:val="20"/>
              </w:rPr>
              <w:br/>
              <w:t>• Write structured proofs confidently.</w:t>
            </w:r>
            <w:r w:rsidRPr="00C17BEF">
              <w:rPr>
                <w:rFonts w:ascii="Verdana" w:hAnsi="Verdana"/>
                <w:i/>
                <w:sz w:val="20"/>
                <w:szCs w:val="20"/>
              </w:rPr>
              <w:br/>
              <w:t>• Apply geometric concepts to unfamiliar problems.</w:t>
            </w:r>
            <w:r w:rsidRPr="00C17BEF">
              <w:rPr>
                <w:rFonts w:ascii="Verdana" w:hAnsi="Verdana"/>
                <w:i/>
                <w:sz w:val="20"/>
                <w:szCs w:val="20"/>
              </w:rPr>
              <w:br/>
              <w:t>• Communicate mathematical reasoning clearly.</w:t>
            </w:r>
          </w:p>
          <w:p w14:paraId="36AD2166" w14:textId="0D546E55" w:rsidR="00F67912" w:rsidRPr="00D729C1" w:rsidRDefault="00F67912" w:rsidP="00CA040B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lastRenderedPageBreak/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13E25903" w14:textId="77777777" w:rsidR="00C17BEF" w:rsidRPr="00C17BEF" w:rsidRDefault="00C17BEF" w:rsidP="00C17BEF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C17BEF">
              <w:rPr>
                <w:rFonts w:ascii="Verdana" w:hAnsi="Verdana"/>
                <w:sz w:val="20"/>
                <w:szCs w:val="20"/>
              </w:rPr>
              <w:t>Students will be able to:</w:t>
            </w:r>
          </w:p>
          <w:p w14:paraId="6D7D7724" w14:textId="77777777" w:rsidR="00C17BEF" w:rsidRPr="00C17BEF" w:rsidRDefault="00C17BEF" w:rsidP="00C17BEF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C17BEF">
              <w:rPr>
                <w:rFonts w:ascii="Verdana" w:hAnsi="Verdana"/>
                <w:sz w:val="20"/>
                <w:szCs w:val="20"/>
              </w:rPr>
              <w:t>• Define and classify quadrilaterals.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List and explain properties of parallelogram, rectangle, rhombus, square, trapezium, and kite.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Compare properties across different quadrilaterals.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Use properties to justify statements.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Construct proofs logically step by step.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Solve HOTS and case-based problems using properties.</w:t>
            </w:r>
          </w:p>
          <w:p w14:paraId="39CB21BB" w14:textId="280962F6" w:rsidR="00F67912" w:rsidRDefault="00F67912" w:rsidP="00C17BEF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11F2A250" w14:textId="77777777" w:rsidR="00C17BEF" w:rsidRPr="00C17BEF" w:rsidRDefault="00C17BEF" w:rsidP="00C17BEF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C17BEF">
              <w:rPr>
                <w:rFonts w:ascii="Verdana" w:hAnsi="Verdana"/>
                <w:b/>
                <w:bCs/>
                <w:sz w:val="24"/>
                <w:szCs w:val="20"/>
              </w:rPr>
              <w:t>Stage 0:</w:t>
            </w:r>
          </w:p>
          <w:p w14:paraId="24499BC6" w14:textId="77777777" w:rsidR="00C17BEF" w:rsidRPr="00C17BEF" w:rsidRDefault="00C17BEF" w:rsidP="00C17BEF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C17BEF">
              <w:rPr>
                <w:rFonts w:ascii="Verdana" w:hAnsi="Verdana"/>
                <w:sz w:val="24"/>
                <w:szCs w:val="20"/>
              </w:rPr>
              <w:t>Engage students through real-life examples (windows, tiles, books) and discuss where quadrilaterals appear in daily life.</w:t>
            </w:r>
          </w:p>
          <w:p w14:paraId="36E9C410" w14:textId="77777777" w:rsidR="00C17BEF" w:rsidRPr="00C17BEF" w:rsidRDefault="00C17BEF" w:rsidP="00C17BEF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C17BEF">
              <w:rPr>
                <w:rFonts w:ascii="Verdana" w:hAnsi="Verdana"/>
                <w:b/>
                <w:bCs/>
                <w:sz w:val="24"/>
                <w:szCs w:val="20"/>
              </w:rPr>
              <w:t>Stage I:</w:t>
            </w:r>
          </w:p>
          <w:p w14:paraId="41135814" w14:textId="77777777" w:rsidR="00C17BEF" w:rsidRPr="00C17BEF" w:rsidRDefault="00C17BEF" w:rsidP="00C17BEF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C17BEF">
              <w:rPr>
                <w:rFonts w:ascii="Verdana" w:hAnsi="Verdana"/>
                <w:sz w:val="24"/>
                <w:szCs w:val="20"/>
              </w:rPr>
              <w:t>Introduce types of quadrilaterals using charts, PPT, and diagrams.</w:t>
            </w:r>
          </w:p>
          <w:p w14:paraId="1E26CEEF" w14:textId="77777777" w:rsidR="00C17BEF" w:rsidRPr="00C17BEF" w:rsidRDefault="00C17BEF" w:rsidP="00C17BEF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C17BEF">
              <w:rPr>
                <w:rFonts w:ascii="Verdana" w:hAnsi="Verdana"/>
                <w:b/>
                <w:bCs/>
                <w:sz w:val="24"/>
                <w:szCs w:val="20"/>
              </w:rPr>
              <w:t>Stage II:</w:t>
            </w:r>
          </w:p>
          <w:p w14:paraId="51DD6E3B" w14:textId="77777777" w:rsidR="00C17BEF" w:rsidRPr="00C17BEF" w:rsidRDefault="00C17BEF" w:rsidP="00C17BEF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C17BEF">
              <w:rPr>
                <w:rFonts w:ascii="Verdana" w:hAnsi="Verdana"/>
                <w:sz w:val="24"/>
                <w:szCs w:val="20"/>
              </w:rPr>
              <w:t>Explain properties using tables, dynamic geometry software (GeoGebra), and board work.</w:t>
            </w:r>
          </w:p>
          <w:p w14:paraId="36DAAB3F" w14:textId="77777777" w:rsidR="00C17BEF" w:rsidRPr="00C17BEF" w:rsidRDefault="00C17BEF" w:rsidP="00C17BEF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C17BEF">
              <w:rPr>
                <w:rFonts w:ascii="Verdana" w:hAnsi="Verdana"/>
                <w:b/>
                <w:bCs/>
                <w:sz w:val="24"/>
                <w:szCs w:val="20"/>
              </w:rPr>
              <w:t>Stage III:</w:t>
            </w:r>
          </w:p>
          <w:p w14:paraId="7DE8533E" w14:textId="77777777" w:rsidR="00C17BEF" w:rsidRPr="00C17BEF" w:rsidRDefault="00C17BEF" w:rsidP="00C17BEF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C17BEF">
              <w:rPr>
                <w:rFonts w:ascii="Verdana" w:hAnsi="Verdana"/>
                <w:sz w:val="24"/>
                <w:szCs w:val="20"/>
              </w:rPr>
              <w:t>Guide students through simple proofs using proof templates and reasoning ladders.</w:t>
            </w:r>
          </w:p>
          <w:p w14:paraId="54CE7D0A" w14:textId="77777777" w:rsidR="00C17BEF" w:rsidRPr="00C17BEF" w:rsidRDefault="00C17BEF" w:rsidP="00C17BEF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C17BEF">
              <w:rPr>
                <w:rFonts w:ascii="Verdana" w:hAnsi="Verdana"/>
                <w:b/>
                <w:bCs/>
                <w:sz w:val="24"/>
                <w:szCs w:val="20"/>
              </w:rPr>
              <w:t>Stage IV:</w:t>
            </w:r>
          </w:p>
          <w:p w14:paraId="109FCADE" w14:textId="77777777" w:rsidR="00C17BEF" w:rsidRPr="00C17BEF" w:rsidRDefault="00C17BEF" w:rsidP="00C17BEF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C17BEF">
              <w:rPr>
                <w:rFonts w:ascii="Verdana" w:hAnsi="Verdana"/>
                <w:sz w:val="24"/>
                <w:szCs w:val="20"/>
              </w:rPr>
              <w:t>Group activity — students compare properties and create concept maps or Venn diagrams.</w:t>
            </w:r>
          </w:p>
          <w:p w14:paraId="5D365F25" w14:textId="77777777" w:rsidR="00C17BEF" w:rsidRPr="00C17BEF" w:rsidRDefault="00C17BEF" w:rsidP="00C17BEF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C17BEF">
              <w:rPr>
                <w:rFonts w:ascii="Verdana" w:hAnsi="Verdana"/>
                <w:b/>
                <w:bCs/>
                <w:sz w:val="24"/>
                <w:szCs w:val="20"/>
              </w:rPr>
              <w:t>Stage V:</w:t>
            </w:r>
          </w:p>
          <w:p w14:paraId="09ECE6A3" w14:textId="77777777" w:rsidR="00C17BEF" w:rsidRPr="00C17BEF" w:rsidRDefault="00C17BEF" w:rsidP="00C17BEF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C17BEF">
              <w:rPr>
                <w:rFonts w:ascii="Verdana" w:hAnsi="Verdana"/>
                <w:sz w:val="24"/>
                <w:szCs w:val="20"/>
              </w:rPr>
              <w:t>Students solve case-based and higher-order problems individually and in pairs.</w:t>
            </w:r>
          </w:p>
          <w:p w14:paraId="6058A6AC" w14:textId="77777777" w:rsidR="00C17BEF" w:rsidRPr="00C17BEF" w:rsidRDefault="00C17BEF" w:rsidP="00C17BEF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C17BEF">
              <w:rPr>
                <w:rFonts w:ascii="Verdana" w:hAnsi="Verdana"/>
                <w:b/>
                <w:bCs/>
                <w:sz w:val="24"/>
                <w:szCs w:val="20"/>
              </w:rPr>
              <w:t>Stage VI:</w:t>
            </w:r>
          </w:p>
          <w:p w14:paraId="1A5104A3" w14:textId="75243495" w:rsidR="00F67912" w:rsidRPr="00F67912" w:rsidRDefault="00C17BEF" w:rsidP="00C17BEF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C17BEF">
              <w:rPr>
                <w:rFonts w:ascii="Verdana" w:hAnsi="Verdana"/>
                <w:sz w:val="24"/>
                <w:szCs w:val="20"/>
              </w:rPr>
              <w:t>Reflection, discussion, and peer explanation. Students review learning and clarify doubts.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78E943A5" w:rsidR="00F67912" w:rsidRDefault="00C17BEF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C17BEF">
              <w:rPr>
                <w:rFonts w:ascii="Verdana" w:hAnsi="Verdana"/>
                <w:sz w:val="20"/>
                <w:szCs w:val="20"/>
              </w:rPr>
              <w:t>MCQ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Short answer questions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Proof writing questions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Case-based problems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Peer assessment and self-reflection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048DAC9" w14:textId="7A2A3527" w:rsidR="00F67912" w:rsidRPr="00C17BEF" w:rsidRDefault="00C17BEF" w:rsidP="00C17BEF">
            <w:pPr>
              <w:pStyle w:val="NoSpacing"/>
              <w:ind w:left="720"/>
              <w:rPr>
                <w:rStyle w:val="Hyperlink"/>
                <w:rFonts w:ascii="Verdana" w:hAnsi="Verdana"/>
                <w:color w:val="auto"/>
                <w:sz w:val="20"/>
                <w:szCs w:val="20"/>
                <w:u w:val="none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Pr="00C17BEF">
              <w:rPr>
                <w:rFonts w:ascii="Verdana" w:hAnsi="Verdana"/>
                <w:sz w:val="20"/>
                <w:szCs w:val="20"/>
              </w:rPr>
              <w:t>Remember — definitions and identification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Understand — explanation of properties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Apply — using properties in problems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 xml:space="preserve">• </w:t>
            </w:r>
            <w:proofErr w:type="spellStart"/>
            <w:r w:rsidRPr="00C17BEF">
              <w:rPr>
                <w:rFonts w:ascii="Verdana" w:hAnsi="Verdana"/>
                <w:sz w:val="20"/>
                <w:szCs w:val="20"/>
              </w:rPr>
              <w:t>Analyse</w:t>
            </w:r>
            <w:proofErr w:type="spellEnd"/>
            <w:r w:rsidRPr="00C17BEF">
              <w:rPr>
                <w:rFonts w:ascii="Verdana" w:hAnsi="Verdana"/>
                <w:sz w:val="20"/>
                <w:szCs w:val="20"/>
              </w:rPr>
              <w:t xml:space="preserve"> — connecting properties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</w:r>
            <w:r w:rsidRPr="00C17BEF">
              <w:rPr>
                <w:rFonts w:ascii="Verdana" w:hAnsi="Verdana"/>
                <w:sz w:val="20"/>
                <w:szCs w:val="20"/>
              </w:rPr>
              <w:lastRenderedPageBreak/>
              <w:t>• Evaluate — justifying steps in proofs</w:t>
            </w:r>
            <w:r w:rsidRPr="00C17BEF">
              <w:rPr>
                <w:rFonts w:ascii="Verdana" w:hAnsi="Verdana"/>
                <w:sz w:val="20"/>
                <w:szCs w:val="20"/>
              </w:rPr>
              <w:br/>
              <w:t>• Create — constructing complete proofs</w:t>
            </w:r>
          </w:p>
          <w:p w14:paraId="1BB017F5" w14:textId="21E3EEB2" w:rsidR="00060AF3" w:rsidRPr="00C17BEF" w:rsidRDefault="00060AF3" w:rsidP="00C17BEF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7C4063B8" w14:textId="77777777"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1" w:name="vgg16"/>
      <w:r w:rsidRPr="00C63962">
        <w:rPr>
          <w:rFonts w:ascii="Verdana" w:hAnsi="Verdana"/>
          <w:b/>
          <w:sz w:val="24"/>
          <w:szCs w:val="20"/>
        </w:rPr>
        <w:t>The major hurdle module you face while applying VGG 16 model is</w:t>
      </w:r>
    </w:p>
    <w:p w14:paraId="4D3E7FC8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Less accuracy</w:t>
      </w:r>
    </w:p>
    <w:p w14:paraId="71B8F1E5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quality</w:t>
      </w:r>
    </w:p>
    <w:p w14:paraId="5F24E104" w14:textId="77777777" w:rsidR="00060AF3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Computing speed</w:t>
      </w:r>
    </w:p>
    <w:p w14:paraId="24D935FD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size</w:t>
      </w:r>
      <w:bookmarkEnd w:id="1"/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01A33" w14:textId="77777777" w:rsidR="00F32E94" w:rsidRDefault="00F32E94" w:rsidP="00217B6E">
      <w:pPr>
        <w:spacing w:after="0" w:line="240" w:lineRule="auto"/>
      </w:pPr>
      <w:r>
        <w:separator/>
      </w:r>
    </w:p>
  </w:endnote>
  <w:endnote w:type="continuationSeparator" w:id="0">
    <w:p w14:paraId="69695420" w14:textId="77777777" w:rsidR="00F32E94" w:rsidRDefault="00F32E94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  <w:lang w:val="en-IN" w:eastAsia="en-IN" w:bidi="mr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  <w:lang w:val="en-IN" w:eastAsia="en-IN" w:bidi="mr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  <w:lang w:val="en-IN" w:eastAsia="en-IN" w:bidi="mr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8FDF9" w14:textId="77777777" w:rsidR="00F32E94" w:rsidRDefault="00F32E94" w:rsidP="00217B6E">
      <w:pPr>
        <w:spacing w:after="0" w:line="240" w:lineRule="auto"/>
      </w:pPr>
      <w:r>
        <w:separator/>
      </w:r>
    </w:p>
  </w:footnote>
  <w:footnote w:type="continuationSeparator" w:id="0">
    <w:p w14:paraId="325884D6" w14:textId="77777777" w:rsidR="00F32E94" w:rsidRDefault="00F32E94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891"/>
    <w:multiLevelType w:val="hybridMultilevel"/>
    <w:tmpl w:val="EBD60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25EEE"/>
    <w:multiLevelType w:val="multilevel"/>
    <w:tmpl w:val="47F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0B61A9"/>
    <w:multiLevelType w:val="hybridMultilevel"/>
    <w:tmpl w:val="CAF81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4613D6"/>
    <w:multiLevelType w:val="multilevel"/>
    <w:tmpl w:val="66C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46079">
    <w:abstractNumId w:val="2"/>
  </w:num>
  <w:num w:numId="2" w16cid:durableId="1831214027">
    <w:abstractNumId w:val="4"/>
  </w:num>
  <w:num w:numId="3" w16cid:durableId="1697272055">
    <w:abstractNumId w:val="5"/>
  </w:num>
  <w:num w:numId="4" w16cid:durableId="815417244">
    <w:abstractNumId w:val="1"/>
  </w:num>
  <w:num w:numId="5" w16cid:durableId="1803886430">
    <w:abstractNumId w:val="0"/>
  </w:num>
  <w:num w:numId="6" w16cid:durableId="17952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A6D"/>
    <w:rsid w:val="00060AF3"/>
    <w:rsid w:val="00085DA2"/>
    <w:rsid w:val="000A7E09"/>
    <w:rsid w:val="001158B8"/>
    <w:rsid w:val="001215F5"/>
    <w:rsid w:val="001A329E"/>
    <w:rsid w:val="001B25E4"/>
    <w:rsid w:val="00217B6E"/>
    <w:rsid w:val="002F0626"/>
    <w:rsid w:val="003472EC"/>
    <w:rsid w:val="003773AA"/>
    <w:rsid w:val="00392165"/>
    <w:rsid w:val="0058089C"/>
    <w:rsid w:val="006160EF"/>
    <w:rsid w:val="00616EAF"/>
    <w:rsid w:val="0066694D"/>
    <w:rsid w:val="00827104"/>
    <w:rsid w:val="00891B14"/>
    <w:rsid w:val="00916D3E"/>
    <w:rsid w:val="00A27F9C"/>
    <w:rsid w:val="00BF4A6D"/>
    <w:rsid w:val="00C13FE8"/>
    <w:rsid w:val="00C17BEF"/>
    <w:rsid w:val="00CA040B"/>
    <w:rsid w:val="00F01B7F"/>
    <w:rsid w:val="00F32E94"/>
    <w:rsid w:val="00F67912"/>
    <w:rsid w:val="00FA3079"/>
    <w:rsid w:val="00FB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character" w:styleId="Emphasis">
    <w:name w:val="Emphasis"/>
    <w:basedOn w:val="DefaultParagraphFont"/>
    <w:uiPriority w:val="20"/>
    <w:qFormat/>
    <w:rsid w:val="00827104"/>
    <w:rPr>
      <w:i/>
      <w:iCs/>
    </w:rPr>
  </w:style>
  <w:style w:type="character" w:styleId="Strong">
    <w:name w:val="Strong"/>
    <w:basedOn w:val="DefaultParagraphFont"/>
    <w:uiPriority w:val="22"/>
    <w:qFormat/>
    <w:rsid w:val="001B25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2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Venkateshwari Nadar</cp:lastModifiedBy>
  <cp:revision>2</cp:revision>
  <dcterms:created xsi:type="dcterms:W3CDTF">2026-01-09T17:54:00Z</dcterms:created>
  <dcterms:modified xsi:type="dcterms:W3CDTF">2026-01-09T17:54:00Z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