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7275" w14:textId="77777777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928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13FDB365" w14:textId="77777777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928">
        <w:rPr>
          <w:rFonts w:ascii="Times New Roman" w:hAnsi="Times New Roman" w:cs="Times New Roman"/>
          <w:b/>
          <w:bCs/>
          <w:sz w:val="32"/>
          <w:szCs w:val="32"/>
        </w:rPr>
        <w:t>ASSESSMENT TOOL 3</w:t>
      </w:r>
    </w:p>
    <w:p w14:paraId="06D7E8B6" w14:textId="77777777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073861" w14:textId="77777777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928">
        <w:rPr>
          <w:rFonts w:ascii="Times New Roman" w:hAnsi="Times New Roman" w:cs="Times New Roman"/>
          <w:b/>
          <w:bCs/>
          <w:sz w:val="32"/>
          <w:szCs w:val="32"/>
        </w:rPr>
        <w:t>COURSE NAME: INTERNET PROGRAMMING</w:t>
      </w:r>
    </w:p>
    <w:p w14:paraId="440AA5CC" w14:textId="77777777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928">
        <w:rPr>
          <w:rFonts w:ascii="Times New Roman" w:hAnsi="Times New Roman" w:cs="Times New Roman"/>
          <w:b/>
          <w:bCs/>
          <w:sz w:val="32"/>
          <w:szCs w:val="32"/>
        </w:rPr>
        <w:t>COURSE CODE: CSA43</w:t>
      </w:r>
    </w:p>
    <w:p w14:paraId="678764A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502DBAA1" w14:textId="77777777" w:rsidR="00587928" w:rsidRPr="00D91A6D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A6D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055D896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CO-</w:t>
      </w:r>
      <w:proofErr w:type="gramStart"/>
      <w:r w:rsidRPr="00587928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Apply CSS layout and styling techniques to create visually appealing and responsive</w:t>
      </w:r>
    </w:p>
    <w:p w14:paraId="706D293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web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interfaces, and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use JavaScript to enable interactive client-side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. (L3)</w:t>
      </w:r>
    </w:p>
    <w:p w14:paraId="26D39D1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Assessment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Tool :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Short Answer Test</w:t>
      </w:r>
    </w:p>
    <w:p w14:paraId="36DAA281" w14:textId="1F3E617C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Weightage: 10%</w:t>
      </w:r>
    </w:p>
    <w:p w14:paraId="2156A85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QUESTIONS: Total Marks: 50</w:t>
      </w:r>
    </w:p>
    <w:p w14:paraId="1485F0F2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Code of Conduct:</w:t>
      </w:r>
    </w:p>
    <w:p w14:paraId="717942BC" w14:textId="27E13A8E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Venkateswarlu-192411239</w:t>
      </w:r>
      <w:r w:rsidRPr="00587928">
        <w:rPr>
          <w:rFonts w:ascii="Times New Roman" w:hAnsi="Times New Roman" w:cs="Times New Roman"/>
          <w:sz w:val="24"/>
          <w:szCs w:val="24"/>
        </w:rPr>
        <w:t xml:space="preserve"> (Name / Reg No) certify that this submission is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my</w:t>
      </w:r>
      <w:proofErr w:type="gramEnd"/>
    </w:p>
    <w:p w14:paraId="540229C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original work and that I have adhered to the guidelines specified for this assessment.</w:t>
      </w:r>
    </w:p>
    <w:p w14:paraId="720A488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</w:t>
      </w:r>
    </w:p>
    <w:p w14:paraId="0F8E5A7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action.</w:t>
      </w:r>
    </w:p>
    <w:p w14:paraId="12153134" w14:textId="38CB39B1" w:rsid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Signature of the student:</w:t>
      </w:r>
      <w:r w:rsidR="00D91A6D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D91A6D" w:rsidRPr="00D91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E0F785" wp14:editId="4B3547F2">
            <wp:extent cx="1432560" cy="403860"/>
            <wp:effectExtent l="0" t="0" r="0" b="0"/>
            <wp:docPr id="77274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1380" w14:textId="77777777" w:rsidR="00D91A6D" w:rsidRPr="00587928" w:rsidRDefault="00D91A6D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E46B7" w14:textId="2CF46530" w:rsidR="00587928" w:rsidRPr="00587928" w:rsidRDefault="00587928" w:rsidP="00587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928">
        <w:rPr>
          <w:rFonts w:ascii="Times New Roman" w:hAnsi="Times New Roman" w:cs="Times New Roman"/>
          <w:b/>
          <w:bCs/>
          <w:sz w:val="24"/>
          <w:szCs w:val="24"/>
        </w:rPr>
        <w:t>Question 1: Responsive Web Design (5 Marks)</w:t>
      </w:r>
    </w:p>
    <w:p w14:paraId="089B924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53487A2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Responsive Web Design (RWD) is a technique used to create websites that automatically adjust their layout to different screen sizes, such as mobile phones, tablets, and desktops.</w:t>
      </w:r>
    </w:p>
    <w:p w14:paraId="1E83E0E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Importance:</w:t>
      </w:r>
    </w:p>
    <w:p w14:paraId="44579525" w14:textId="77777777" w:rsidR="00587928" w:rsidRPr="00587928" w:rsidRDefault="00587928" w:rsidP="00587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Provides a better user experience on all devices.</w:t>
      </w:r>
    </w:p>
    <w:p w14:paraId="6F01921E" w14:textId="77777777" w:rsidR="00587928" w:rsidRPr="00587928" w:rsidRDefault="00587928" w:rsidP="00587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Improves readability and navigation.</w:t>
      </w:r>
    </w:p>
    <w:p w14:paraId="2A4F7565" w14:textId="77777777" w:rsidR="00587928" w:rsidRPr="00587928" w:rsidRDefault="00587928" w:rsidP="00587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Avoids horizontal scrolling.</w:t>
      </w:r>
    </w:p>
    <w:p w14:paraId="45577E21" w14:textId="77777777" w:rsidR="00587928" w:rsidRPr="00587928" w:rsidRDefault="00587928" w:rsidP="00587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Reduces the need to create separate websites for different devices.</w:t>
      </w:r>
    </w:p>
    <w:p w14:paraId="488E9B0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Key CSS techniques:</w:t>
      </w:r>
    </w:p>
    <w:p w14:paraId="21DED3C8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Flexible layouts using Flexbox and Grid.</w:t>
      </w:r>
    </w:p>
    <w:p w14:paraId="7C6F70E0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Media queries to apply styles based on screen size.</w:t>
      </w:r>
    </w:p>
    <w:p w14:paraId="5A4A3DAE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Flexible units such as %, rem, and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vw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.</w:t>
      </w:r>
    </w:p>
    <w:p w14:paraId="6D2D233C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Responsive images using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: 100%.</w:t>
      </w:r>
    </w:p>
    <w:p w14:paraId="77ADABA1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viewport meta tag.</w:t>
      </w:r>
    </w:p>
    <w:p w14:paraId="5C9E42F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3E7CB55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51464EE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14DF4D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76B7D9A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.container {</w:t>
      </w:r>
    </w:p>
    <w:p w14:paraId="06253F2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display: grid;</w:t>
      </w:r>
    </w:p>
    <w:p w14:paraId="5DF35A4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grid-template-columns: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3, 1fr);</w:t>
      </w:r>
    </w:p>
    <w:p w14:paraId="5BDC5E9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gap: 10px;</w:t>
      </w:r>
    </w:p>
    <w:p w14:paraId="3024C0A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0CFFE10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4F685D8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1D9B0C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;</w:t>
      </w:r>
    </w:p>
    <w:p w14:paraId="4760ACB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62CEFF9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A30EBA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01CE03D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@media (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: 768px) {</w:t>
      </w:r>
    </w:p>
    <w:p w14:paraId="57755D1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.container {</w:t>
      </w:r>
    </w:p>
    <w:p w14:paraId="4C801D7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grid-template-columns: 1fr;</w:t>
      </w:r>
    </w:p>
    <w:p w14:paraId="69F7F36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4118E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2464F3A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4FE49ED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0AF89E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394977C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 class="box"&gt;Home&lt;/div&gt;</w:t>
      </w:r>
    </w:p>
    <w:p w14:paraId="5284A42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 xml:space="preserve">    &lt;div class="box"&gt;Courses&lt;/div&gt;</w:t>
      </w:r>
    </w:p>
    <w:p w14:paraId="459A08A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 class="box"&gt;Contact&lt;/div&gt;</w:t>
      </w:r>
    </w:p>
    <w:p w14:paraId="414A565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&lt;/div&gt;</w:t>
      </w:r>
    </w:p>
    <w:p w14:paraId="5BDE39F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Improvements: Use readable fonts, accessible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, touch-friendly buttons, and properly sized images to improve the user experience.</w:t>
      </w:r>
    </w:p>
    <w:p w14:paraId="069BF3EF" w14:textId="60402969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817B36" wp14:editId="1006A906">
            <wp:extent cx="5731510" cy="2184400"/>
            <wp:effectExtent l="0" t="0" r="2540" b="6350"/>
            <wp:docPr id="175274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4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9392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2: Client-Side Validation (5 Marks)</w:t>
      </w:r>
    </w:p>
    <w:p w14:paraId="4221412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10CC307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Client-side validation checks user input in the browser before submitting a form to the server. It helps prevent empty or incorrectly formatted data from being submitted.</w:t>
      </w:r>
    </w:p>
    <w:p w14:paraId="046CBFF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Purpose:</w:t>
      </w:r>
    </w:p>
    <w:p w14:paraId="5B0C518C" w14:textId="77777777" w:rsidR="00587928" w:rsidRPr="00587928" w:rsidRDefault="00587928" w:rsidP="00587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Detects errors immediately.</w:t>
      </w:r>
    </w:p>
    <w:p w14:paraId="02A14F44" w14:textId="77777777" w:rsidR="00587928" w:rsidRPr="00587928" w:rsidRDefault="00587928" w:rsidP="00587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Improves user experience.</w:t>
      </w:r>
    </w:p>
    <w:p w14:paraId="016A8A4C" w14:textId="77777777" w:rsidR="00587928" w:rsidRPr="00587928" w:rsidRDefault="00587928" w:rsidP="00587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Reduces unnecessary server requests.</w:t>
      </w:r>
    </w:p>
    <w:p w14:paraId="6F4827A0" w14:textId="77777777" w:rsidR="00587928" w:rsidRPr="00587928" w:rsidRDefault="00587928" w:rsidP="00587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Ensures required fields are completed.</w:t>
      </w:r>
    </w:p>
    <w:p w14:paraId="3E2527C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event handling uses events such as submit, input, and change to validate user input. Regular expressions (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) are patterns used to check formats such as email addresses and phone numbers.</w:t>
      </w:r>
    </w:p>
    <w:p w14:paraId="32747B8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39B3A94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&lt;form id="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myForm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"&gt;</w:t>
      </w:r>
    </w:p>
    <w:p w14:paraId="3C7214A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&lt;input type="text" id="email" placeholder="Enter email"&gt;</w:t>
      </w:r>
    </w:p>
    <w:p w14:paraId="7F905C2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&lt;button type="submit"&gt;Submit&lt;/button&gt;</w:t>
      </w:r>
    </w:p>
    <w:p w14:paraId="602B670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&lt;p id="message"&gt;&lt;/p&gt;</w:t>
      </w:r>
    </w:p>
    <w:p w14:paraId="7C1C804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&lt;/form&gt;</w:t>
      </w:r>
    </w:p>
    <w:p w14:paraId="6C725D5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7A72BC5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&lt;script&gt;</w:t>
      </w:r>
    </w:p>
    <w:p w14:paraId="1EB1818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myForm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("submit", function(event) {</w:t>
      </w:r>
    </w:p>
    <w:p w14:paraId="1AC2B2A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();</w:t>
      </w:r>
    </w:p>
    <w:p w14:paraId="3A4C29E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6F1359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("email").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();</w:t>
      </w:r>
    </w:p>
    <w:p w14:paraId="3EA219E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pattern = /^[^\s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$/;</w:t>
      </w:r>
    </w:p>
    <w:p w14:paraId="6BC7AAC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65EF463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pattern.test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(email)) {</w:t>
      </w:r>
    </w:p>
    <w:p w14:paraId="2764C51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FEA679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    "Email is valid.";</w:t>
      </w:r>
    </w:p>
    <w:p w14:paraId="3E94C9F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D151F2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E5A441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    "Please enter a valid email.";</w:t>
      </w:r>
    </w:p>
    <w:p w14:paraId="47F2DD2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1A0C5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});</w:t>
      </w:r>
    </w:p>
    <w:p w14:paraId="4159094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0FC6ADA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Improvements: Display clear error messages, validate fields as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type, and use server-side validation as well. Client-side validation alone is not sufficient for security because it can be bypassed.</w:t>
      </w:r>
    </w:p>
    <w:p w14:paraId="0CB20EDA" w14:textId="0049DAB1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57773E" wp14:editId="240D03DB">
            <wp:extent cx="5731510" cy="2112010"/>
            <wp:effectExtent l="0" t="0" r="2540" b="2540"/>
            <wp:docPr id="8847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7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DCD4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3: CSS Box Model and Positioning (5 Marks)</w:t>
      </w:r>
    </w:p>
    <w:p w14:paraId="66818B1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12C164D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CSS box model describes how the size of an HTML element is calculated. It contains four components:</w:t>
      </w:r>
    </w:p>
    <w:p w14:paraId="20467F7F" w14:textId="77777777" w:rsidR="00587928" w:rsidRPr="00587928" w:rsidRDefault="00587928" w:rsidP="00587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Content: The actual text or image.</w:t>
      </w:r>
    </w:p>
    <w:p w14:paraId="4B95FA7C" w14:textId="77777777" w:rsidR="00587928" w:rsidRPr="00587928" w:rsidRDefault="00587928" w:rsidP="00587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Padding: Space between content and border.</w:t>
      </w:r>
    </w:p>
    <w:p w14:paraId="53B74E99" w14:textId="77777777" w:rsidR="00587928" w:rsidRPr="00587928" w:rsidRDefault="00587928" w:rsidP="00587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Border: The boundary surrounding the padding and content.</w:t>
      </w:r>
    </w:p>
    <w:p w14:paraId="3A4F1E79" w14:textId="77777777" w:rsidR="00587928" w:rsidRPr="00587928" w:rsidRDefault="00587928" w:rsidP="00587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Margin: Space outside the border.</w:t>
      </w:r>
    </w:p>
    <w:p w14:paraId="0850C81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CSS positioning techniques:</w:t>
      </w:r>
    </w:p>
    <w:p w14:paraId="1E192D24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static: Default positioning.</w:t>
      </w:r>
    </w:p>
    <w:p w14:paraId="46E5918C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relative: Positions an element relative to its normal position.</w:t>
      </w:r>
    </w:p>
    <w:p w14:paraId="700D8F08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absolute: Positions an element relative to its containing block.</w:t>
      </w:r>
    </w:p>
    <w:p w14:paraId="53352AAE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fixed: Keeps an element fixed relative to the viewport.</w:t>
      </w:r>
    </w:p>
    <w:p w14:paraId="39B329F5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sticky: Makes an element stick during scrolling after reaching a specified position.</w:t>
      </w:r>
    </w:p>
    <w:p w14:paraId="295D603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Causes of layout breaking:</w:t>
      </w:r>
    </w:p>
    <w:p w14:paraId="7E3FF683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Fixed widths that exceed the screen size.</w:t>
      </w:r>
    </w:p>
    <w:p w14:paraId="76E10110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Excessive margins or padding.</w:t>
      </w:r>
    </w:p>
    <w:p w14:paraId="30F2BE38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Incorrect absolute positioning.</w:t>
      </w:r>
    </w:p>
    <w:p w14:paraId="6B784A79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Missing media queries.</w:t>
      </w:r>
    </w:p>
    <w:p w14:paraId="00CE05E3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Images wider than their containers.</w:t>
      </w:r>
    </w:p>
    <w:p w14:paraId="7AC487B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6098594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4FA66C6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* {</w:t>
      </w:r>
    </w:p>
    <w:p w14:paraId="3E98D92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box-sizing: border-box;</w:t>
      </w:r>
    </w:p>
    <w:p w14:paraId="08CF4FB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1431C8D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54F2C42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.container {</w:t>
      </w:r>
    </w:p>
    <w:p w14:paraId="005B390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46A6770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B3088E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;</w:t>
      </w:r>
    </w:p>
    <w:p w14:paraId="1000F3D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0F97449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92E30C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@media (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: 600px) {</w:t>
      </w:r>
    </w:p>
    <w:p w14:paraId="3C118A9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.container {</w:t>
      </w:r>
    </w:p>
    <w:p w14:paraId="07FFD12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padding: 10px;</w:t>
      </w:r>
    </w:p>
    <w:p w14:paraId="7C0875E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B9FEE7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718D2E0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502B2BF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23436F5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6D131BB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Responsive container</w:t>
      </w:r>
    </w:p>
    <w:p w14:paraId="111A534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&lt;/div&gt;</w:t>
      </w:r>
    </w:p>
    <w:p w14:paraId="39F8CB7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Best practices: Use box-sizing: border-box, flexible widths, responsive images, suitable positioning, and media queries to maintain a stable layout.</w:t>
      </w:r>
    </w:p>
    <w:p w14:paraId="62EEF500" w14:textId="697BE3FD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E64252" wp14:editId="07600497">
            <wp:extent cx="5731510" cy="2053590"/>
            <wp:effectExtent l="0" t="0" r="2540" b="3810"/>
            <wp:docPr id="108133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34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6350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4: DOM Manipulation (5 Marks)</w:t>
      </w:r>
    </w:p>
    <w:p w14:paraId="4F25B2E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744E172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Document Object Model (DOM) is a programming representation of an HTML document as a tree of objects. JavaScript can access and modify these objects to update webpage content dynamically without reloading the entire page.</w:t>
      </w:r>
    </w:p>
    <w:p w14:paraId="72DAD99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Uses of DOM manipulation:</w:t>
      </w:r>
    </w:p>
    <w:p w14:paraId="50DAF031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Change text and HTML content.</w:t>
      </w:r>
    </w:p>
    <w:p w14:paraId="7A3D5C64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Modify CSS styles.</w:t>
      </w:r>
    </w:p>
    <w:p w14:paraId="1F0E6B4E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Add or remove elements.</w:t>
      </w:r>
    </w:p>
    <w:p w14:paraId="0737564C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Respond to user events.</w:t>
      </w:r>
    </w:p>
    <w:p w14:paraId="70F6559B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Update information dynamically.</w:t>
      </w:r>
    </w:p>
    <w:p w14:paraId="353F1DC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51657E7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&lt;h2 id="heading"&gt;Welcome&lt;/h2&gt;</w:t>
      </w:r>
    </w:p>
    <w:p w14:paraId="3DB1265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changeBtn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"&gt;Change Message&lt;/button&gt;</w:t>
      </w:r>
    </w:p>
    <w:p w14:paraId="5017ED2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40F106E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&lt;script&gt;</w:t>
      </w:r>
    </w:p>
    <w:p w14:paraId="79A34FD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changeBtn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) {</w:t>
      </w:r>
    </w:p>
    <w:p w14:paraId="093AEF9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("heading"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505E00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"Welcome to Internet Programming!";</w:t>
      </w:r>
    </w:p>
    <w:p w14:paraId="3D6F34A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});</w:t>
      </w:r>
    </w:p>
    <w:p w14:paraId="6E4467B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514B273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When the button is clicked, JavaScript changes the heading without reloading the page.</w:t>
      </w:r>
    </w:p>
    <w:p w14:paraId="4B2CB6C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Improvements: Use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for plain text, update only the required elements, avoid unnecessary DOM changes, and provide clear feedback to users.</w:t>
      </w:r>
    </w:p>
    <w:p w14:paraId="6005E7CE" w14:textId="4A6FC766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417CCE" wp14:editId="3DC9C043">
            <wp:extent cx="5731510" cy="1684020"/>
            <wp:effectExtent l="0" t="0" r="2540" b="0"/>
            <wp:docPr id="1013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FBC5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5: Responsive Layout (5 Marks)</w:t>
      </w:r>
    </w:p>
    <w:p w14:paraId="4F605C8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3EC9939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 responsive college website adapts to desktops, tablets, and mobile phones by using CSS media queries and flexible layouts.</w:t>
      </w:r>
    </w:p>
    <w:p w14:paraId="562FA95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Techniques:</w:t>
      </w:r>
    </w:p>
    <w:p w14:paraId="7D809C96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Flexbox or Grid for flexible arrangements.</w:t>
      </w:r>
    </w:p>
    <w:p w14:paraId="4A041DDA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percentages instead of fixed widths.</w:t>
      </w:r>
    </w:p>
    <w:p w14:paraId="1AFA1BAD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media queries for different screen sizes.</w:t>
      </w:r>
    </w:p>
    <w:p w14:paraId="08046968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Make images responsive.</w:t>
      </w:r>
    </w:p>
    <w:p w14:paraId="2C4C7F0B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Include the viewport meta tag.</w:t>
      </w:r>
    </w:p>
    <w:p w14:paraId="0DB28EA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1618803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44FB204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7113533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0D6D0B2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.layout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B518F7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72F8A55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 xml:space="preserve">    gap: 10px;</w:t>
      </w:r>
    </w:p>
    <w:p w14:paraId="47EBB26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828E5E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40799E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.layout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div {</w:t>
      </w:r>
    </w:p>
    <w:p w14:paraId="02A79FA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flex: 1;</w:t>
      </w:r>
    </w:p>
    <w:p w14:paraId="73A4FC7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1B758A6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;</w:t>
      </w:r>
    </w:p>
    <w:p w14:paraId="074AFB2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6292561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22FEB14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@media (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: 600px) {</w:t>
      </w:r>
    </w:p>
    <w:p w14:paraId="1FE3348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.layout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63DD9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flex-direction: column;</w:t>
      </w:r>
    </w:p>
    <w:p w14:paraId="1437BD1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5D3AA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489ED2D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100C076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883FCB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&lt;div class="layout"&gt;</w:t>
      </w:r>
    </w:p>
    <w:p w14:paraId="3A81CDB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&lt;div&gt;Courses&lt;/div&gt;</w:t>
      </w:r>
    </w:p>
    <w:p w14:paraId="20BDE74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&lt;div&gt;Admissions&lt;/div&gt;</w:t>
      </w:r>
    </w:p>
    <w:p w14:paraId="305D998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&lt;div&gt;Contact&lt;/div&gt;</w:t>
      </w:r>
    </w:p>
    <w:p w14:paraId="11D7C5F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&lt;/div&gt;</w:t>
      </w:r>
    </w:p>
    <w:p w14:paraId="1DD3044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On larger screens, the sections appear horizontally. On mobile screens, they appear vertically.</w:t>
      </w:r>
    </w:p>
    <w:p w14:paraId="0D339818" w14:textId="7DA144D5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DA8CC7" wp14:editId="1AF5846F">
            <wp:extent cx="5731510" cy="1642110"/>
            <wp:effectExtent l="0" t="0" r="2540" b="0"/>
            <wp:docPr id="128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E651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6: CSS Styling for Product Cards (5 Marks)</w:t>
      </w:r>
    </w:p>
    <w:p w14:paraId="1E2B990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099B699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CSS styling improves the appearance of product cards and makes an online shopping website more attractive and user-friendly.</w:t>
      </w:r>
    </w:p>
    <w:p w14:paraId="2A2E352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Styling techniques:</w:t>
      </w:r>
    </w:p>
    <w:p w14:paraId="49B9B93D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highlight important information.</w:t>
      </w:r>
    </w:p>
    <w:p w14:paraId="7504291B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Borders separate product cards.</w:t>
      </w:r>
    </w:p>
    <w:p w14:paraId="3BA9E9BE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Shadows create depth.</w:t>
      </w:r>
    </w:p>
    <w:p w14:paraId="0078FE76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Padding provides space inside cards.</w:t>
      </w:r>
    </w:p>
    <w:p w14:paraId="3CC69F94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Margins create space between cards.</w:t>
      </w:r>
    </w:p>
    <w:p w14:paraId="2AE4B8C6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Hover effects improve interaction.</w:t>
      </w:r>
    </w:p>
    <w:p w14:paraId="2391583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19F269D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03D201A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95C97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white;</w:t>
      </w:r>
    </w:p>
    <w:p w14:paraId="4F5DDE3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border: 1px solid #ddd;</w:t>
      </w:r>
    </w:p>
    <w:p w14:paraId="5F23194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border-radius: 10px;</w:t>
      </w:r>
    </w:p>
    <w:p w14:paraId="608EB50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5DC4AD4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margin: 15px;</w:t>
      </w:r>
    </w:p>
    <w:p w14:paraId="5D37884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box-shadow: 0 4px 8px #0002;</w:t>
      </w:r>
    </w:p>
    <w:p w14:paraId="3673FAB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transition: transform 0.3s;</w:t>
      </w:r>
    </w:p>
    <w:p w14:paraId="1A65052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084AE5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6D2150B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card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235CA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transform: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(-5px);</w:t>
      </w:r>
    </w:p>
    <w:p w14:paraId="11A5F4B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26A9007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C83D11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.price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F91C8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: green;</w:t>
      </w:r>
    </w:p>
    <w:p w14:paraId="1AC7165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font-weight: bold;</w:t>
      </w:r>
    </w:p>
    <w:p w14:paraId="62B1F30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5FC46BE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0D6CE83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2614872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&lt;div class="card"&gt;</w:t>
      </w:r>
    </w:p>
    <w:p w14:paraId="7C90C2F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&lt;h3&gt;Smartphone&lt;/h3&gt;</w:t>
      </w:r>
    </w:p>
    <w:p w14:paraId="589496F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&lt;p class="price"&gt;₹20,000&lt;/p&gt;</w:t>
      </w:r>
    </w:p>
    <w:p w14:paraId="5770206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&lt;button&gt;Add to Cart&lt;/button&gt;</w:t>
      </w:r>
    </w:p>
    <w:p w14:paraId="0396E7E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&lt;/div&gt;</w:t>
      </w:r>
    </w:p>
    <w:p w14:paraId="4F4A76E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Benefits: Consistent styling improves readability, product visibility, and the overall shopping experience.</w:t>
      </w:r>
    </w:p>
    <w:p w14:paraId="383FB3EE" w14:textId="7E900410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F8DDFC" wp14:editId="0808E4F5">
            <wp:extent cx="5731510" cy="2491105"/>
            <wp:effectExtent l="0" t="0" r="2540" b="4445"/>
            <wp:docPr id="10761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52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9543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7: Navigation Menu Overlapping Content (5 Marks)</w:t>
      </w:r>
    </w:p>
    <w:p w14:paraId="2ECE316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37497B2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 navigation menu may overlap content on smaller screens because of fixed widths, incorrect positioning, or insufficient responsive styling.</w:t>
      </w:r>
    </w:p>
    <w:p w14:paraId="19067F5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Solutions:</w:t>
      </w:r>
    </w:p>
    <w:p w14:paraId="29508706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Flexbox to align menu items.</w:t>
      </w:r>
    </w:p>
    <w:p w14:paraId="1158B72A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media queries to adjust the menu for mobile screens.</w:t>
      </w:r>
    </w:p>
    <w:p w14:paraId="137792C3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Avoid unnecessary absolute positioning.</w:t>
      </w:r>
    </w:p>
    <w:p w14:paraId="6D4607C5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a hamburger menu on smaller screens.</w:t>
      </w:r>
    </w:p>
    <w:p w14:paraId="32A514F7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Set appropriate spacing and stacking order with z-index when needed.</w:t>
      </w:r>
    </w:p>
    <w:p w14:paraId="0222201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7235324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7DD76CB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nav {</w:t>
      </w:r>
    </w:p>
    <w:p w14:paraId="4C71C66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43D519E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justify-content: space-around;</w:t>
      </w:r>
    </w:p>
    <w:p w14:paraId="614EE35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 xml:space="preserve">    flex-wrap: wrap;</w:t>
      </w:r>
    </w:p>
    <w:p w14:paraId="2A74848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navy;</w:t>
      </w:r>
    </w:p>
    <w:p w14:paraId="530E106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15px;</w:t>
      </w:r>
    </w:p>
    <w:p w14:paraId="5D9830E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29A21C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5E0ED12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nav a {</w:t>
      </w:r>
    </w:p>
    <w:p w14:paraId="797A49F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: white;</w:t>
      </w:r>
    </w:p>
    <w:p w14:paraId="6374542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text-decoration: none;</w:t>
      </w:r>
    </w:p>
    <w:p w14:paraId="00CE659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091D306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FD57B6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7BEC5AB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@media (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: 600px) {</w:t>
      </w:r>
    </w:p>
    <w:p w14:paraId="3562539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nav {</w:t>
      </w:r>
    </w:p>
    <w:p w14:paraId="182E7C3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flex-direction: column;</w:t>
      </w:r>
    </w:p>
    <w:p w14:paraId="4A5F023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align-items: flex-start;</w:t>
      </w:r>
    </w:p>
    <w:p w14:paraId="39E514C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5C035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78F91F0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082779F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6D7F352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&lt;nav&gt;</w:t>
      </w:r>
    </w:p>
    <w:p w14:paraId="4427D28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46C403C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="#"&gt;Courses&lt;/a&gt;</w:t>
      </w:r>
    </w:p>
    <w:p w14:paraId="68D1730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="#"&gt;About&lt;/a&gt;</w:t>
      </w:r>
    </w:p>
    <w:p w14:paraId="4636EB4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="#"&gt;Contact&lt;/a&gt;</w:t>
      </w:r>
    </w:p>
    <w:p w14:paraId="43ECAF7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&lt;/nav&gt;</w:t>
      </w:r>
    </w:p>
    <w:p w14:paraId="6A13B28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Result: The navigation links wrap or stack vertically on small screens, reducing overlap and improving usability.</w:t>
      </w:r>
    </w:p>
    <w:p w14:paraId="4B4669F1" w14:textId="558F6190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9EA35B" wp14:editId="54C6E823">
            <wp:extent cx="5731510" cy="1532890"/>
            <wp:effectExtent l="0" t="0" r="2540" b="0"/>
            <wp:docPr id="30517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1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F601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8: JavaScript Form Validation (5 Marks)</w:t>
      </w:r>
    </w:p>
    <w:p w14:paraId="62F1307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59DE517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form validation checks whether required fields contain valid information before a form is submitted. It prevents submission when mandatory fields are empty.</w:t>
      </w:r>
    </w:p>
    <w:p w14:paraId="40E7966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0F8196E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&lt;form id="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"&gt;</w:t>
      </w:r>
    </w:p>
    <w:p w14:paraId="7987F40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&lt;input type="text" id="name" placeholder="Enter name"&gt;</w:t>
      </w:r>
    </w:p>
    <w:p w14:paraId="6FAAEE3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&lt;button type="submit"&gt;Register&lt;/button&gt;</w:t>
      </w:r>
    </w:p>
    <w:p w14:paraId="0B819D1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&lt;p id="message"&gt;&lt;/p&gt;</w:t>
      </w:r>
    </w:p>
    <w:p w14:paraId="0674E8A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&lt;/form&gt;</w:t>
      </w:r>
    </w:p>
    <w:p w14:paraId="4E0E325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1AD63F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&lt;script&gt;</w:t>
      </w:r>
    </w:p>
    <w:p w14:paraId="43E0849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("registerForm"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).addEventListener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("submit", function(event) {</w:t>
      </w:r>
    </w:p>
    <w:p w14:paraId="174CA0B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();</w:t>
      </w:r>
    </w:p>
    <w:p w14:paraId="71BDE42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CE72A1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("name").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();</w:t>
      </w:r>
    </w:p>
    <w:p w14:paraId="6B46F13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message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("message");</w:t>
      </w:r>
    </w:p>
    <w:p w14:paraId="1BA1FAD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021EF9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if (name === "") {</w:t>
      </w:r>
    </w:p>
    <w:p w14:paraId="20F13EA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message.textContent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 "Name is required.";</w:t>
      </w:r>
    </w:p>
    <w:p w14:paraId="61FCB15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362BD39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message.textContent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 "Registration successful!";</w:t>
      </w:r>
    </w:p>
    <w:p w14:paraId="4A61D75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8E41D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});</w:t>
      </w:r>
    </w:p>
    <w:p w14:paraId="3A81129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21545DC9" w14:textId="4E1303A0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7EF1B5" wp14:editId="6BB3BD6B">
            <wp:extent cx="5731510" cy="2292985"/>
            <wp:effectExtent l="0" t="0" r="2540" b="0"/>
            <wp:docPr id="20160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6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5F9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Explanation:</w:t>
      </w:r>
    </w:p>
    <w:p w14:paraId="7066B576" w14:textId="77777777" w:rsidR="00587928" w:rsidRPr="00587928" w:rsidRDefault="00587928" w:rsidP="0058792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submit event detects form submission.</w:t>
      </w:r>
    </w:p>
    <w:p w14:paraId="2F4C6402" w14:textId="77777777" w:rsidR="00587928" w:rsidRPr="00587928" w:rsidRDefault="00587928" w:rsidP="0058792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) removes leading and trailing spaces.</w:t>
      </w:r>
    </w:p>
    <w:p w14:paraId="20A5692F" w14:textId="77777777" w:rsidR="00587928" w:rsidRPr="00587928" w:rsidRDefault="00587928" w:rsidP="0058792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if condition checks whether the field is empty.</w:t>
      </w:r>
    </w:p>
    <w:p w14:paraId="04C0FC5B" w14:textId="77777777" w:rsidR="00587928" w:rsidRPr="00587928" w:rsidRDefault="00587928" w:rsidP="0058792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 message informs the user of the result.</w:t>
      </w:r>
    </w:p>
    <w:p w14:paraId="7A9DDF1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Improvement: Use HTML attributes such as required and perform server-side validation before storing submitted information.</w:t>
      </w:r>
    </w:p>
    <w:p w14:paraId="15843965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9: Interactive Button (5 Marks)</w:t>
      </w:r>
    </w:p>
    <w:p w14:paraId="0C9A887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1F7246F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makes a webpage interactive by responding to user actions. The click event can display a welcome message when a button is clicked.</w:t>
      </w:r>
    </w:p>
    <w:p w14:paraId="7E18AC9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13A1442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&lt;h2&gt;Online Learning Portal&lt;/h2&gt;</w:t>
      </w:r>
    </w:p>
    <w:p w14:paraId="2CBFF08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5A7AF72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welcomeBtn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"&gt;Click Here&lt;/button&gt;</w:t>
      </w:r>
    </w:p>
    <w:p w14:paraId="3A6989E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&lt;p id="message"&gt;&lt;/p&gt;</w:t>
      </w:r>
    </w:p>
    <w:p w14:paraId="7DDB8BB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6A8B41B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&lt;script&gt;</w:t>
      </w:r>
    </w:p>
    <w:p w14:paraId="7B660FA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welcomeBtn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) {</w:t>
      </w:r>
    </w:p>
    <w:p w14:paraId="15728C2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6766C2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"Welcome to our E-Learning Website!";</w:t>
      </w:r>
    </w:p>
    <w:p w14:paraId="682128A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});</w:t>
      </w:r>
    </w:p>
    <w:p w14:paraId="5B20955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0C0EC15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Explanation:</w:t>
      </w:r>
    </w:p>
    <w:p w14:paraId="2D1BF50F" w14:textId="77777777" w:rsidR="00587928" w:rsidRPr="00587928" w:rsidRDefault="00587928" w:rsidP="005879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HTML creates a button and an empty paragraph.</w:t>
      </w:r>
    </w:p>
    <w:p w14:paraId="2494FABF" w14:textId="77777777" w:rsidR="00587928" w:rsidRPr="00587928" w:rsidRDefault="00587928" w:rsidP="005879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attaches a click event listener to the button.</w:t>
      </w:r>
    </w:p>
    <w:p w14:paraId="02643101" w14:textId="77777777" w:rsidR="00587928" w:rsidRPr="00587928" w:rsidRDefault="00587928" w:rsidP="005879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When the user clicks the button,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updates the paragraph.</w:t>
      </w:r>
    </w:p>
    <w:p w14:paraId="58B8AF01" w14:textId="77777777" w:rsidR="00587928" w:rsidRPr="00587928" w:rsidRDefault="00587928" w:rsidP="005879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welcome message appears without reloading the page.</w:t>
      </w:r>
    </w:p>
    <w:p w14:paraId="401EA9A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Benefit: This provides immediate feedback and improves user interaction.</w:t>
      </w:r>
    </w:p>
    <w:p w14:paraId="06AEF647" w14:textId="3275C132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81633E" wp14:editId="4BDBDE64">
            <wp:extent cx="5731510" cy="1240155"/>
            <wp:effectExtent l="0" t="0" r="2540" b="0"/>
            <wp:docPr id="71745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57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73C4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10: Dynamic Content – Updating Product Price (5 Marks)</w:t>
      </w:r>
    </w:p>
    <w:p w14:paraId="5646143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5981B4E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can calculate and display the total price dynamically when a customer changes the quantity of a product.</w:t>
      </w:r>
    </w:p>
    <w:p w14:paraId="6004F91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Formula:</w:t>
      </w:r>
    </w:p>
    <w:p w14:paraId="39D51A5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\[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\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Total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Price}=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Unit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Price}\times\text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{Quantity} \]</w:t>
      </w:r>
    </w:p>
    <w:p w14:paraId="3F6112F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0A20610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&lt;h2&gt;Shopping Cart&lt;/h2&gt;</w:t>
      </w:r>
    </w:p>
    <w:p w14:paraId="1736E2D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2FAA47A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&lt;p&gt;Product: Headphones&lt;/p&gt;</w:t>
      </w:r>
    </w:p>
    <w:p w14:paraId="328A8AF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&lt;p&gt;Price per item: ₹1,000&lt;/p&gt;</w:t>
      </w:r>
    </w:p>
    <w:p w14:paraId="0801BDF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45E0470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&lt;label for="quantity"&gt;Quantity:&lt;/label&gt;</w:t>
      </w:r>
    </w:p>
    <w:p w14:paraId="4810A84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&lt;input type="number" id="quantity" value="1" min="1" max="100"&gt;</w:t>
      </w:r>
    </w:p>
    <w:p w14:paraId="4214D7D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4A8BBA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&lt;p&gt;Total Price: ₹&lt;span id="total"&gt;1000&lt;/span&gt;&lt;/p&gt;</w:t>
      </w:r>
    </w:p>
    <w:p w14:paraId="4833D52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0784163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&lt;script&gt;</w:t>
      </w:r>
    </w:p>
    <w:p w14:paraId="715479B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price = 1000;</w:t>
      </w:r>
    </w:p>
    <w:p w14:paraId="50CF585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quantity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("quantity");</w:t>
      </w:r>
    </w:p>
    <w:p w14:paraId="3D7D1E9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7928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total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("total");</w:t>
      </w:r>
    </w:p>
    <w:p w14:paraId="040B023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560A16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updatePrice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) {</w:t>
      </w:r>
    </w:p>
    <w:p w14:paraId="571D4A8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let qty = Number(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quantity.value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);</w:t>
      </w:r>
    </w:p>
    <w:p w14:paraId="19C01F6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7A8101B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Number.isInteger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(qty) || qty &lt; 1 || qty &gt; 100) {</w:t>
      </w:r>
    </w:p>
    <w:p w14:paraId="422BA0C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total.textContent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 "Enter quantity from 1 to 100";</w:t>
      </w:r>
    </w:p>
    <w:p w14:paraId="1EC396E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08221D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593F3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9DA584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total.textContent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 (price * qty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toLocaleString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-IN");</w:t>
      </w:r>
    </w:p>
    <w:p w14:paraId="687A547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80758E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0CEAA9E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quantity.addEventListener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("input",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updatePrice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);</w:t>
      </w:r>
    </w:p>
    <w:p w14:paraId="2184D2C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1C8957A1" w14:textId="39F6A999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D527A0" wp14:editId="6F7314DD">
            <wp:extent cx="5731510" cy="2538730"/>
            <wp:effectExtent l="0" t="0" r="2540" b="0"/>
            <wp:docPr id="187712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5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815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Explanation:</w:t>
      </w:r>
    </w:p>
    <w:p w14:paraId="724A17BC" w14:textId="77777777" w:rsidR="00587928" w:rsidRPr="00587928" w:rsidRDefault="00587928" w:rsidP="005879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unit price is stored in the price variable.</w:t>
      </w:r>
    </w:p>
    <w:p w14:paraId="1F7D706C" w14:textId="77777777" w:rsidR="00587928" w:rsidRPr="00587928" w:rsidRDefault="00587928" w:rsidP="005879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input event detects quantity changes.</w:t>
      </w:r>
    </w:p>
    <w:p w14:paraId="2A4EB315" w14:textId="77777777" w:rsidR="00587928" w:rsidRPr="00587928" w:rsidRDefault="00587928" w:rsidP="005879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multiplies the price by the quantity.</w:t>
      </w:r>
    </w:p>
    <w:p w14:paraId="2838E9EC" w14:textId="77777777" w:rsidR="00587928" w:rsidRPr="00587928" w:rsidRDefault="00587928" w:rsidP="005879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total price updates immediately without reloading the page.</w:t>
      </w:r>
    </w:p>
    <w:p w14:paraId="2A72CC8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Improvement: Validate the quantity, format currency properly, and calculate the final payable amount on the server before completing a purchase.</w:t>
      </w:r>
    </w:p>
    <w:p w14:paraId="0CFA148E" w14:textId="77777777" w:rsidR="00097126" w:rsidRPr="00587928" w:rsidRDefault="00097126">
      <w:pPr>
        <w:rPr>
          <w:rFonts w:ascii="Times New Roman" w:hAnsi="Times New Roman" w:cs="Times New Roman"/>
          <w:sz w:val="24"/>
          <w:szCs w:val="24"/>
        </w:rPr>
      </w:pPr>
    </w:p>
    <w:sectPr w:rsidR="00097126" w:rsidRPr="00587928" w:rsidSect="005879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6A81"/>
    <w:multiLevelType w:val="multilevel"/>
    <w:tmpl w:val="469C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73134"/>
    <w:multiLevelType w:val="multilevel"/>
    <w:tmpl w:val="CD32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87D8D"/>
    <w:multiLevelType w:val="multilevel"/>
    <w:tmpl w:val="CF5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85EF6"/>
    <w:multiLevelType w:val="multilevel"/>
    <w:tmpl w:val="8D08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62004"/>
    <w:multiLevelType w:val="multilevel"/>
    <w:tmpl w:val="054A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B47B1"/>
    <w:multiLevelType w:val="multilevel"/>
    <w:tmpl w:val="10D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F1AFC"/>
    <w:multiLevelType w:val="multilevel"/>
    <w:tmpl w:val="B51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A1CC3"/>
    <w:multiLevelType w:val="multilevel"/>
    <w:tmpl w:val="486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14E04"/>
    <w:multiLevelType w:val="multilevel"/>
    <w:tmpl w:val="8CD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90ED8"/>
    <w:multiLevelType w:val="multilevel"/>
    <w:tmpl w:val="38BC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F0D46"/>
    <w:multiLevelType w:val="multilevel"/>
    <w:tmpl w:val="DBA4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F0FE7"/>
    <w:multiLevelType w:val="multilevel"/>
    <w:tmpl w:val="7AB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2763A"/>
    <w:multiLevelType w:val="multilevel"/>
    <w:tmpl w:val="C30C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005713">
    <w:abstractNumId w:val="7"/>
  </w:num>
  <w:num w:numId="2" w16cid:durableId="1684017234">
    <w:abstractNumId w:val="4"/>
  </w:num>
  <w:num w:numId="3" w16cid:durableId="800850218">
    <w:abstractNumId w:val="6"/>
  </w:num>
  <w:num w:numId="4" w16cid:durableId="596602050">
    <w:abstractNumId w:val="9"/>
  </w:num>
  <w:num w:numId="5" w16cid:durableId="770124564">
    <w:abstractNumId w:val="0"/>
  </w:num>
  <w:num w:numId="6" w16cid:durableId="957638057">
    <w:abstractNumId w:val="8"/>
  </w:num>
  <w:num w:numId="7" w16cid:durableId="1629117796">
    <w:abstractNumId w:val="5"/>
  </w:num>
  <w:num w:numId="8" w16cid:durableId="2118714672">
    <w:abstractNumId w:val="2"/>
  </w:num>
  <w:num w:numId="9" w16cid:durableId="1175220821">
    <w:abstractNumId w:val="1"/>
  </w:num>
  <w:num w:numId="10" w16cid:durableId="237860628">
    <w:abstractNumId w:val="11"/>
  </w:num>
  <w:num w:numId="11" w16cid:durableId="565187018">
    <w:abstractNumId w:val="12"/>
  </w:num>
  <w:num w:numId="12" w16cid:durableId="641273665">
    <w:abstractNumId w:val="3"/>
  </w:num>
  <w:num w:numId="13" w16cid:durableId="11889113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28"/>
    <w:rsid w:val="00097126"/>
    <w:rsid w:val="00111650"/>
    <w:rsid w:val="0023339B"/>
    <w:rsid w:val="00587928"/>
    <w:rsid w:val="00B63492"/>
    <w:rsid w:val="00D9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0201"/>
  <w15:chartTrackingRefBased/>
  <w15:docId w15:val="{5FDDA118-7C18-451D-9555-4F776279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1746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Yadav</dc:creator>
  <cp:keywords/>
  <dc:description/>
  <cp:lastModifiedBy>Venkatesh Yadav</cp:lastModifiedBy>
  <cp:revision>1</cp:revision>
  <dcterms:created xsi:type="dcterms:W3CDTF">2026-10-22T10:59:00Z</dcterms:created>
  <dcterms:modified xsi:type="dcterms:W3CDTF">2026-10-22T11:11:00Z</dcterms:modified>
</cp:coreProperties>
</file>