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40"/>
        <w:jc w:val="center"/>
      </w:pPr>
      <w:r>
        <w:rPr>
          <w:rFonts w:ascii="Arial" w:cs="Arial" w:eastAsia="Arial" w:hAnsi="Arial"/>
          <w:b/>
          <w:bCs/>
          <w:color w:val="1A1A2E"/>
          <w:sz w:val="48"/>
          <w:szCs w:val="48"/>
        </w:rPr>
        <w:t xml:space="preserve">Phase 1 — DevOps Portfolio</w:t>
      </w:r>
    </w:p>
    <w:p>
      <w:pPr>
        <w:spacing w:before="0" w:after="160"/>
        <w:jc w:val="center"/>
      </w:pPr>
      <w:r>
        <w:rPr>
          <w:rFonts w:ascii="Arial" w:cs="Arial" w:eastAsia="Arial" w:hAnsi="Arial"/>
          <w:color w:val="4361EE"/>
          <w:sz w:val="32"/>
          <w:szCs w:val="32"/>
        </w:rPr>
        <w:t xml:space="preserve">Two-Tier Flask App with Jenkins CI/CD on AWS</w:t>
      </w:r>
    </w:p>
    <w:p>
      <w:pPr>
        <w:spacing w:before="0" w:after="1200"/>
        <w:jc w:val="center"/>
      </w:pPr>
      <w:r>
        <w:rPr>
          <w:rFonts w:ascii="Arial" w:cs="Arial" w:eastAsia="Arial" w:hAnsi="Arial"/>
          <w:i/>
          <w:iCs/>
          <w:color w:val="666666"/>
          <w:sz w:val="24"/>
          <w:szCs w:val="24"/>
        </w:rPr>
        <w:t xml:space="preserve">A complete beginner's guide — from zero to deployed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E0E7FF" w:val="clear"/>
            <w:tcMar>
              <w:top w:type="dxa" w:w="120"/>
              <w:left w:type="dxa" w:w="120"/>
              <w:bottom w:type="dxa" w:w="120"/>
              <w:right w:type="dxa" w:w="120"/>
            </w:tcMar>
            <w:vAlign w:val="center"/>
          </w:tcPr>
          <w:p>
            <w:pPr>
              <w:jc w:val="center"/>
            </w:pPr>
            <w:r>
              <w:rPr>
                <w:rFonts w:ascii="Arial" w:cs="Arial" w:eastAsia="Arial" w:hAnsi="Arial"/>
                <w:b/>
                <w:bCs/>
                <w:color w:val="4361EE"/>
                <w:sz w:val="20"/>
                <w:szCs w:val="20"/>
              </w:rPr>
              <w:t xml:space="preserve">Flask + Python</w:t>
            </w:r>
          </w:p>
        </w:tc>
        <w:tc>
          <w:tcPr>
            <w:tcW w:type="dxa" w:w="2340"/>
            <w:tcBorders>
              <w:top w:val="single" w:color="CCCCCC" w:sz="1"/>
              <w:left w:val="single" w:color="CCCCCC" w:sz="1"/>
              <w:bottom w:val="single" w:color="CCCCCC" w:sz="1"/>
              <w:right w:val="single" w:color="CCCCCC" w:sz="1"/>
            </w:tcBorders>
            <w:shd w:fill="E0E7FF" w:val="clear"/>
            <w:tcMar>
              <w:top w:type="dxa" w:w="120"/>
              <w:left w:type="dxa" w:w="120"/>
              <w:bottom w:type="dxa" w:w="120"/>
              <w:right w:type="dxa" w:w="120"/>
            </w:tcMar>
            <w:vAlign w:val="center"/>
          </w:tcPr>
          <w:p>
            <w:pPr>
              <w:jc w:val="center"/>
            </w:pPr>
            <w:r>
              <w:rPr>
                <w:rFonts w:ascii="Arial" w:cs="Arial" w:eastAsia="Arial" w:hAnsi="Arial"/>
                <w:b/>
                <w:bCs/>
                <w:color w:val="4361EE"/>
                <w:sz w:val="20"/>
                <w:szCs w:val="20"/>
              </w:rPr>
              <w:t xml:space="preserve">Docker</w:t>
            </w:r>
          </w:p>
        </w:tc>
        <w:tc>
          <w:tcPr>
            <w:tcW w:type="dxa" w:w="2340"/>
            <w:tcBorders>
              <w:top w:val="single" w:color="CCCCCC" w:sz="1"/>
              <w:left w:val="single" w:color="CCCCCC" w:sz="1"/>
              <w:bottom w:val="single" w:color="CCCCCC" w:sz="1"/>
              <w:right w:val="single" w:color="CCCCCC" w:sz="1"/>
            </w:tcBorders>
            <w:shd w:fill="E0E7FF" w:val="clear"/>
            <w:tcMar>
              <w:top w:type="dxa" w:w="120"/>
              <w:left w:type="dxa" w:w="120"/>
              <w:bottom w:type="dxa" w:w="120"/>
              <w:right w:type="dxa" w:w="120"/>
            </w:tcMar>
            <w:vAlign w:val="center"/>
          </w:tcPr>
          <w:p>
            <w:pPr>
              <w:jc w:val="center"/>
            </w:pPr>
            <w:r>
              <w:rPr>
                <w:rFonts w:ascii="Arial" w:cs="Arial" w:eastAsia="Arial" w:hAnsi="Arial"/>
                <w:b/>
                <w:bCs/>
                <w:color w:val="4361EE"/>
                <w:sz w:val="20"/>
                <w:szCs w:val="20"/>
              </w:rPr>
              <w:t xml:space="preserve">Jenkins</w:t>
            </w:r>
          </w:p>
        </w:tc>
        <w:tc>
          <w:tcPr>
            <w:tcW w:type="dxa" w:w="2340"/>
            <w:tcBorders>
              <w:top w:val="single" w:color="CCCCCC" w:sz="1"/>
              <w:left w:val="single" w:color="CCCCCC" w:sz="1"/>
              <w:bottom w:val="single" w:color="CCCCCC" w:sz="1"/>
              <w:right w:val="single" w:color="CCCCCC" w:sz="1"/>
            </w:tcBorders>
            <w:shd w:fill="E0E7FF" w:val="clear"/>
            <w:tcMar>
              <w:top w:type="dxa" w:w="120"/>
              <w:left w:type="dxa" w:w="120"/>
              <w:bottom w:type="dxa" w:w="120"/>
              <w:right w:type="dxa" w:w="120"/>
            </w:tcMar>
            <w:vAlign w:val="center"/>
          </w:tcPr>
          <w:p>
            <w:pPr>
              <w:jc w:val="center"/>
            </w:pPr>
            <w:r>
              <w:rPr>
                <w:rFonts w:ascii="Arial" w:cs="Arial" w:eastAsia="Arial" w:hAnsi="Arial"/>
                <w:b/>
                <w:bCs/>
                <w:color w:val="4361EE"/>
                <w:sz w:val="20"/>
                <w:szCs w:val="20"/>
              </w:rPr>
              <w:t xml:space="preserve">AWS EC2</w:t>
            </w:r>
          </w:p>
        </w:tc>
      </w:tr>
    </w:tbl>
    <w:p>
      <w:pPr>
        <w:spacing w:before="60" w:after="60"/>
      </w:pPr>
      <w:r>
        <w:t xml:space="preserve"/>
      </w:r>
    </w:p>
    <w:p>
      <w:pPr>
        <w:pBdr>
          <w:bottom w:val="single" w:color="4361EE" w:sz="4" w:space="1"/>
        </w:pBdr>
        <w:spacing w:before="200" w:after="200"/>
      </w:pPr>
      <w:r>
        <w:t xml:space="preserve"/>
      </w:r>
    </w:p>
    <w:p>
      <w:pPr>
        <w:pStyle w:val="Heading1"/>
        <w:spacing w:before="360" w:after="160"/>
      </w:pPr>
      <w:r>
        <w:rPr>
          <w:rFonts w:ascii="Arial" w:cs="Arial" w:eastAsia="Arial" w:hAnsi="Arial"/>
          <w:b/>
          <w:bCs/>
          <w:sz w:val="36"/>
          <w:szCs w:val="36"/>
        </w:rPr>
        <w:t xml:space="preserve">Before You Start — The Big Picture</w:t>
      </w:r>
    </w:p>
    <w:p>
      <w:pPr>
        <w:spacing w:before="80" w:after="120"/>
      </w:pPr>
      <w:r>
        <w:rPr>
          <w:rFonts w:ascii="Arial" w:cs="Arial" w:eastAsia="Arial" w:hAnsi="Arial"/>
          <w:sz w:val="22"/>
          <w:szCs w:val="22"/>
        </w:rPr>
        <w:t xml:space="preserve">If you have never done DevOps before, this page is the most important one. Read it before touching any code.</w:t>
      </w:r>
    </w:p>
    <w:p>
      <w:pPr>
        <w:spacing w:before="60" w:after="60"/>
      </w:pPr>
      <w:r>
        <w:t xml:space="preserve"/>
      </w:r>
    </w:p>
    <w:p>
      <w:pPr>
        <w:pStyle w:val="Heading2"/>
        <w:spacing w:before="280" w:after="120"/>
      </w:pPr>
      <w:r>
        <w:rPr>
          <w:rFonts w:ascii="Arial" w:cs="Arial" w:eastAsia="Arial" w:hAnsi="Arial"/>
          <w:b/>
          <w:bCs/>
          <w:sz w:val="28"/>
          <w:szCs w:val="28"/>
        </w:rPr>
        <w:t xml:space="preserve">What is CI/CD? (Explain it like I am 5)</w:t>
      </w:r>
    </w:p>
    <w:p>
      <w:pPr>
        <w:spacing w:before="80" w:after="120"/>
      </w:pPr>
      <w:r>
        <w:rPr>
          <w:rFonts w:ascii="Arial" w:cs="Arial" w:eastAsia="Arial" w:hAnsi="Arial"/>
          <w:sz w:val="22"/>
          <w:szCs w:val="22"/>
        </w:rPr>
        <w:t xml:space="preserve">Imagine you work at a bakery. Every morning you bake bread. Without CI/CD, you bake the bread, carry it to the shop yourself, arrange it on the shelves, and unlock the door. Every. Single. Day.</w:t>
      </w:r>
    </w:p>
    <w:p>
      <w:pPr>
        <w:spacing w:before="80" w:after="120"/>
      </w:pPr>
      <w:r>
        <w:rPr>
          <w:rFonts w:ascii="Arial" w:cs="Arial" w:eastAsia="Arial" w:hAnsi="Arial"/>
          <w:sz w:val="22"/>
          <w:szCs w:val="22"/>
        </w:rPr>
        <w:t xml:space="preserve">With CI/CD, you bake the bread... and a robot does everything else. The robot sees the fresh bread, drives it to the shop, arranges it perfectly, and opens the door — automatically, every time, without you lifting a finger.</w:t>
      </w:r>
    </w:p>
    <w:p>
      <w:pPr>
        <w:spacing w:before="80" w:after="120"/>
      </w:pPr>
      <w:r>
        <w:rPr>
          <w:rFonts w:ascii="Arial" w:cs="Arial" w:eastAsia="Arial" w:hAnsi="Arial"/>
          <w:sz w:val="22"/>
          <w:szCs w:val="22"/>
        </w:rPr>
        <w:t xml:space="preserve">In software terms: CI/CD means every time you push code to GitHub, a server (Jenkins) automatically tests it, packages it, and deploys it live. You just write the code.</w:t>
      </w:r>
    </w:p>
    <w:p>
      <w:pPr>
        <w:spacing w:before="60" w:after="60"/>
      </w:pPr>
      <w:r>
        <w:t xml:space="preserve"/>
      </w:r>
    </w:p>
    <w:p>
      <w:pPr>
        <w:pStyle w:val="Heading2"/>
        <w:spacing w:before="280" w:after="120"/>
      </w:pPr>
      <w:r>
        <w:rPr>
          <w:rFonts w:ascii="Arial" w:cs="Arial" w:eastAsia="Arial" w:hAnsi="Arial"/>
          <w:b/>
          <w:bCs/>
          <w:sz w:val="28"/>
          <w:szCs w:val="28"/>
        </w:rPr>
        <w:t xml:space="preserve">What is Docker? (Explain it like I am 5)</w:t>
      </w:r>
    </w:p>
    <w:p>
      <w:pPr>
        <w:spacing w:before="80" w:after="120"/>
      </w:pPr>
      <w:r>
        <w:rPr>
          <w:rFonts w:ascii="Arial" w:cs="Arial" w:eastAsia="Arial" w:hAnsi="Arial"/>
          <w:sz w:val="22"/>
          <w:szCs w:val="22"/>
        </w:rPr>
        <w:t xml:space="preserve">Imagine you want to send a fish tank to a friend. If you just put the fish in a bag of water, it might not survive the journey. But if you send the ENTIRE tank — water, filter, fish food, thermometer — your friend gets exactly what you have.</w:t>
      </w:r>
    </w:p>
    <w:p>
      <w:pPr>
        <w:spacing w:before="80" w:after="120"/>
      </w:pPr>
      <w:r>
        <w:rPr>
          <w:rFonts w:ascii="Arial" w:cs="Arial" w:eastAsia="Arial" w:hAnsi="Arial"/>
          <w:sz w:val="22"/>
          <w:szCs w:val="22"/>
        </w:rPr>
        <w:t xml:space="preserve">Docker is that shipping container. It packages your app AND everything it needs (Python, libraries, settings) into one bundle that runs identically everywhere. On your laptop, on AWS, on anyone's machine — same result.</w:t>
      </w:r>
    </w:p>
    <w:p>
      <w:pPr>
        <w:spacing w:before="60" w:after="60"/>
      </w:pPr>
      <w:r>
        <w:t xml:space="preserve"/>
      </w:r>
    </w:p>
    <w:p>
      <w:pPr>
        <w:pStyle w:val="Heading2"/>
        <w:spacing w:before="280" w:after="120"/>
      </w:pPr>
      <w:r>
        <w:rPr>
          <w:rFonts w:ascii="Arial" w:cs="Arial" w:eastAsia="Arial" w:hAnsi="Arial"/>
          <w:b/>
          <w:bCs/>
          <w:sz w:val="28"/>
          <w:szCs w:val="28"/>
        </w:rPr>
        <w:t xml:space="preserve">What are we building?</w:t>
      </w:r>
    </w:p>
    <w:p>
      <w:pPr>
        <w:spacing w:before="80" w:after="120"/>
      </w:pPr>
      <w:r>
        <w:rPr>
          <w:rFonts w:ascii="Arial" w:cs="Arial" w:eastAsia="Arial" w:hAnsi="Arial"/>
          <w:sz w:val="22"/>
          <w:szCs w:val="22"/>
        </w:rPr>
        <w:t xml:space="preserve">A Task Manager web app. But the app itself is not the point. The point is the SYSTEM around it:</w:t>
      </w:r>
    </w:p>
    <w:p>
      <w:pPr>
        <w:pStyle w:val="ListParagraph"/>
        <w:numPr>
          <w:ilvl w:val="0"/>
          <w:numId w:val="2"/>
        </w:numPr>
        <w:spacing w:before="60" w:after="60"/>
      </w:pPr>
      <w:r>
        <w:rPr>
          <w:rFonts w:ascii="Arial" w:cs="Arial" w:eastAsia="Arial" w:hAnsi="Arial"/>
          <w:sz w:val="22"/>
          <w:szCs w:val="22"/>
        </w:rPr>
        <w:t xml:space="preserve">You write code on your laptop</w:t>
      </w:r>
    </w:p>
    <w:p>
      <w:pPr>
        <w:pStyle w:val="ListParagraph"/>
        <w:numPr>
          <w:ilvl w:val="0"/>
          <w:numId w:val="2"/>
        </w:numPr>
        <w:spacing w:before="60" w:after="60"/>
      </w:pPr>
      <w:r>
        <w:rPr>
          <w:rFonts w:ascii="Arial" w:cs="Arial" w:eastAsia="Arial" w:hAnsi="Arial"/>
          <w:sz w:val="22"/>
          <w:szCs w:val="22"/>
        </w:rPr>
        <w:t xml:space="preserve">You push it to GitHub</w:t>
      </w:r>
    </w:p>
    <w:p>
      <w:pPr>
        <w:pStyle w:val="ListParagraph"/>
        <w:numPr>
          <w:ilvl w:val="0"/>
          <w:numId w:val="2"/>
        </w:numPr>
        <w:spacing w:before="60" w:after="60"/>
      </w:pPr>
      <w:r>
        <w:rPr>
          <w:rFonts w:ascii="Arial" w:cs="Arial" w:eastAsia="Arial" w:hAnsi="Arial"/>
          <w:sz w:val="22"/>
          <w:szCs w:val="22"/>
        </w:rPr>
        <w:t xml:space="preserve">Jenkins sees the push and runs tests</w:t>
      </w:r>
    </w:p>
    <w:p>
      <w:pPr>
        <w:pStyle w:val="ListParagraph"/>
        <w:numPr>
          <w:ilvl w:val="0"/>
          <w:numId w:val="2"/>
        </w:numPr>
        <w:spacing w:before="60" w:after="60"/>
      </w:pPr>
      <w:r>
        <w:rPr>
          <w:rFonts w:ascii="Arial" w:cs="Arial" w:eastAsia="Arial" w:hAnsi="Arial"/>
          <w:sz w:val="22"/>
          <w:szCs w:val="22"/>
        </w:rPr>
        <w:t xml:space="preserve">Jenkins builds a Docker image of your app</w:t>
      </w:r>
    </w:p>
    <w:p>
      <w:pPr>
        <w:pStyle w:val="ListParagraph"/>
        <w:numPr>
          <w:ilvl w:val="0"/>
          <w:numId w:val="2"/>
        </w:numPr>
        <w:spacing w:before="60" w:after="60"/>
      </w:pPr>
      <w:r>
        <w:rPr>
          <w:rFonts w:ascii="Arial" w:cs="Arial" w:eastAsia="Arial" w:hAnsi="Arial"/>
          <w:sz w:val="22"/>
          <w:szCs w:val="22"/>
        </w:rPr>
        <w:t xml:space="preserve">Jenkins pushes the image to Docker Hub (like an app store for containers)</w:t>
      </w:r>
    </w:p>
    <w:p>
      <w:pPr>
        <w:pStyle w:val="ListParagraph"/>
        <w:numPr>
          <w:ilvl w:val="0"/>
          <w:numId w:val="2"/>
        </w:numPr>
        <w:spacing w:before="60" w:after="60"/>
      </w:pPr>
      <w:r>
        <w:rPr>
          <w:rFonts w:ascii="Arial" w:cs="Arial" w:eastAsia="Arial" w:hAnsi="Arial"/>
          <w:sz w:val="22"/>
          <w:szCs w:val="22"/>
        </w:rPr>
        <w:t xml:space="preserve">Jenkins SSHs into your AWS server and deploys the new version</w:t>
      </w:r>
    </w:p>
    <w:p>
      <w:pPr>
        <w:pStyle w:val="ListParagraph"/>
        <w:numPr>
          <w:ilvl w:val="0"/>
          <w:numId w:val="2"/>
        </w:numPr>
        <w:spacing w:before="60" w:after="60"/>
      </w:pPr>
      <w:r>
        <w:rPr>
          <w:rFonts w:ascii="Arial" w:cs="Arial" w:eastAsia="Arial" w:hAnsi="Arial"/>
          <w:sz w:val="22"/>
          <w:szCs w:val="22"/>
        </w:rPr>
        <w:t xml:space="preserve">Your app is live at http://YOUR_EC2_IP:5000</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0F7FA" w:val="clear"/>
            <w:tcMar>
              <w:top w:type="dxa" w:w="120"/>
              <w:left w:type="dxa" w:w="180"/>
              <w:bottom w:type="dxa" w:w="120"/>
              <w:right w:type="dxa" w:w="180"/>
            </w:tcMar>
          </w:tcPr>
          <w:p>
            <w:r>
              <w:rPr>
                <w:rFonts w:ascii="Arial" w:cs="Arial" w:eastAsia="Arial" w:hAnsi="Arial"/>
                <w:i/>
                <w:iCs/>
                <w:sz w:val="20"/>
                <w:szCs w:val="20"/>
              </w:rPr>
              <w:t xml:space="preserve">Every stage of this pipeline is something that appears on real job descriptions. Completing this project means you have hands-on experience with: Docker, CI/CD, Jenkins, AWS EC2, and Linux server management.</w:t>
            </w:r>
          </w:p>
        </w:tc>
      </w:tr>
    </w:tbl>
    <w:p>
      <w:pPr>
        <w:spacing w:before="60" w:after="60"/>
      </w:pPr>
      <w:r>
        <w:t xml:space="preserve"/>
      </w:r>
    </w:p>
    <w:p>
      <w:pPr>
        <w:pBdr>
          <w:bottom w:val="single" w:color="4361EE" w:sz="4" w:space="1"/>
        </w:pBdr>
        <w:spacing w:before="200" w:after="200"/>
      </w:pPr>
      <w:r>
        <w:t xml:space="preserve"/>
      </w:r>
    </w:p>
    <w:p>
      <w:pPr>
        <w:pStyle w:val="Heading1"/>
        <w:spacing w:before="360" w:after="160"/>
      </w:pPr>
      <w:r>
        <w:rPr>
          <w:rFonts w:ascii="Arial" w:cs="Arial" w:eastAsia="Arial" w:hAnsi="Arial"/>
          <w:b/>
          <w:bCs/>
          <w:sz w:val="36"/>
          <w:szCs w:val="36"/>
        </w:rPr>
        <w:t xml:space="preserve">Section 1 — Project Structure</w:t>
      </w:r>
    </w:p>
    <w:p>
      <w:pPr>
        <w:spacing w:before="80" w:after="120"/>
      </w:pPr>
      <w:r>
        <w:rPr>
          <w:rFonts w:ascii="Arial" w:cs="Arial" w:eastAsia="Arial" w:hAnsi="Arial"/>
          <w:sz w:val="22"/>
          <w:szCs w:val="22"/>
        </w:rPr>
        <w:t xml:space="preserve">Here is every file in this project and what it does. Do not worry about understanding them all right now — we build them one by one.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4361EE" w:val="clear"/>
            <w:tcMar>
              <w:top w:type="dxa" w:w="100"/>
              <w:left w:type="dxa" w:w="160"/>
              <w:bottom w:type="dxa" w:w="100"/>
              <w:right w:type="dxa" w:w="160"/>
            </w:tcMar>
          </w:tcPr>
          <w:p>
            <w:r>
              <w:rPr>
                <w:rFonts w:ascii="Arial" w:cs="Arial" w:eastAsia="Arial" w:hAnsi="Arial"/>
                <w:b/>
                <w:bCs/>
                <w:color w:val="FFFFFF"/>
                <w:sz w:val="20"/>
                <w:szCs w:val="20"/>
              </w:rPr>
              <w:t xml:space="preserve">File</w:t>
            </w:r>
          </w:p>
        </w:tc>
        <w:tc>
          <w:tcPr>
            <w:tcW w:type="dxa" w:w="5760"/>
            <w:tcBorders>
              <w:top w:val="single" w:color="CCCCCC" w:sz="1"/>
              <w:left w:val="single" w:color="CCCCCC" w:sz="1"/>
              <w:bottom w:val="single" w:color="CCCCCC" w:sz="1"/>
              <w:right w:val="single" w:color="CCCCCC" w:sz="1"/>
            </w:tcBorders>
            <w:shd w:fill="4361EE" w:val="clear"/>
            <w:tcMar>
              <w:top w:type="dxa" w:w="100"/>
              <w:left w:type="dxa" w:w="160"/>
              <w:bottom w:type="dxa" w:w="100"/>
              <w:right w:type="dxa" w:w="160"/>
            </w:tcMar>
          </w:tcPr>
          <w:p>
            <w:r>
              <w:rPr>
                <w:rFonts w:ascii="Arial" w:cs="Arial" w:eastAsia="Arial" w:hAnsi="Arial"/>
                <w:b/>
                <w:bCs/>
                <w:color w:val="FFFFFF"/>
                <w:sz w:val="20"/>
                <w:szCs w:val="20"/>
              </w:rPr>
              <w:t xml:space="preserve">What it does</w:t>
            </w:r>
          </w:p>
        </w:tc>
      </w:tr>
      <w:tr>
        <w:tc>
          <w:tcPr>
            <w:tcW w:type="dxa" w:w="3600"/>
            <w:tcBorders>
              <w:top w:val="single" w:color="CCCCCC" w:sz="1"/>
              <w:left w:val="single" w:color="CCCCCC" w:sz="1"/>
              <w:bottom w:val="single" w:color="CCCCCC" w:sz="1"/>
              <w:right w:val="single" w:color="CCCCCC" w:sz="1"/>
            </w:tcBorders>
            <w:shd w:fill="F8F9FC" w:val="clear"/>
            <w:tcMar>
              <w:top w:type="dxa" w:w="80"/>
              <w:left w:type="dxa" w:w="160"/>
              <w:bottom w:type="dxa" w:w="80"/>
              <w:right w:type="dxa" w:w="160"/>
            </w:tcMar>
          </w:tcPr>
          <w:p>
            <w:r>
              <w:rPr>
                <w:rFonts w:ascii="Courier New" w:cs="Courier New" w:eastAsia="Courier New" w:hAnsi="Courier New"/>
                <w:b/>
                <w:bCs/>
                <w:color w:val="4361EE"/>
                <w:sz w:val="18"/>
                <w:szCs w:val="18"/>
              </w:rPr>
              <w:t xml:space="preserve">app.py</w:t>
            </w:r>
          </w:p>
        </w:tc>
        <w:tc>
          <w:tcPr>
            <w:tcW w:type="dxa" w:w="5760"/>
            <w:tcBorders>
              <w:top w:val="single" w:color="CCCCCC" w:sz="1"/>
              <w:left w:val="single" w:color="CCCCCC" w:sz="1"/>
              <w:bottom w:val="single" w:color="CCCCCC" w:sz="1"/>
              <w:right w:val="single" w:color="CCCCCC" w:sz="1"/>
            </w:tcBorders>
            <w:shd w:fill="F8F9FC" w:val="clear"/>
            <w:tcMar>
              <w:top w:type="dxa" w:w="80"/>
              <w:left w:type="dxa" w:w="160"/>
              <w:bottom w:type="dxa" w:w="80"/>
              <w:right w:type="dxa" w:w="160"/>
            </w:tcMar>
          </w:tcPr>
          <w:p>
            <w:r>
              <w:rPr>
                <w:rFonts w:ascii="Arial" w:cs="Arial" w:eastAsia="Arial" w:hAnsi="Arial"/>
                <w:sz w:val="20"/>
                <w:szCs w:val="20"/>
              </w:rPr>
              <w:t xml:space="preserve">The Flask web application — all the routes and database logic</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ourier New" w:cs="Courier New" w:eastAsia="Courier New" w:hAnsi="Courier New"/>
                <w:b/>
                <w:bCs/>
                <w:color w:val="4361EE"/>
                <w:sz w:val="18"/>
                <w:szCs w:val="18"/>
              </w:rPr>
              <w:t xml:space="preserve">requirements.txt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List of Python packages the app needs (like a shopping list)</w:t>
            </w:r>
          </w:p>
        </w:tc>
      </w:tr>
      <w:tr>
        <w:tc>
          <w:tcPr>
            <w:tcW w:type="dxa" w:w="3600"/>
            <w:tcBorders>
              <w:top w:val="single" w:color="CCCCCC" w:sz="1"/>
              <w:left w:val="single" w:color="CCCCCC" w:sz="1"/>
              <w:bottom w:val="single" w:color="CCCCCC" w:sz="1"/>
              <w:right w:val="single" w:color="CCCCCC" w:sz="1"/>
            </w:tcBorders>
            <w:shd w:fill="F8F9FC" w:val="clear"/>
            <w:tcMar>
              <w:top w:type="dxa" w:w="80"/>
              <w:left w:type="dxa" w:w="160"/>
              <w:bottom w:type="dxa" w:w="80"/>
              <w:right w:type="dxa" w:w="160"/>
            </w:tcMar>
          </w:tcPr>
          <w:p>
            <w:r>
              <w:rPr>
                <w:rFonts w:ascii="Courier New" w:cs="Courier New" w:eastAsia="Courier New" w:hAnsi="Courier New"/>
                <w:b/>
                <w:bCs/>
                <w:color w:val="4361EE"/>
                <w:sz w:val="18"/>
                <w:szCs w:val="18"/>
              </w:rPr>
              <w:t xml:space="preserve">Dockerfile</w:t>
            </w:r>
          </w:p>
        </w:tc>
        <w:tc>
          <w:tcPr>
            <w:tcW w:type="dxa" w:w="5760"/>
            <w:tcBorders>
              <w:top w:val="single" w:color="CCCCCC" w:sz="1"/>
              <w:left w:val="single" w:color="CCCCCC" w:sz="1"/>
              <w:bottom w:val="single" w:color="CCCCCC" w:sz="1"/>
              <w:right w:val="single" w:color="CCCCCC" w:sz="1"/>
            </w:tcBorders>
            <w:shd w:fill="F8F9FC" w:val="clear"/>
            <w:tcMar>
              <w:top w:type="dxa" w:w="80"/>
              <w:left w:type="dxa" w:w="160"/>
              <w:bottom w:type="dxa" w:w="80"/>
              <w:right w:type="dxa" w:w="160"/>
            </w:tcMar>
          </w:tcPr>
          <w:p>
            <w:r>
              <w:rPr>
                <w:rFonts w:ascii="Arial" w:cs="Arial" w:eastAsia="Arial" w:hAnsi="Arial"/>
                <w:sz w:val="20"/>
                <w:szCs w:val="20"/>
              </w:rPr>
              <w:t xml:space="preserve">Instructions for packaging the app into a Docker container</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ourier New" w:cs="Courier New" w:eastAsia="Courier New" w:hAnsi="Courier New"/>
                <w:b/>
                <w:bCs/>
                <w:color w:val="4361EE"/>
                <w:sz w:val="18"/>
                <w:szCs w:val="18"/>
              </w:rPr>
              <w:t xml:space="preserve">docker-compose.yml</w:t>
            </w:r>
          </w:p>
        </w:tc>
        <w:tc>
          <w:tcPr>
            <w:tcW w:type="dxa" w:w="5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Runs Flask + MySQL together with one command</w:t>
            </w:r>
          </w:p>
        </w:tc>
      </w:tr>
      <w:tr>
        <w:tc>
          <w:tcPr>
            <w:tcW w:type="dxa" w:w="3600"/>
            <w:tcBorders>
              <w:top w:val="single" w:color="CCCCCC" w:sz="1"/>
              <w:left w:val="single" w:color="CCCCCC" w:sz="1"/>
              <w:bottom w:val="single" w:color="CCCCCC" w:sz="1"/>
              <w:right w:val="single" w:color="CCCCCC" w:sz="1"/>
            </w:tcBorders>
            <w:shd w:fill="F8F9FC" w:val="clear"/>
            <w:tcMar>
              <w:top w:type="dxa" w:w="80"/>
              <w:left w:type="dxa" w:w="160"/>
              <w:bottom w:type="dxa" w:w="80"/>
              <w:right w:type="dxa" w:w="160"/>
            </w:tcMar>
          </w:tcPr>
          <w:p>
            <w:r>
              <w:rPr>
                <w:rFonts w:ascii="Courier New" w:cs="Courier New" w:eastAsia="Courier New" w:hAnsi="Courier New"/>
                <w:b/>
                <w:bCs/>
                <w:color w:val="4361EE"/>
                <w:sz w:val="18"/>
                <w:szCs w:val="18"/>
              </w:rPr>
              <w:t xml:space="preserve">init.sql</w:t>
            </w:r>
          </w:p>
        </w:tc>
        <w:tc>
          <w:tcPr>
            <w:tcW w:type="dxa" w:w="5760"/>
            <w:tcBorders>
              <w:top w:val="single" w:color="CCCCCC" w:sz="1"/>
              <w:left w:val="single" w:color="CCCCCC" w:sz="1"/>
              <w:bottom w:val="single" w:color="CCCCCC" w:sz="1"/>
              <w:right w:val="single" w:color="CCCCCC" w:sz="1"/>
            </w:tcBorders>
            <w:shd w:fill="F8F9FC" w:val="clear"/>
            <w:tcMar>
              <w:top w:type="dxa" w:w="80"/>
              <w:left w:type="dxa" w:w="160"/>
              <w:bottom w:type="dxa" w:w="80"/>
              <w:right w:type="dxa" w:w="160"/>
            </w:tcMar>
          </w:tcPr>
          <w:p>
            <w:r>
              <w:rPr>
                <w:rFonts w:ascii="Arial" w:cs="Arial" w:eastAsia="Arial" w:hAnsi="Arial"/>
                <w:sz w:val="20"/>
                <w:szCs w:val="20"/>
              </w:rPr>
              <w:t xml:space="preserve">Creates the database table automatically on first run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ourier New" w:cs="Courier New" w:eastAsia="Courier New" w:hAnsi="Courier New"/>
                <w:b/>
                <w:bCs/>
                <w:color w:val="4361EE"/>
                <w:sz w:val="18"/>
                <w:szCs w:val="18"/>
              </w:rPr>
              <w:t xml:space="preserve">Jenkinsfile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The CI/CD pipeline — Jenkins reads this to know what to do</w:t>
            </w:r>
          </w:p>
        </w:tc>
      </w:tr>
      <w:tr>
        <w:tc>
          <w:tcPr>
            <w:tcW w:type="dxa" w:w="3600"/>
            <w:tcBorders>
              <w:top w:val="single" w:color="CCCCCC" w:sz="1"/>
              <w:left w:val="single" w:color="CCCCCC" w:sz="1"/>
              <w:bottom w:val="single" w:color="CCCCCC" w:sz="1"/>
              <w:right w:val="single" w:color="CCCCCC" w:sz="1"/>
            </w:tcBorders>
            <w:shd w:fill="F8F9FC" w:val="clear"/>
            <w:tcMar>
              <w:top w:type="dxa" w:w="80"/>
              <w:left w:type="dxa" w:w="160"/>
              <w:bottom w:type="dxa" w:w="80"/>
              <w:right w:type="dxa" w:w="160"/>
            </w:tcMar>
          </w:tcPr>
          <w:p>
            <w:r>
              <w:rPr>
                <w:rFonts w:ascii="Courier New" w:cs="Courier New" w:eastAsia="Courier New" w:hAnsi="Courier New"/>
                <w:b/>
                <w:bCs/>
                <w:color w:val="4361EE"/>
                <w:sz w:val="18"/>
                <w:szCs w:val="18"/>
              </w:rPr>
              <w:t xml:space="preserve">templates/index.html</w:t>
            </w:r>
          </w:p>
        </w:tc>
        <w:tc>
          <w:tcPr>
            <w:tcW w:type="dxa" w:w="5760"/>
            <w:tcBorders>
              <w:top w:val="single" w:color="CCCCCC" w:sz="1"/>
              <w:left w:val="single" w:color="CCCCCC" w:sz="1"/>
              <w:bottom w:val="single" w:color="CCCCCC" w:sz="1"/>
              <w:right w:val="single" w:color="CCCCCC" w:sz="1"/>
            </w:tcBorders>
            <w:shd w:fill="F8F9FC" w:val="clear"/>
            <w:tcMar>
              <w:top w:type="dxa" w:w="80"/>
              <w:left w:type="dxa" w:w="160"/>
              <w:bottom w:type="dxa" w:w="80"/>
              <w:right w:type="dxa" w:w="160"/>
            </w:tcMar>
          </w:tcPr>
          <w:p>
            <w:r>
              <w:rPr>
                <w:rFonts w:ascii="Arial" w:cs="Arial" w:eastAsia="Arial" w:hAnsi="Arial"/>
                <w:sz w:val="20"/>
                <w:szCs w:val="20"/>
              </w:rPr>
              <w:t xml:space="preserve">The web page the user sees in their browser</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ourier New" w:cs="Courier New" w:eastAsia="Courier New" w:hAnsi="Courier New"/>
                <w:b/>
                <w:bCs/>
                <w:color w:val="4361EE"/>
                <w:sz w:val="18"/>
                <w:szCs w:val="18"/>
              </w:rPr>
              <w:t xml:space="preserve">tests/test_app.py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Basic tests Jenkins runs before deploying</w:t>
            </w:r>
          </w:p>
        </w:tc>
      </w:tr>
      <w:tr>
        <w:tc>
          <w:tcPr>
            <w:tcW w:type="dxa" w:w="3600"/>
            <w:tcBorders>
              <w:top w:val="single" w:color="CCCCCC" w:sz="1"/>
              <w:left w:val="single" w:color="CCCCCC" w:sz="1"/>
              <w:bottom w:val="single" w:color="CCCCCC" w:sz="1"/>
              <w:right w:val="single" w:color="CCCCCC" w:sz="1"/>
            </w:tcBorders>
            <w:shd w:fill="F8F9FC" w:val="clear"/>
            <w:tcMar>
              <w:top w:type="dxa" w:w="80"/>
              <w:left w:type="dxa" w:w="160"/>
              <w:bottom w:type="dxa" w:w="80"/>
              <w:right w:type="dxa" w:w="160"/>
            </w:tcMar>
          </w:tcPr>
          <w:p>
            <w:r>
              <w:rPr>
                <w:rFonts w:ascii="Courier New" w:cs="Courier New" w:eastAsia="Courier New" w:hAnsi="Courier New"/>
                <w:b/>
                <w:bCs/>
                <w:color w:val="4361EE"/>
                <w:sz w:val="18"/>
                <w:szCs w:val="18"/>
              </w:rPr>
              <w:t xml:space="preserve">.gitignore</w:t>
            </w:r>
          </w:p>
        </w:tc>
        <w:tc>
          <w:tcPr>
            <w:tcW w:type="dxa" w:w="5760"/>
            <w:tcBorders>
              <w:top w:val="single" w:color="CCCCCC" w:sz="1"/>
              <w:left w:val="single" w:color="CCCCCC" w:sz="1"/>
              <w:bottom w:val="single" w:color="CCCCCC" w:sz="1"/>
              <w:right w:val="single" w:color="CCCCCC" w:sz="1"/>
            </w:tcBorders>
            <w:shd w:fill="F8F9FC" w:val="clear"/>
            <w:tcMar>
              <w:top w:type="dxa" w:w="80"/>
              <w:left w:type="dxa" w:w="160"/>
              <w:bottom w:type="dxa" w:w="80"/>
              <w:right w:type="dxa" w:w="160"/>
            </w:tcMar>
          </w:tcPr>
          <w:p>
            <w:r>
              <w:rPr>
                <w:rFonts w:ascii="Arial" w:cs="Arial" w:eastAsia="Arial" w:hAnsi="Arial"/>
                <w:sz w:val="20"/>
                <w:szCs w:val="20"/>
              </w:rPr>
              <w:t xml:space="preserve">Tells Git which files to ignore (secrets, temp files)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Courier New" w:cs="Courier New" w:eastAsia="Courier New" w:hAnsi="Courier New"/>
                <w:b/>
                <w:bCs/>
                <w:color w:val="4361EE"/>
                <w:sz w:val="18"/>
                <w:szCs w:val="18"/>
              </w:rPr>
              <w:t xml:space="preserve">README.md</w:t>
            </w:r>
          </w:p>
        </w:tc>
        <w:tc>
          <w:tcPr>
            <w:tcW w:type="dxa" w:w="5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Project documentation — what you are reading on GitHub</w:t>
            </w:r>
          </w:p>
        </w:tc>
      </w:tr>
    </w:tbl>
    <w:p>
      <w:pPr>
        <w:spacing w:before="60" w:after="60"/>
      </w:pPr>
      <w:r>
        <w:t xml:space="preserve"/>
      </w:r>
    </w:p>
    <w:p>
      <w:pPr>
        <w:pBdr>
          <w:bottom w:val="single" w:color="4361EE" w:sz="4" w:space="1"/>
        </w:pBdr>
        <w:spacing w:before="200" w:after="200"/>
      </w:pPr>
      <w:r>
        <w:t xml:space="preserve"/>
      </w:r>
    </w:p>
    <w:p>
      <w:pPr>
        <w:pStyle w:val="Heading1"/>
        <w:spacing w:before="360" w:after="160"/>
      </w:pPr>
      <w:r>
        <w:rPr>
          <w:rFonts w:ascii="Arial" w:cs="Arial" w:eastAsia="Arial" w:hAnsi="Arial"/>
          <w:b/>
          <w:bCs/>
          <w:sz w:val="36"/>
          <w:szCs w:val="36"/>
        </w:rPr>
        <w:t xml:space="preserve">Section 2 — Run It Locally First</w:t>
      </w:r>
    </w:p>
    <w:p>
      <w:pPr>
        <w:spacing w:before="80" w:after="120"/>
      </w:pPr>
      <w:r>
        <w:rPr>
          <w:rFonts w:ascii="Arial" w:cs="Arial" w:eastAsia="Arial" w:hAnsi="Arial"/>
          <w:sz w:val="22"/>
          <w:szCs w:val="22"/>
        </w:rPr>
        <w:t xml:space="preserve">Always get the app working on your laptop before touching the cloud. This catches errors early and saves you hours of debugging on a remote server.</w:t>
      </w:r>
    </w:p>
    <w:p>
      <w:pPr>
        <w:spacing w:before="60" w:after="60"/>
      </w:pPr>
      <w:r>
        <w:t xml:space="preserve"/>
      </w:r>
    </w:p>
    <w:p>
      <w:pPr>
        <w:pStyle w:val="Heading2"/>
        <w:spacing w:before="280" w:after="120"/>
      </w:pPr>
      <w:r>
        <w:rPr>
          <w:rFonts w:ascii="Arial" w:cs="Arial" w:eastAsia="Arial" w:hAnsi="Arial"/>
          <w:b/>
          <w:bCs/>
          <w:sz w:val="28"/>
          <w:szCs w:val="28"/>
        </w:rPr>
        <w:t xml:space="preserve">Step 1 — Install the prerequisites</w:t>
      </w:r>
    </w:p>
    <w:p>
      <w:pPr>
        <w:spacing w:before="80" w:after="120"/>
      </w:pPr>
      <w:r>
        <w:rPr>
          <w:rFonts w:ascii="Arial" w:cs="Arial" w:eastAsia="Arial" w:hAnsi="Arial"/>
          <w:sz w:val="22"/>
          <w:szCs w:val="22"/>
        </w:rPr>
        <w:t xml:space="preserve">You need these tools installed on your laptop. Click each link to download:</w:t>
      </w:r>
    </w:p>
    <w:p>
      <w:pPr>
        <w:pStyle w:val="ListParagraph"/>
        <w:numPr>
          <w:ilvl w:val="0"/>
          <w:numId w:val="2"/>
        </w:numPr>
        <w:spacing w:before="60" w:after="60"/>
      </w:pPr>
      <w:r>
        <w:rPr>
          <w:rFonts w:ascii="Arial" w:cs="Arial" w:eastAsia="Arial" w:hAnsi="Arial"/>
          <w:sz w:val="22"/>
          <w:szCs w:val="22"/>
        </w:rPr>
        <w:t xml:space="preserve">Git — https://git-scm.com/downloads</w:t>
      </w:r>
    </w:p>
    <w:p>
      <w:pPr>
        <w:pStyle w:val="ListParagraph"/>
        <w:numPr>
          <w:ilvl w:val="0"/>
          <w:numId w:val="2"/>
        </w:numPr>
        <w:spacing w:before="60" w:after="60"/>
      </w:pPr>
      <w:r>
        <w:rPr>
          <w:rFonts w:ascii="Arial" w:cs="Arial" w:eastAsia="Arial" w:hAnsi="Arial"/>
          <w:sz w:val="22"/>
          <w:szCs w:val="22"/>
        </w:rPr>
        <w:t xml:space="preserve">Docker Desktop — https://www.docker.com/products/docker-desktop (includes Docker Compose)</w:t>
      </w:r>
    </w:p>
    <w:p>
      <w:pPr>
        <w:pStyle w:val="ListParagraph"/>
        <w:numPr>
          <w:ilvl w:val="0"/>
          <w:numId w:val="2"/>
        </w:numPr>
        <w:spacing w:before="60" w:after="60"/>
      </w:pPr>
      <w:r>
        <w:rPr>
          <w:rFonts w:ascii="Arial" w:cs="Arial" w:eastAsia="Arial" w:hAnsi="Arial"/>
          <w:sz w:val="22"/>
          <w:szCs w:val="22"/>
        </w:rPr>
        <w:t xml:space="preserve">A code editor — VS Code is recommended: https://code.visualstudio.com</w:t>
      </w:r>
    </w:p>
    <w:p>
      <w:pPr>
        <w:spacing w:before="60" w:after="60"/>
      </w:pPr>
      <w:r>
        <w:t xml:space="preserve"/>
      </w:r>
    </w:p>
    <w:p>
      <w:pPr>
        <w:spacing w:before="80" w:after="120"/>
      </w:pPr>
      <w:r>
        <w:rPr>
          <w:rFonts w:ascii="Arial" w:cs="Arial" w:eastAsia="Arial" w:hAnsi="Arial"/>
          <w:sz w:val="22"/>
          <w:szCs w:val="22"/>
        </w:rPr>
        <w:t xml:space="preserve">Verify everything is installed by running these commands in your terminal: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40"/>
              <w:left w:type="dxa" w:w="220"/>
              <w:bottom w:type="dxa" w:w="140"/>
              <w:right w:type="dxa" w:w="220"/>
            </w:tcMar>
          </w:tcPr>
          <w:p>
            <w:r>
              <w:rPr>
                <w:rFonts w:ascii="Courier New" w:cs="Courier New" w:eastAsia="Courier New" w:hAnsi="Courier New"/>
                <w:color w:val="A6E22E"/>
                <w:sz w:val="18"/>
                <w:szCs w:val="18"/>
              </w:rPr>
              <w:t xml:space="preserve">git --version
docker --version
docker compose version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EBEE" w:val="clear"/>
            <w:tcMar>
              <w:top w:type="dxa" w:w="120"/>
              <w:left w:type="dxa" w:w="180"/>
              <w:bottom w:type="dxa" w:w="120"/>
              <w:right w:type="dxa" w:w="180"/>
            </w:tcMar>
          </w:tcPr>
          <w:p>
            <w:r>
              <w:rPr>
                <w:rFonts w:ascii="Arial" w:cs="Arial" w:eastAsia="Arial" w:hAnsi="Arial"/>
                <w:i/>
                <w:iCs/>
                <w:sz w:val="20"/>
                <w:szCs w:val="20"/>
              </w:rPr>
              <w:t xml:space="preserve">If any of these commands say 'command not found', go back and install that tool. Do not proceed until all three work.</w:t>
            </w:r>
          </w:p>
        </w:tc>
      </w:tr>
    </w:tbl>
    <w:p>
      <w:pPr>
        <w:spacing w:before="60" w:after="60"/>
      </w:pPr>
      <w:r>
        <w:t xml:space="preserve"/>
      </w:r>
    </w:p>
    <w:p>
      <w:pPr>
        <w:pStyle w:val="Heading2"/>
        <w:spacing w:before="280" w:after="120"/>
      </w:pPr>
      <w:r>
        <w:rPr>
          <w:rFonts w:ascii="Arial" w:cs="Arial" w:eastAsia="Arial" w:hAnsi="Arial"/>
          <w:b/>
          <w:bCs/>
          <w:sz w:val="28"/>
          <w:szCs w:val="28"/>
        </w:rPr>
        <w:t xml:space="preserve">Step 2 — Get the code</w:t>
      </w:r>
    </w:p>
    <w:p>
      <w:pPr>
        <w:spacing w:before="80" w:after="120"/>
      </w:pPr>
      <w:r>
        <w:rPr>
          <w:rFonts w:ascii="Arial" w:cs="Arial" w:eastAsia="Arial" w:hAnsi="Arial"/>
          <w:sz w:val="22"/>
          <w:szCs w:val="22"/>
        </w:rPr>
        <w:t xml:space="preserve">Option A: Clone this repo (if it is already on GitHub)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40"/>
              <w:left w:type="dxa" w:w="220"/>
              <w:bottom w:type="dxa" w:w="140"/>
              <w:right w:type="dxa" w:w="220"/>
            </w:tcMar>
          </w:tcPr>
          <w:p>
            <w:r>
              <w:rPr>
                <w:rFonts w:ascii="Courier New" w:cs="Courier New" w:eastAsia="Courier New" w:hAnsi="Courier New"/>
                <w:color w:val="A6E22E"/>
                <w:sz w:val="18"/>
                <w:szCs w:val="18"/>
              </w:rPr>
              <w:t xml:space="preserve">git clone https://github.com/YOUR_USERNAME/phase1-flask-app.git
cd phase1-flask-app</w:t>
            </w:r>
          </w:p>
        </w:tc>
      </w:tr>
    </w:tbl>
    <w:p>
      <w:pPr>
        <w:spacing w:before="60" w:after="60"/>
      </w:pPr>
      <w:r>
        <w:t xml:space="preserve"/>
      </w:r>
    </w:p>
    <w:p>
      <w:pPr>
        <w:spacing w:before="80" w:after="120"/>
      </w:pPr>
      <w:r>
        <w:rPr>
          <w:rFonts w:ascii="Arial" w:cs="Arial" w:eastAsia="Arial" w:hAnsi="Arial"/>
          <w:sz w:val="22"/>
          <w:szCs w:val="22"/>
        </w:rPr>
        <w:t xml:space="preserve">Option B: Create the folder manually and copy the files in from this 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40"/>
              <w:left w:type="dxa" w:w="220"/>
              <w:bottom w:type="dxa" w:w="140"/>
              <w:right w:type="dxa" w:w="220"/>
            </w:tcMar>
          </w:tcPr>
          <w:p>
            <w:r>
              <w:rPr>
                <w:rFonts w:ascii="Courier New" w:cs="Courier New" w:eastAsia="Courier New" w:hAnsi="Courier New"/>
                <w:color w:val="A6E22E"/>
                <w:sz w:val="18"/>
                <w:szCs w:val="18"/>
              </w:rPr>
              <w:t xml:space="preserve">mkdir phase1-flask-app
cd phase1-flask-app</w:t>
            </w:r>
          </w:p>
        </w:tc>
      </w:tr>
    </w:tbl>
    <w:p>
      <w:pPr>
        <w:spacing w:before="60" w:after="60"/>
      </w:pPr>
      <w:r>
        <w:t xml:space="preserve"/>
      </w:r>
    </w:p>
    <w:p>
      <w:pPr>
        <w:pStyle w:val="Heading2"/>
        <w:spacing w:before="280" w:after="120"/>
      </w:pPr>
      <w:r>
        <w:rPr>
          <w:rFonts w:ascii="Arial" w:cs="Arial" w:eastAsia="Arial" w:hAnsi="Arial"/>
          <w:b/>
          <w:bCs/>
          <w:sz w:val="28"/>
          <w:szCs w:val="28"/>
        </w:rPr>
        <w:t xml:space="preserve">Step 3 — Start the app</w:t>
      </w:r>
    </w:p>
    <w:p>
      <w:pPr>
        <w:spacing w:before="80" w:after="120"/>
      </w:pPr>
      <w:r>
        <w:rPr>
          <w:rFonts w:ascii="Arial" w:cs="Arial" w:eastAsia="Arial" w:hAnsi="Arial"/>
          <w:sz w:val="22"/>
          <w:szCs w:val="22"/>
        </w:rPr>
        <w:t xml:space="preserve">This one command builds both containers and starts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40"/>
              <w:left w:type="dxa" w:w="220"/>
              <w:bottom w:type="dxa" w:w="140"/>
              <w:right w:type="dxa" w:w="220"/>
            </w:tcMar>
          </w:tcPr>
          <w:p>
            <w:r>
              <w:rPr>
                <w:rFonts w:ascii="Courier New" w:cs="Courier New" w:eastAsia="Courier New" w:hAnsi="Courier New"/>
                <w:color w:val="A6E22E"/>
                <w:sz w:val="18"/>
                <w:szCs w:val="18"/>
              </w:rPr>
              <w:t xml:space="preserve">docker compose up --build</w:t>
            </w:r>
          </w:p>
        </w:tc>
      </w:tr>
    </w:tbl>
    <w:p>
      <w:pPr>
        <w:spacing w:before="60" w:after="60"/>
      </w:pPr>
      <w:r>
        <w:t xml:space="preserve"/>
      </w:r>
    </w:p>
    <w:p>
      <w:pPr>
        <w:spacing w:before="80" w:after="120"/>
      </w:pPr>
      <w:r>
        <w:rPr>
          <w:rFonts w:ascii="Arial" w:cs="Arial" w:eastAsia="Arial" w:hAnsi="Arial"/>
          <w:sz w:val="22"/>
          <w:szCs w:val="22"/>
        </w:rPr>
        <w:t xml:space="preserve">The first time this runs, it will take 2-5 minutes. Docker is downloading MySQL and Python images. You will see a lot of output — that is normal. Wait until you see something like: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40"/>
              <w:left w:type="dxa" w:w="220"/>
              <w:bottom w:type="dxa" w:w="140"/>
              <w:right w:type="dxa" w:w="220"/>
            </w:tcMar>
          </w:tcPr>
          <w:p>
            <w:r>
              <w:rPr>
                <w:rFonts w:ascii="Courier New" w:cs="Courier New" w:eastAsia="Courier New" w:hAnsi="Courier New"/>
                <w:color w:val="A6E22E"/>
                <w:sz w:val="18"/>
                <w:szCs w:val="18"/>
              </w:rPr>
              <w:t xml:space="preserve">flask_app  | [INFO] Listening at: http://0.0.0.0:5000</w:t>
            </w:r>
          </w:p>
        </w:tc>
      </w:tr>
    </w:tbl>
    <w:p>
      <w:pPr>
        <w:spacing w:before="60" w:after="60"/>
      </w:pPr>
      <w:r>
        <w:t xml:space="preserve"/>
      </w:r>
    </w:p>
    <w:p>
      <w:pPr>
        <w:spacing w:before="80" w:after="120"/>
      </w:pPr>
      <w:r>
        <w:rPr>
          <w:rFonts w:ascii="Arial" w:cs="Arial" w:eastAsia="Arial" w:hAnsi="Arial"/>
          <w:sz w:val="22"/>
          <w:szCs w:val="22"/>
        </w:rPr>
        <w:t xml:space="preserve">Now open your browser and go to: http://localhost:5000</w:t>
      </w:r>
    </w:p>
    <w:p>
      <w:pPr>
        <w:spacing w:before="80" w:after="120"/>
      </w:pPr>
      <w:r>
        <w:rPr>
          <w:rFonts w:ascii="Arial" w:cs="Arial" w:eastAsia="Arial" w:hAnsi="Arial"/>
          <w:sz w:val="22"/>
          <w:szCs w:val="22"/>
        </w:rPr>
        <w:t xml:space="preserve">You should see the Task Manager app with 4 pre-loaded tasks!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120"/>
              <w:left w:type="dxa" w:w="180"/>
              <w:bottom w:type="dxa" w:w="120"/>
              <w:right w:type="dxa" w:w="180"/>
            </w:tcMar>
          </w:tcPr>
          <w:p>
            <w:r>
              <w:rPr>
                <w:rFonts w:ascii="Arial" w:cs="Arial" w:eastAsia="Arial" w:hAnsi="Arial"/>
                <w:i/>
                <w:iCs/>
                <w:sz w:val="20"/>
                <w:szCs w:val="20"/>
              </w:rPr>
              <w:t xml:space="preserve">If you see an error about the database connection, wait 30 seconds and refresh. MySQL takes a moment to fully start up.</w:t>
            </w:r>
          </w:p>
        </w:tc>
      </w:tr>
    </w:tbl>
    <w:p>
      <w:pPr>
        <w:spacing w:before="60" w:after="60"/>
      </w:pPr>
      <w:r>
        <w:t xml:space="preserve"/>
      </w:r>
    </w:p>
    <w:p>
      <w:pPr>
        <w:pStyle w:val="Heading2"/>
        <w:spacing w:before="280" w:after="120"/>
      </w:pPr>
      <w:r>
        <w:rPr>
          <w:rFonts w:ascii="Arial" w:cs="Arial" w:eastAsia="Arial" w:hAnsi="Arial"/>
          <w:b/>
          <w:bCs/>
          <w:sz w:val="28"/>
          <w:szCs w:val="28"/>
        </w:rPr>
        <w:t xml:space="preserve">Step 4 — Explore and understand the containers</w:t>
      </w:r>
    </w:p>
    <w:p>
      <w:pPr>
        <w:spacing w:before="80" w:after="120"/>
      </w:pPr>
      <w:r>
        <w:rPr>
          <w:rFonts w:ascii="Arial" w:cs="Arial" w:eastAsia="Arial" w:hAnsi="Arial"/>
          <w:sz w:val="22"/>
          <w:szCs w:val="22"/>
        </w:rPr>
        <w:t xml:space="preserve">Open a NEW terminal window (keep docker compose running in the first one) and run: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40"/>
              <w:left w:type="dxa" w:w="220"/>
              <w:bottom w:type="dxa" w:w="140"/>
              <w:right w:type="dxa" w:w="220"/>
            </w:tcMar>
          </w:tcPr>
          <w:p>
            <w:r>
              <w:rPr>
                <w:rFonts w:ascii="Courier New" w:cs="Courier New" w:eastAsia="Courier New" w:hAnsi="Courier New"/>
                <w:color w:val="A6E22E"/>
                <w:sz w:val="18"/>
                <w:szCs w:val="18"/>
              </w:rPr>
              <w:t xml:space="preserve"># See your running containers
docker ps
# See the app logs
docker compose logs web
# See the database logs
docker compose logs db
# Open a shell INSIDE the running container (like SSH-ing into it)
docker exec -it flask_app bash</w:t>
            </w:r>
          </w:p>
        </w:tc>
      </w:tr>
    </w:tbl>
    <w:p>
      <w:pPr>
        <w:spacing w:before="60" w:after="60"/>
      </w:pPr>
      <w:r>
        <w:t xml:space="preserve"/>
      </w:r>
    </w:p>
    <w:p>
      <w:pPr>
        <w:pStyle w:val="Heading2"/>
        <w:spacing w:before="280" w:after="120"/>
      </w:pPr>
      <w:r>
        <w:rPr>
          <w:rFonts w:ascii="Arial" w:cs="Arial" w:eastAsia="Arial" w:hAnsi="Arial"/>
          <w:b/>
          <w:bCs/>
          <w:sz w:val="28"/>
          <w:szCs w:val="28"/>
        </w:rPr>
        <w:t xml:space="preserve">Step 5 — Stop the app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40"/>
              <w:left w:type="dxa" w:w="220"/>
              <w:bottom w:type="dxa" w:w="140"/>
              <w:right w:type="dxa" w:w="220"/>
            </w:tcMar>
          </w:tcPr>
          <w:p>
            <w:r>
              <w:rPr>
                <w:rFonts w:ascii="Courier New" w:cs="Courier New" w:eastAsia="Courier New" w:hAnsi="Courier New"/>
                <w:color w:val="A6E22E"/>
                <w:sz w:val="18"/>
                <w:szCs w:val="18"/>
              </w:rPr>
              <w:t xml:space="preserve"># Stop but keep the data
docker compose down
# Stop and delete all data (fresh start)
docker compose down -v</w:t>
            </w:r>
          </w:p>
        </w:tc>
      </w:tr>
    </w:tbl>
    <w:p>
      <w:pPr>
        <w:spacing w:before="60" w:after="60"/>
      </w:pPr>
      <w:r>
        <w:t xml:space="preserve"/>
      </w:r>
    </w:p>
    <w:p>
      <w:pPr>
        <w:pBdr>
          <w:bottom w:val="single" w:color="4361EE" w:sz="4" w:space="1"/>
        </w:pBdr>
        <w:spacing w:before="200" w:after="200"/>
      </w:pPr>
      <w:r>
        <w:t xml:space="preserve"/>
      </w:r>
    </w:p>
    <w:p>
      <w:pPr>
        <w:pStyle w:val="Heading1"/>
        <w:spacing w:before="360" w:after="160"/>
      </w:pPr>
      <w:r>
        <w:rPr>
          <w:rFonts w:ascii="Arial" w:cs="Arial" w:eastAsia="Arial" w:hAnsi="Arial"/>
          <w:b/>
          <w:bCs/>
          <w:sz w:val="36"/>
          <w:szCs w:val="36"/>
        </w:rPr>
        <w:t xml:space="preserve">Section 3 — Launch Your AWS EC2 Server</w:t>
      </w:r>
    </w:p>
    <w:p>
      <w:pPr>
        <w:spacing w:before="80" w:after="120"/>
      </w:pPr>
      <w:r>
        <w:rPr>
          <w:rFonts w:ascii="Arial" w:cs="Arial" w:eastAsia="Arial" w:hAnsi="Arial"/>
          <w:sz w:val="22"/>
          <w:szCs w:val="22"/>
        </w:rPr>
        <w:t xml:space="preserve">Now we take it to the cloud. We will create a virtual server (EC2) on AWS and deploy the app there so anyone in the world can visit it.</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120"/>
              <w:left w:type="dxa" w:w="180"/>
              <w:bottom w:type="dxa" w:w="120"/>
              <w:right w:type="dxa" w:w="180"/>
            </w:tcMar>
          </w:tcPr>
          <w:p>
            <w:r>
              <w:rPr>
                <w:rFonts w:ascii="Arial" w:cs="Arial" w:eastAsia="Arial" w:hAnsi="Arial"/>
                <w:i/>
                <w:iCs/>
                <w:sz w:val="20"/>
                <w:szCs w:val="20"/>
              </w:rPr>
              <w:t xml:space="preserve">Cost warning: EC2 t2.micro is FREE for 750 hours per month in your first year. Set a $5 billing alert as a safety net (instructions below).</w:t>
            </w:r>
          </w:p>
        </w:tc>
      </w:tr>
    </w:tbl>
    <w:p>
      <w:pPr>
        <w:spacing w:before="60" w:after="60"/>
      </w:pPr>
      <w:r>
        <w:t xml:space="preserve"/>
      </w:r>
    </w:p>
    <w:p>
      <w:pPr>
        <w:pStyle w:val="Heading2"/>
        <w:spacing w:before="280" w:after="120"/>
      </w:pPr>
      <w:r>
        <w:rPr>
          <w:rFonts w:ascii="Arial" w:cs="Arial" w:eastAsia="Arial" w:hAnsi="Arial"/>
          <w:b/>
          <w:bCs/>
          <w:sz w:val="28"/>
          <w:szCs w:val="28"/>
        </w:rPr>
        <w:t xml:space="preserve">Step 1 — Create an AWS account</w:t>
      </w:r>
    </w:p>
    <w:p>
      <w:pPr>
        <w:spacing w:before="80" w:after="120"/>
      </w:pPr>
      <w:r>
        <w:rPr>
          <w:rFonts w:ascii="Arial" w:cs="Arial" w:eastAsia="Arial" w:hAnsi="Arial"/>
          <w:sz w:val="22"/>
          <w:szCs w:val="22"/>
        </w:rPr>
        <w:t xml:space="preserve">Go to https://aws.amazon.com and click Create a Free Account. You will need a credit card, but you will NOT be charged if you stay within free tier limits.</w:t>
      </w:r>
    </w:p>
    <w:p>
      <w:pPr>
        <w:spacing w:before="60" w:after="60"/>
      </w:pPr>
      <w:r>
        <w:t xml:space="preserve"/>
      </w:r>
    </w:p>
    <w:p>
      <w:pPr>
        <w:pStyle w:val="Heading2"/>
        <w:spacing w:before="280" w:after="120"/>
      </w:pPr>
      <w:r>
        <w:rPr>
          <w:rFonts w:ascii="Arial" w:cs="Arial" w:eastAsia="Arial" w:hAnsi="Arial"/>
          <w:b/>
          <w:bCs/>
          <w:sz w:val="28"/>
          <w:szCs w:val="28"/>
        </w:rPr>
        <w:t xml:space="preserve">Step 2 — Set a billing alert NOW</w:t>
      </w:r>
    </w:p>
    <w:p>
      <w:pPr>
        <w:spacing w:before="80" w:after="120"/>
      </w:pPr>
      <w:r>
        <w:rPr>
          <w:rFonts w:ascii="Arial" w:cs="Arial" w:eastAsia="Arial" w:hAnsi="Arial"/>
          <w:sz w:val="22"/>
          <w:szCs w:val="22"/>
        </w:rPr>
        <w:t xml:space="preserve">Do this BEFORE launching anything. It protects you from unexpected charges.</w:t>
      </w:r>
    </w:p>
    <w:p>
      <w:pPr>
        <w:pStyle w:val="ListParagraph"/>
        <w:numPr>
          <w:ilvl w:val="0"/>
          <w:numId w:val="3"/>
        </w:numPr>
        <w:spacing w:before="60" w:after="60"/>
      </w:pPr>
      <w:r>
        <w:rPr>
          <w:rFonts w:ascii="Arial" w:cs="Arial" w:eastAsia="Arial" w:hAnsi="Arial"/>
          <w:sz w:val="22"/>
          <w:szCs w:val="22"/>
        </w:rPr>
        <w:t xml:space="preserve">In AWS Console, search for Billing and cost management</w:t>
      </w:r>
    </w:p>
    <w:p>
      <w:pPr>
        <w:pStyle w:val="ListParagraph"/>
        <w:numPr>
          <w:ilvl w:val="0"/>
          <w:numId w:val="3"/>
        </w:numPr>
        <w:spacing w:before="60" w:after="60"/>
      </w:pPr>
      <w:r>
        <w:rPr>
          <w:rFonts w:ascii="Arial" w:cs="Arial" w:eastAsia="Arial" w:hAnsi="Arial"/>
          <w:sz w:val="22"/>
          <w:szCs w:val="22"/>
        </w:rPr>
        <w:t xml:space="preserve">Click Budgets on the left menu</w:t>
      </w:r>
    </w:p>
    <w:p>
      <w:pPr>
        <w:pStyle w:val="ListParagraph"/>
        <w:numPr>
          <w:ilvl w:val="0"/>
          <w:numId w:val="3"/>
        </w:numPr>
        <w:spacing w:before="60" w:after="60"/>
      </w:pPr>
      <w:r>
        <w:rPr>
          <w:rFonts w:ascii="Arial" w:cs="Arial" w:eastAsia="Arial" w:hAnsi="Arial"/>
          <w:sz w:val="22"/>
          <w:szCs w:val="22"/>
        </w:rPr>
        <w:t xml:space="preserve">Click Create a budget</w:t>
      </w:r>
    </w:p>
    <w:p>
      <w:pPr>
        <w:pStyle w:val="ListParagraph"/>
        <w:numPr>
          <w:ilvl w:val="0"/>
          <w:numId w:val="3"/>
        </w:numPr>
        <w:spacing w:before="60" w:after="60"/>
      </w:pPr>
      <w:r>
        <w:rPr>
          <w:rFonts w:ascii="Arial" w:cs="Arial" w:eastAsia="Arial" w:hAnsi="Arial"/>
          <w:sz w:val="22"/>
          <w:szCs w:val="22"/>
        </w:rPr>
        <w:t xml:space="preserve">Choose Monthly cost budget</w:t>
      </w:r>
    </w:p>
    <w:p>
      <w:pPr>
        <w:pStyle w:val="ListParagraph"/>
        <w:numPr>
          <w:ilvl w:val="0"/>
          <w:numId w:val="3"/>
        </w:numPr>
        <w:spacing w:before="60" w:after="60"/>
      </w:pPr>
      <w:r>
        <w:rPr>
          <w:rFonts w:ascii="Arial" w:cs="Arial" w:eastAsia="Arial" w:hAnsi="Arial"/>
          <w:sz w:val="22"/>
          <w:szCs w:val="22"/>
        </w:rPr>
        <w:t xml:space="preserve">Set the amount to $5</w:t>
      </w:r>
    </w:p>
    <w:p>
      <w:pPr>
        <w:pStyle w:val="ListParagraph"/>
        <w:numPr>
          <w:ilvl w:val="0"/>
          <w:numId w:val="3"/>
        </w:numPr>
        <w:spacing w:before="60" w:after="60"/>
      </w:pPr>
      <w:r>
        <w:rPr>
          <w:rFonts w:ascii="Arial" w:cs="Arial" w:eastAsia="Arial" w:hAnsi="Arial"/>
          <w:sz w:val="22"/>
          <w:szCs w:val="22"/>
        </w:rPr>
        <w:t xml:space="preserve">Add your email for alerts</w:t>
      </w:r>
    </w:p>
    <w:p>
      <w:pPr>
        <w:pStyle w:val="ListParagraph"/>
        <w:numPr>
          <w:ilvl w:val="0"/>
          <w:numId w:val="3"/>
        </w:numPr>
        <w:spacing w:before="60" w:after="60"/>
      </w:pPr>
      <w:r>
        <w:rPr>
          <w:rFonts w:ascii="Arial" w:cs="Arial" w:eastAsia="Arial" w:hAnsi="Arial"/>
          <w:sz w:val="22"/>
          <w:szCs w:val="22"/>
        </w:rPr>
        <w:t xml:space="preserve">Click Create budget</w:t>
      </w:r>
    </w:p>
    <w:p>
      <w:pPr>
        <w:spacing w:before="60" w:after="60"/>
      </w:pPr>
      <w:r>
        <w:t xml:space="preserve"/>
      </w:r>
    </w:p>
    <w:p>
      <w:pPr>
        <w:pStyle w:val="Heading2"/>
        <w:spacing w:before="280" w:after="120"/>
      </w:pPr>
      <w:r>
        <w:rPr>
          <w:rFonts w:ascii="Arial" w:cs="Arial" w:eastAsia="Arial" w:hAnsi="Arial"/>
          <w:b/>
          <w:bCs/>
          <w:sz w:val="28"/>
          <w:szCs w:val="28"/>
        </w:rPr>
        <w:t xml:space="preserve">Step 3 — Launch an EC2 instance</w:t>
      </w:r>
    </w:p>
    <w:p>
      <w:pPr>
        <w:pStyle w:val="ListParagraph"/>
        <w:numPr>
          <w:ilvl w:val="0"/>
          <w:numId w:val="3"/>
        </w:numPr>
        <w:spacing w:before="60" w:after="60"/>
      </w:pPr>
      <w:r>
        <w:rPr>
          <w:rFonts w:ascii="Arial" w:cs="Arial" w:eastAsia="Arial" w:hAnsi="Arial"/>
          <w:sz w:val="22"/>
          <w:szCs w:val="22"/>
        </w:rPr>
        <w:t xml:space="preserve">In AWS Console, search for EC2</w:t>
      </w:r>
    </w:p>
    <w:p>
      <w:pPr>
        <w:pStyle w:val="ListParagraph"/>
        <w:numPr>
          <w:ilvl w:val="0"/>
          <w:numId w:val="3"/>
        </w:numPr>
        <w:spacing w:before="60" w:after="60"/>
      </w:pPr>
      <w:r>
        <w:rPr>
          <w:rFonts w:ascii="Arial" w:cs="Arial" w:eastAsia="Arial" w:hAnsi="Arial"/>
          <w:sz w:val="22"/>
          <w:szCs w:val="22"/>
        </w:rPr>
        <w:t xml:space="preserve">Click Launch instance (orange button)</w:t>
      </w:r>
    </w:p>
    <w:p>
      <w:pPr>
        <w:pStyle w:val="ListParagraph"/>
        <w:numPr>
          <w:ilvl w:val="0"/>
          <w:numId w:val="3"/>
        </w:numPr>
        <w:spacing w:before="60" w:after="60"/>
      </w:pPr>
      <w:r>
        <w:rPr>
          <w:rFonts w:ascii="Arial" w:cs="Arial" w:eastAsia="Arial" w:hAnsi="Arial"/>
          <w:sz w:val="22"/>
          <w:szCs w:val="22"/>
        </w:rPr>
        <w:t xml:space="preserve">Name: flask-app-server</w:t>
      </w:r>
    </w:p>
    <w:p>
      <w:pPr>
        <w:pStyle w:val="ListParagraph"/>
        <w:numPr>
          <w:ilvl w:val="0"/>
          <w:numId w:val="3"/>
        </w:numPr>
        <w:spacing w:before="60" w:after="60"/>
      </w:pPr>
      <w:r>
        <w:rPr>
          <w:rFonts w:ascii="Arial" w:cs="Arial" w:eastAsia="Arial" w:hAnsi="Arial"/>
          <w:sz w:val="22"/>
          <w:szCs w:val="22"/>
        </w:rPr>
        <w:t xml:space="preserve">OS: Ubuntu Server 22.04 LTS (Free tier eligible)</w:t>
      </w:r>
    </w:p>
    <w:p>
      <w:pPr>
        <w:pStyle w:val="ListParagraph"/>
        <w:numPr>
          <w:ilvl w:val="0"/>
          <w:numId w:val="3"/>
        </w:numPr>
        <w:spacing w:before="60" w:after="60"/>
      </w:pPr>
      <w:r>
        <w:rPr>
          <w:rFonts w:ascii="Arial" w:cs="Arial" w:eastAsia="Arial" w:hAnsi="Arial"/>
          <w:sz w:val="22"/>
          <w:szCs w:val="22"/>
        </w:rPr>
        <w:t xml:space="preserve">Instance type: t2.micro (Free tier eligible — make sure this is selected!)</w:t>
      </w:r>
    </w:p>
    <w:p>
      <w:pPr>
        <w:pStyle w:val="ListParagraph"/>
        <w:numPr>
          <w:ilvl w:val="0"/>
          <w:numId w:val="3"/>
        </w:numPr>
        <w:spacing w:before="60" w:after="60"/>
      </w:pPr>
      <w:r>
        <w:rPr>
          <w:rFonts w:ascii="Arial" w:cs="Arial" w:eastAsia="Arial" w:hAnsi="Arial"/>
          <w:sz w:val="22"/>
          <w:szCs w:val="22"/>
        </w:rPr>
        <w:t xml:space="preserve">Key pair: Create new key pair, name it flask-app-key, download the .pem file, save it somewhere safe</w:t>
      </w:r>
    </w:p>
    <w:p>
      <w:pPr>
        <w:pStyle w:val="ListParagraph"/>
        <w:numPr>
          <w:ilvl w:val="0"/>
          <w:numId w:val="3"/>
        </w:numPr>
        <w:spacing w:before="60" w:after="60"/>
      </w:pPr>
      <w:r>
        <w:rPr>
          <w:rFonts w:ascii="Arial" w:cs="Arial" w:eastAsia="Arial" w:hAnsi="Arial"/>
          <w:sz w:val="22"/>
          <w:szCs w:val="22"/>
        </w:rPr>
        <w:t xml:space="preserve">Network settings: Allow SSH from My IP, Allow Custom TCP port 5000 from Anywhere</w:t>
      </w:r>
    </w:p>
    <w:p>
      <w:pPr>
        <w:pStyle w:val="ListParagraph"/>
        <w:numPr>
          <w:ilvl w:val="0"/>
          <w:numId w:val="3"/>
        </w:numPr>
        <w:spacing w:before="60" w:after="60"/>
      </w:pPr>
      <w:r>
        <w:rPr>
          <w:rFonts w:ascii="Arial" w:cs="Arial" w:eastAsia="Arial" w:hAnsi="Arial"/>
          <w:sz w:val="22"/>
          <w:szCs w:val="22"/>
        </w:rPr>
        <w:t xml:space="preserve">Click Launch instance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EBEE" w:val="clear"/>
            <w:tcMar>
              <w:top w:type="dxa" w:w="120"/>
              <w:left w:type="dxa" w:w="180"/>
              <w:bottom w:type="dxa" w:w="120"/>
              <w:right w:type="dxa" w:w="180"/>
            </w:tcMar>
          </w:tcPr>
          <w:p>
            <w:r>
              <w:rPr>
                <w:rFonts w:ascii="Arial" w:cs="Arial" w:eastAsia="Arial" w:hAnsi="Arial"/>
                <w:i/>
                <w:iCs/>
                <w:sz w:val="20"/>
                <w:szCs w:val="20"/>
              </w:rPr>
              <w:t xml:space="preserve">IMPORTANT: Never share or upload your .pem key file to GitHub. Add *.pem to your .gitignore file.</w:t>
            </w:r>
          </w:p>
        </w:tc>
      </w:tr>
    </w:tbl>
    <w:p>
      <w:pPr>
        <w:spacing w:before="60" w:after="60"/>
      </w:pPr>
      <w:r>
        <w:t xml:space="preserve"/>
      </w:r>
    </w:p>
    <w:p>
      <w:pPr>
        <w:pStyle w:val="Heading2"/>
        <w:spacing w:before="280" w:after="120"/>
      </w:pPr>
      <w:r>
        <w:rPr>
          <w:rFonts w:ascii="Arial" w:cs="Arial" w:eastAsia="Arial" w:hAnsi="Arial"/>
          <w:b/>
          <w:bCs/>
          <w:sz w:val="28"/>
          <w:szCs w:val="28"/>
        </w:rPr>
        <w:t xml:space="preserve">Step 4 — SSH into your server</w:t>
      </w:r>
    </w:p>
    <w:p>
      <w:pPr>
        <w:spacing w:before="80" w:after="120"/>
      </w:pPr>
      <w:r>
        <w:rPr>
          <w:rFonts w:ascii="Arial" w:cs="Arial" w:eastAsia="Arial" w:hAnsi="Arial"/>
          <w:sz w:val="22"/>
          <w:szCs w:val="22"/>
        </w:rPr>
        <w:t xml:space="preserve">Find your EC2 Public IP in the AWS Console (under Instances). Then run: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40"/>
              <w:left w:type="dxa" w:w="220"/>
              <w:bottom w:type="dxa" w:w="140"/>
              <w:right w:type="dxa" w:w="220"/>
            </w:tcMar>
          </w:tcPr>
          <w:p>
            <w:r>
              <w:rPr>
                <w:rFonts w:ascii="Courier New" w:cs="Courier New" w:eastAsia="Courier New" w:hAnsi="Courier New"/>
                <w:color w:val="A6E22E"/>
                <w:sz w:val="18"/>
                <w:szCs w:val="18"/>
              </w:rPr>
              <w:t xml:space="preserve"># On Mac/Linux:
ssh -i /path/to/flask-app-key.pem ubuntu@YOUR_EC2_PUBLIC_IP
# On Windows: use PuTTY or Windows Terminal with OpenSSH</w:t>
            </w:r>
          </w:p>
        </w:tc>
      </w:tr>
    </w:tbl>
    <w:p>
      <w:pPr>
        <w:spacing w:before="60" w:after="60"/>
      </w:pPr>
      <w:r>
        <w:t xml:space="preserve"/>
      </w:r>
    </w:p>
    <w:p>
      <w:pPr>
        <w:spacing w:before="80" w:after="120"/>
      </w:pPr>
      <w:r>
        <w:rPr>
          <w:rFonts w:ascii="Arial" w:cs="Arial" w:eastAsia="Arial" w:hAnsi="Arial"/>
          <w:sz w:val="22"/>
          <w:szCs w:val="22"/>
        </w:rPr>
        <w:t xml:space="preserve">If you get a permissions error on Mac/Linux, fix it with: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40"/>
              <w:left w:type="dxa" w:w="220"/>
              <w:bottom w:type="dxa" w:w="140"/>
              <w:right w:type="dxa" w:w="220"/>
            </w:tcMar>
          </w:tcPr>
          <w:p>
            <w:r>
              <w:rPr>
                <w:rFonts w:ascii="Courier New" w:cs="Courier New" w:eastAsia="Courier New" w:hAnsi="Courier New"/>
                <w:color w:val="A6E22E"/>
                <w:sz w:val="18"/>
                <w:szCs w:val="18"/>
              </w:rPr>
              <w:t xml:space="preserve">chmod 400 /path/to/flask-app-key.pem</w:t>
            </w:r>
          </w:p>
        </w:tc>
      </w:tr>
    </w:tbl>
    <w:p>
      <w:pPr>
        <w:spacing w:before="60" w:after="60"/>
      </w:pPr>
      <w:r>
        <w:t xml:space="preserve"/>
      </w:r>
    </w:p>
    <w:p>
      <w:pPr>
        <w:pStyle w:val="Heading2"/>
        <w:spacing w:before="280" w:after="120"/>
      </w:pPr>
      <w:r>
        <w:rPr>
          <w:rFonts w:ascii="Arial" w:cs="Arial" w:eastAsia="Arial" w:hAnsi="Arial"/>
          <w:b/>
          <w:bCs/>
          <w:sz w:val="28"/>
          <w:szCs w:val="28"/>
        </w:rPr>
        <w:t xml:space="preserve">Step 5 — Install Docker on EC2</w:t>
      </w:r>
    </w:p>
    <w:p>
      <w:pPr>
        <w:spacing w:before="80" w:after="120"/>
      </w:pPr>
      <w:r>
        <w:rPr>
          <w:rFonts w:ascii="Arial" w:cs="Arial" w:eastAsia="Arial" w:hAnsi="Arial"/>
          <w:sz w:val="22"/>
          <w:szCs w:val="22"/>
        </w:rPr>
        <w:t xml:space="preserve">Run these commands on your EC2 server (after SSH-ing 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40"/>
              <w:left w:type="dxa" w:w="220"/>
              <w:bottom w:type="dxa" w:w="140"/>
              <w:right w:type="dxa" w:w="220"/>
            </w:tcMar>
          </w:tcPr>
          <w:p>
            <w:r>
              <w:rPr>
                <w:rFonts w:ascii="Courier New" w:cs="Courier New" w:eastAsia="Courier New" w:hAnsi="Courier New"/>
                <w:color w:val="A6E22E"/>
                <w:sz w:val="18"/>
                <w:szCs w:val="18"/>
              </w:rPr>
              <w:t xml:space="preserve">sudo apt update
sudo apt install -y docker.io docker-compose-plugin
sudo usermod -aG docker $USER
newgrp docker
docker --version</w:t>
            </w:r>
          </w:p>
        </w:tc>
      </w:tr>
    </w:tbl>
    <w:p>
      <w:pPr>
        <w:spacing w:before="60" w:after="60"/>
      </w:pPr>
      <w:r>
        <w:t xml:space="preserve"/>
      </w:r>
    </w:p>
    <w:p>
      <w:pPr>
        <w:pStyle w:val="Heading2"/>
        <w:spacing w:before="280" w:after="120"/>
      </w:pPr>
      <w:r>
        <w:rPr>
          <w:rFonts w:ascii="Arial" w:cs="Arial" w:eastAsia="Arial" w:hAnsi="Arial"/>
          <w:b/>
          <w:bCs/>
          <w:sz w:val="28"/>
          <w:szCs w:val="28"/>
        </w:rPr>
        <w:t xml:space="preserve">Step 6 — Deploy the app on EC2</w:t>
      </w:r>
    </w:p>
    <w:p>
      <w:pPr>
        <w:spacing w:before="80" w:after="120"/>
      </w:pPr>
      <w:r>
        <w:rPr>
          <w:rFonts w:ascii="Arial" w:cs="Arial" w:eastAsia="Arial" w:hAnsi="Arial"/>
          <w:sz w:val="22"/>
          <w:szCs w:val="22"/>
        </w:rPr>
        <w:t xml:space="preserve">Copy the project files to EC2 (run this from your LAPTOP, not EC2):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40"/>
              <w:left w:type="dxa" w:w="220"/>
              <w:bottom w:type="dxa" w:w="140"/>
              <w:right w:type="dxa" w:w="220"/>
            </w:tcMar>
          </w:tcPr>
          <w:p>
            <w:r>
              <w:rPr>
                <w:rFonts w:ascii="Courier New" w:cs="Courier New" w:eastAsia="Courier New" w:hAnsi="Courier New"/>
                <w:color w:val="A6E22E"/>
                <w:sz w:val="18"/>
                <w:szCs w:val="18"/>
              </w:rPr>
              <w:t xml:space="preserve">scp -i flask-app-key.pem -r ./phase1-flask-app ubuntu@YOUR_EC2_IP:~/</w:t>
            </w:r>
          </w:p>
        </w:tc>
      </w:tr>
    </w:tbl>
    <w:p>
      <w:pPr>
        <w:spacing w:before="60" w:after="60"/>
      </w:pPr>
      <w:r>
        <w:t xml:space="preserve"/>
      </w:r>
    </w:p>
    <w:p>
      <w:pPr>
        <w:spacing w:before="80" w:after="120"/>
      </w:pPr>
      <w:r>
        <w:rPr>
          <w:rFonts w:ascii="Arial" w:cs="Arial" w:eastAsia="Arial" w:hAnsi="Arial"/>
          <w:sz w:val="22"/>
          <w:szCs w:val="22"/>
        </w:rPr>
        <w:t xml:space="preserve">Then SSH back in and start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40"/>
              <w:left w:type="dxa" w:w="220"/>
              <w:bottom w:type="dxa" w:w="140"/>
              <w:right w:type="dxa" w:w="220"/>
            </w:tcMar>
          </w:tcPr>
          <w:p>
            <w:r>
              <w:rPr>
                <w:rFonts w:ascii="Courier New" w:cs="Courier New" w:eastAsia="Courier New" w:hAnsi="Courier New"/>
                <w:color w:val="A6E22E"/>
                <w:sz w:val="18"/>
                <w:szCs w:val="18"/>
              </w:rPr>
              <w:t xml:space="preserve">ssh -i flask-app-key.pem ubuntu@YOUR_EC2_IP
cd phase1-flask-app
docker compose up -d</w:t>
            </w:r>
          </w:p>
        </w:tc>
      </w:tr>
    </w:tbl>
    <w:p>
      <w:pPr>
        <w:spacing w:before="60" w:after="60"/>
      </w:pPr>
      <w:r>
        <w:t xml:space="preserve"/>
      </w:r>
    </w:p>
    <w:p>
      <w:pPr>
        <w:spacing w:before="80" w:after="120"/>
      </w:pPr>
      <w:r>
        <w:rPr>
          <w:rFonts w:ascii="Arial" w:cs="Arial" w:eastAsia="Arial" w:hAnsi="Arial"/>
          <w:sz w:val="22"/>
          <w:szCs w:val="22"/>
        </w:rPr>
        <w:t xml:space="preserve">Visit http://YOUR_EC2_IP:5000 in your browser. Your app is now LIVE on the internet!</w:t>
      </w:r>
    </w:p>
    <w:p>
      <w:pPr>
        <w:spacing w:before="60" w:after="60"/>
      </w:pPr>
      <w:r>
        <w:t xml:space="preserve"/>
      </w:r>
    </w:p>
    <w:p>
      <w:pPr>
        <w:pBdr>
          <w:bottom w:val="single" w:color="4361EE" w:sz="4" w:space="1"/>
        </w:pBdr>
        <w:spacing w:before="200" w:after="200"/>
      </w:pPr>
      <w:r>
        <w:t xml:space="preserve"/>
      </w:r>
    </w:p>
    <w:p>
      <w:pPr>
        <w:pStyle w:val="Heading1"/>
        <w:spacing w:before="360" w:after="160"/>
      </w:pPr>
      <w:r>
        <w:rPr>
          <w:rFonts w:ascii="Arial" w:cs="Arial" w:eastAsia="Arial" w:hAnsi="Arial"/>
          <w:b/>
          <w:bCs/>
          <w:sz w:val="36"/>
          <w:szCs w:val="36"/>
        </w:rPr>
        <w:t xml:space="preserve">Section 4 — Set Up Jenkins CI/CD</w:t>
      </w:r>
    </w:p>
    <w:p>
      <w:pPr>
        <w:spacing w:before="80" w:after="120"/>
      </w:pPr>
      <w:r>
        <w:rPr>
          <w:rFonts w:ascii="Arial" w:cs="Arial" w:eastAsia="Arial" w:hAnsi="Arial"/>
          <w:sz w:val="22"/>
          <w:szCs w:val="22"/>
        </w:rPr>
        <w:t xml:space="preserve">This is the most advanced section. Jenkins is what turns your manual deployment steps into a fully automatic pipeline.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3F2FD" w:val="clear"/>
            <w:tcMar>
              <w:top w:type="dxa" w:w="120"/>
              <w:left w:type="dxa" w:w="180"/>
              <w:bottom w:type="dxa" w:w="120"/>
              <w:right w:type="dxa" w:w="180"/>
            </w:tcMar>
          </w:tcPr>
          <w:p>
            <w:r>
              <w:rPr>
                <w:rFonts w:ascii="Arial" w:cs="Arial" w:eastAsia="Arial" w:hAnsi="Arial"/>
                <w:i/>
                <w:iCs/>
                <w:sz w:val="20"/>
                <w:szCs w:val="20"/>
              </w:rPr>
              <w:t xml:space="preserve">Honest note: This section has the most steps. Take it slow. Each step builds on the previous one. If something fails, read the error message carefully — it usually tells you exactly what is wrong.</w:t>
            </w:r>
          </w:p>
        </w:tc>
      </w:tr>
    </w:tbl>
    <w:p>
      <w:pPr>
        <w:spacing w:before="60" w:after="60"/>
      </w:pPr>
      <w:r>
        <w:t xml:space="preserve"/>
      </w:r>
    </w:p>
    <w:p>
      <w:pPr>
        <w:pStyle w:val="Heading2"/>
        <w:spacing w:before="280" w:after="120"/>
      </w:pPr>
      <w:r>
        <w:rPr>
          <w:rFonts w:ascii="Arial" w:cs="Arial" w:eastAsia="Arial" w:hAnsi="Arial"/>
          <w:b/>
          <w:bCs/>
          <w:sz w:val="28"/>
          <w:szCs w:val="28"/>
        </w:rPr>
        <w:t xml:space="preserve">Step 1 — Launch a second EC2 for Jenkins</w:t>
      </w:r>
    </w:p>
    <w:p>
      <w:pPr>
        <w:spacing w:before="80" w:after="120"/>
      </w:pPr>
      <w:r>
        <w:rPr>
          <w:rFonts w:ascii="Arial" w:cs="Arial" w:eastAsia="Arial" w:hAnsi="Arial"/>
          <w:sz w:val="22"/>
          <w:szCs w:val="22"/>
        </w:rPr>
        <w:t xml:space="preserve">Jenkins should run on its own server. Repeat Section 3, Step 3, but name this one jenkins-server. Same settings — t2.micro, Ubuntu 22.04, open port 8080 for Jenkins.</w:t>
      </w:r>
    </w:p>
    <w:p>
      <w:pPr>
        <w:spacing w:before="60" w:after="60"/>
      </w:pPr>
      <w:r>
        <w:t xml:space="preserve"/>
      </w:r>
    </w:p>
    <w:p>
      <w:pPr>
        <w:pStyle w:val="Heading2"/>
        <w:spacing w:before="280" w:after="120"/>
      </w:pPr>
      <w:r>
        <w:rPr>
          <w:rFonts w:ascii="Arial" w:cs="Arial" w:eastAsia="Arial" w:hAnsi="Arial"/>
          <w:b/>
          <w:bCs/>
          <w:sz w:val="28"/>
          <w:szCs w:val="28"/>
        </w:rPr>
        <w:t xml:space="preserve">Step 2 — Install Jenkins</w:t>
      </w:r>
    </w:p>
    <w:p>
      <w:pPr>
        <w:spacing w:before="80" w:after="120"/>
      </w:pPr>
      <w:r>
        <w:rPr>
          <w:rFonts w:ascii="Arial" w:cs="Arial" w:eastAsia="Arial" w:hAnsi="Arial"/>
          <w:sz w:val="22"/>
          <w:szCs w:val="22"/>
        </w:rPr>
        <w:t xml:space="preserve">SSH into your Jenkins EC2 and run: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40"/>
              <w:left w:type="dxa" w:w="220"/>
              <w:bottom w:type="dxa" w:w="140"/>
              <w:right w:type="dxa" w:w="220"/>
            </w:tcMar>
          </w:tcPr>
          <w:p>
            <w:r>
              <w:rPr>
                <w:rFonts w:ascii="Courier New" w:cs="Courier New" w:eastAsia="Courier New" w:hAnsi="Courier New"/>
                <w:color w:val="A6E22E"/>
                <w:sz w:val="18"/>
                <w:szCs w:val="18"/>
              </w:rPr>
              <w:t xml:space="preserve">sudo apt update
sudo apt install -y openjdk-17-jdk
curl -fsSL https://pkg.jenkins.io/debian-stable/jenkins.io-2023.key | \
    sudo tee /usr/share/keyrings/jenkins-keyring.asc &gt; /dev/null
echo deb [signed-by=/usr/share/keyrings/jenkins-keyring.asc] \
    https://pkg.jenkins.io/debian-stable binary/ | \
    sudo tee /etc/apt/sources.list.d/jenkins.list &gt; /dev/null
sudo apt update &amp;&amp; sudo apt install -y jenkins
sudo systemctl start jenkins
sudo systemctl enable jenkins
sudo cat /var/lib/jenkins/secrets/initialAdminPassword</w:t>
            </w:r>
          </w:p>
        </w:tc>
      </w:tr>
    </w:tbl>
    <w:p>
      <w:pPr>
        <w:spacing w:before="60" w:after="60"/>
      </w:pPr>
      <w:r>
        <w:t xml:space="preserve"/>
      </w:r>
    </w:p>
    <w:p>
      <w:pPr>
        <w:spacing w:before="80" w:after="120"/>
      </w:pPr>
      <w:r>
        <w:rPr>
          <w:rFonts w:ascii="Arial" w:cs="Arial" w:eastAsia="Arial" w:hAnsi="Arial"/>
          <w:sz w:val="22"/>
          <w:szCs w:val="22"/>
        </w:rPr>
        <w:t xml:space="preserve">Visit http://YOUR_JENKINS_IP:8080, paste the password, and follow the setup wizard. Install suggested plugins.</w:t>
      </w:r>
    </w:p>
    <w:p>
      <w:pPr>
        <w:spacing w:before="60" w:after="60"/>
      </w:pPr>
      <w:r>
        <w:t xml:space="preserve"/>
      </w:r>
    </w:p>
    <w:p>
      <w:pPr>
        <w:pStyle w:val="Heading2"/>
        <w:spacing w:before="280" w:after="120"/>
      </w:pPr>
      <w:r>
        <w:rPr>
          <w:rFonts w:ascii="Arial" w:cs="Arial" w:eastAsia="Arial" w:hAnsi="Arial"/>
          <w:b/>
          <w:bCs/>
          <w:sz w:val="28"/>
          <w:szCs w:val="28"/>
        </w:rPr>
        <w:t xml:space="preserve">Step 3 — Add credentials</w:t>
      </w:r>
    </w:p>
    <w:p>
      <w:pPr>
        <w:spacing w:before="80" w:after="120"/>
      </w:pPr>
      <w:r>
        <w:rPr>
          <w:rFonts w:ascii="Arial" w:cs="Arial" w:eastAsia="Arial" w:hAnsi="Arial"/>
          <w:sz w:val="22"/>
          <w:szCs w:val="22"/>
        </w:rPr>
        <w:t xml:space="preserve">Go to Jenkins &gt; Manage Jenkins &gt; Credentials &gt; (global) &gt; Add Credential:</w:t>
      </w:r>
    </w:p>
    <w:p>
      <w:pPr>
        <w:pStyle w:val="ListParagraph"/>
        <w:numPr>
          <w:ilvl w:val="0"/>
          <w:numId w:val="2"/>
        </w:numPr>
        <w:spacing w:before="60" w:after="60"/>
      </w:pPr>
      <w:r>
        <w:rPr>
          <w:rFonts w:ascii="Arial" w:cs="Arial" w:eastAsia="Arial" w:hAnsi="Arial"/>
          <w:sz w:val="22"/>
          <w:szCs w:val="22"/>
        </w:rPr>
        <w:t xml:space="preserve">dockerhub-username: Secret text, your Docker Hub username</w:t>
      </w:r>
    </w:p>
    <w:p>
      <w:pPr>
        <w:pStyle w:val="ListParagraph"/>
        <w:numPr>
          <w:ilvl w:val="0"/>
          <w:numId w:val="2"/>
        </w:numPr>
        <w:spacing w:before="60" w:after="60"/>
      </w:pPr>
      <w:r>
        <w:rPr>
          <w:rFonts w:ascii="Arial" w:cs="Arial" w:eastAsia="Arial" w:hAnsi="Arial"/>
          <w:sz w:val="22"/>
          <w:szCs w:val="22"/>
        </w:rPr>
        <w:t xml:space="preserve">dockerhub-password: Secret text, your Docker Hub password</w:t>
      </w:r>
    </w:p>
    <w:p>
      <w:pPr>
        <w:pStyle w:val="ListParagraph"/>
        <w:numPr>
          <w:ilvl w:val="0"/>
          <w:numId w:val="2"/>
        </w:numPr>
        <w:spacing w:before="60" w:after="60"/>
      </w:pPr>
      <w:r>
        <w:rPr>
          <w:rFonts w:ascii="Arial" w:cs="Arial" w:eastAsia="Arial" w:hAnsi="Arial"/>
          <w:sz w:val="22"/>
          <w:szCs w:val="22"/>
        </w:rPr>
        <w:t xml:space="preserve">ec2-ssh-key: SSH Username with private key, paste your .pem file contents</w:t>
      </w:r>
    </w:p>
    <w:p>
      <w:pPr>
        <w:spacing w:before="60" w:after="60"/>
      </w:pPr>
      <w:r>
        <w:t xml:space="preserve"/>
      </w:r>
    </w:p>
    <w:p>
      <w:pPr>
        <w:pStyle w:val="Heading2"/>
        <w:spacing w:before="280" w:after="120"/>
      </w:pPr>
      <w:r>
        <w:rPr>
          <w:rFonts w:ascii="Arial" w:cs="Arial" w:eastAsia="Arial" w:hAnsi="Arial"/>
          <w:b/>
          <w:bCs/>
          <w:sz w:val="28"/>
          <w:szCs w:val="28"/>
        </w:rPr>
        <w:t xml:space="preserve">Step 4 — Create the Pipeline job</w:t>
      </w:r>
    </w:p>
    <w:p>
      <w:pPr>
        <w:pStyle w:val="ListParagraph"/>
        <w:numPr>
          <w:ilvl w:val="0"/>
          <w:numId w:val="3"/>
        </w:numPr>
        <w:spacing w:before="60" w:after="60"/>
      </w:pPr>
      <w:r>
        <w:rPr>
          <w:rFonts w:ascii="Arial" w:cs="Arial" w:eastAsia="Arial" w:hAnsi="Arial"/>
          <w:sz w:val="22"/>
          <w:szCs w:val="22"/>
        </w:rPr>
        <w:t xml:space="preserve">Jenkins &gt; New Item &gt; Pipeline</w:t>
      </w:r>
    </w:p>
    <w:p>
      <w:pPr>
        <w:pStyle w:val="ListParagraph"/>
        <w:numPr>
          <w:ilvl w:val="0"/>
          <w:numId w:val="3"/>
        </w:numPr>
        <w:spacing w:before="60" w:after="60"/>
      </w:pPr>
      <w:r>
        <w:rPr>
          <w:rFonts w:ascii="Arial" w:cs="Arial" w:eastAsia="Arial" w:hAnsi="Arial"/>
          <w:sz w:val="22"/>
          <w:szCs w:val="22"/>
        </w:rPr>
        <w:t xml:space="preserve">Name it: flask-todo-pipeline</w:t>
      </w:r>
    </w:p>
    <w:p>
      <w:pPr>
        <w:pStyle w:val="ListParagraph"/>
        <w:numPr>
          <w:ilvl w:val="0"/>
          <w:numId w:val="3"/>
        </w:numPr>
        <w:spacing w:before="60" w:after="60"/>
      </w:pPr>
      <w:r>
        <w:rPr>
          <w:rFonts w:ascii="Arial" w:cs="Arial" w:eastAsia="Arial" w:hAnsi="Arial"/>
          <w:sz w:val="22"/>
          <w:szCs w:val="22"/>
        </w:rPr>
        <w:t xml:space="preserve">Under Pipeline section: select Pipeline script from SCM</w:t>
      </w:r>
    </w:p>
    <w:p>
      <w:pPr>
        <w:pStyle w:val="ListParagraph"/>
        <w:numPr>
          <w:ilvl w:val="0"/>
          <w:numId w:val="3"/>
        </w:numPr>
        <w:spacing w:before="60" w:after="60"/>
      </w:pPr>
      <w:r>
        <w:rPr>
          <w:rFonts w:ascii="Arial" w:cs="Arial" w:eastAsia="Arial" w:hAnsi="Arial"/>
          <w:sz w:val="22"/>
          <w:szCs w:val="22"/>
        </w:rPr>
        <w:t xml:space="preserve">SCM: Git</w:t>
      </w:r>
    </w:p>
    <w:p>
      <w:pPr>
        <w:pStyle w:val="ListParagraph"/>
        <w:numPr>
          <w:ilvl w:val="0"/>
          <w:numId w:val="3"/>
        </w:numPr>
        <w:spacing w:before="60" w:after="60"/>
      </w:pPr>
      <w:r>
        <w:rPr>
          <w:rFonts w:ascii="Arial" w:cs="Arial" w:eastAsia="Arial" w:hAnsi="Arial"/>
          <w:sz w:val="22"/>
          <w:szCs w:val="22"/>
        </w:rPr>
        <w:t xml:space="preserve">Repository URL: your GitHub repo URL</w:t>
      </w:r>
    </w:p>
    <w:p>
      <w:pPr>
        <w:pStyle w:val="ListParagraph"/>
        <w:numPr>
          <w:ilvl w:val="0"/>
          <w:numId w:val="3"/>
        </w:numPr>
        <w:spacing w:before="60" w:after="60"/>
      </w:pPr>
      <w:r>
        <w:rPr>
          <w:rFonts w:ascii="Arial" w:cs="Arial" w:eastAsia="Arial" w:hAnsi="Arial"/>
          <w:sz w:val="22"/>
          <w:szCs w:val="22"/>
        </w:rPr>
        <w:t xml:space="preserve">Script Path: Jenkinsfile</w:t>
      </w:r>
    </w:p>
    <w:p>
      <w:pPr>
        <w:pStyle w:val="ListParagraph"/>
        <w:numPr>
          <w:ilvl w:val="0"/>
          <w:numId w:val="3"/>
        </w:numPr>
        <w:spacing w:before="60" w:after="60"/>
      </w:pPr>
      <w:r>
        <w:rPr>
          <w:rFonts w:ascii="Arial" w:cs="Arial" w:eastAsia="Arial" w:hAnsi="Arial"/>
          <w:sz w:val="22"/>
          <w:szCs w:val="22"/>
        </w:rPr>
        <w:t xml:space="preserve">Click Save</w:t>
      </w:r>
    </w:p>
    <w:p>
      <w:pPr>
        <w:spacing w:before="60" w:after="60"/>
      </w:pPr>
      <w:r>
        <w:t xml:space="preserve"/>
      </w:r>
    </w:p>
    <w:p>
      <w:pPr>
        <w:pStyle w:val="Heading2"/>
        <w:spacing w:before="280" w:after="120"/>
      </w:pPr>
      <w:r>
        <w:rPr>
          <w:rFonts w:ascii="Arial" w:cs="Arial" w:eastAsia="Arial" w:hAnsi="Arial"/>
          <w:b/>
          <w:bCs/>
          <w:sz w:val="28"/>
          <w:szCs w:val="28"/>
        </w:rPr>
        <w:t xml:space="preserve">Step 5 — Update the Jenkinsfile</w:t>
      </w:r>
    </w:p>
    <w:p>
      <w:pPr>
        <w:spacing w:before="80" w:after="120"/>
      </w:pPr>
      <w:r>
        <w:rPr>
          <w:rFonts w:ascii="Arial" w:cs="Arial" w:eastAsia="Arial" w:hAnsi="Arial"/>
          <w:sz w:val="22"/>
          <w:szCs w:val="22"/>
        </w:rPr>
        <w:t xml:space="preserve">Open the Jenkinsfile and replace YOUR_EC2_IP with your actual EC2 app server's public IP address. Then commit and push to GitHub.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40"/>
              <w:left w:type="dxa" w:w="220"/>
              <w:bottom w:type="dxa" w:w="140"/>
              <w:right w:type="dxa" w:w="220"/>
            </w:tcMar>
          </w:tcPr>
          <w:p>
            <w:r>
              <w:rPr>
                <w:rFonts w:ascii="Courier New" w:cs="Courier New" w:eastAsia="Courier New" w:hAnsi="Courier New"/>
                <w:color w:val="A6E22E"/>
                <w:sz w:val="18"/>
                <w:szCs w:val="18"/>
              </w:rPr>
              <w:t xml:space="preserve">git add Jenkinsfile
git commit -m 'Update EC2 IP in Jenkinsfile'
git push origin main</w:t>
            </w:r>
          </w:p>
        </w:tc>
      </w:tr>
    </w:tbl>
    <w:p>
      <w:pPr>
        <w:spacing w:before="60" w:after="60"/>
      </w:pPr>
      <w:r>
        <w:t xml:space="preserve"/>
      </w:r>
    </w:p>
    <w:p>
      <w:pPr>
        <w:pStyle w:val="Heading2"/>
        <w:spacing w:before="280" w:after="120"/>
      </w:pPr>
      <w:r>
        <w:rPr>
          <w:rFonts w:ascii="Arial" w:cs="Arial" w:eastAsia="Arial" w:hAnsi="Arial"/>
          <w:b/>
          <w:bCs/>
          <w:sz w:val="28"/>
          <w:szCs w:val="28"/>
        </w:rPr>
        <w:t xml:space="preserve">Step 6 — Run the pipeline</w:t>
      </w:r>
    </w:p>
    <w:p>
      <w:pPr>
        <w:spacing w:before="80" w:after="120"/>
      </w:pPr>
      <w:r>
        <w:rPr>
          <w:rFonts w:ascii="Arial" w:cs="Arial" w:eastAsia="Arial" w:hAnsi="Arial"/>
          <w:sz w:val="22"/>
          <w:szCs w:val="22"/>
        </w:rPr>
        <w:t xml:space="preserve">In Jenkins, click Build Now on your pipeline. Watch each stage run. Green checkmarks mean success. If something fails, click on that stage and read the Console Output — it shows the exact error.</w:t>
      </w:r>
    </w:p>
    <w:p>
      <w:pPr>
        <w:spacing w:before="60" w:after="60"/>
      </w:pPr>
      <w:r>
        <w:t xml:space="preserve"/>
      </w:r>
    </w:p>
    <w:p>
      <w:pPr>
        <w:pStyle w:val="Heading2"/>
        <w:spacing w:before="280" w:after="120"/>
      </w:pPr>
      <w:r>
        <w:rPr>
          <w:rFonts w:ascii="Arial" w:cs="Arial" w:eastAsia="Arial" w:hAnsi="Arial"/>
          <w:b/>
          <w:bCs/>
          <w:sz w:val="28"/>
          <w:szCs w:val="28"/>
        </w:rPr>
        <w:t xml:space="preserve">Step 7 — Add the GitHub webhook (automation)</w:t>
      </w:r>
    </w:p>
    <w:p>
      <w:pPr>
        <w:spacing w:before="80" w:after="120"/>
      </w:pPr>
      <w:r>
        <w:rPr>
          <w:rFonts w:ascii="Arial" w:cs="Arial" w:eastAsia="Arial" w:hAnsi="Arial"/>
          <w:sz w:val="22"/>
          <w:szCs w:val="22"/>
        </w:rPr>
        <w:t xml:space="preserve">Now make it truly automatic. In your GitHub repo &gt; Settings &gt; Webhooks &gt; Add webhook:</w:t>
      </w:r>
    </w:p>
    <w:p>
      <w:pPr>
        <w:pStyle w:val="ListParagraph"/>
        <w:numPr>
          <w:ilvl w:val="0"/>
          <w:numId w:val="2"/>
        </w:numPr>
        <w:spacing w:before="60" w:after="60"/>
      </w:pPr>
      <w:r>
        <w:rPr>
          <w:rFonts w:ascii="Arial" w:cs="Arial" w:eastAsia="Arial" w:hAnsi="Arial"/>
          <w:sz w:val="22"/>
          <w:szCs w:val="22"/>
        </w:rPr>
        <w:t xml:space="preserve">Payload URL: http://YOUR_JENKINS_IP:8080/github-webhook/</w:t>
      </w:r>
    </w:p>
    <w:p>
      <w:pPr>
        <w:pStyle w:val="ListParagraph"/>
        <w:numPr>
          <w:ilvl w:val="0"/>
          <w:numId w:val="2"/>
        </w:numPr>
        <w:spacing w:before="60" w:after="60"/>
      </w:pPr>
      <w:r>
        <w:rPr>
          <w:rFonts w:ascii="Arial" w:cs="Arial" w:eastAsia="Arial" w:hAnsi="Arial"/>
          <w:sz w:val="22"/>
          <w:szCs w:val="22"/>
        </w:rPr>
        <w:t xml:space="preserve">Content type: application/json</w:t>
      </w:r>
    </w:p>
    <w:p>
      <w:pPr>
        <w:pStyle w:val="ListParagraph"/>
        <w:numPr>
          <w:ilvl w:val="0"/>
          <w:numId w:val="2"/>
        </w:numPr>
        <w:spacing w:before="60" w:after="60"/>
      </w:pPr>
      <w:r>
        <w:rPr>
          <w:rFonts w:ascii="Arial" w:cs="Arial" w:eastAsia="Arial" w:hAnsi="Arial"/>
          <w:sz w:val="22"/>
          <w:szCs w:val="22"/>
        </w:rPr>
        <w:t xml:space="preserve">Trigger: Just the push event</w:t>
      </w:r>
    </w:p>
    <w:p>
      <w:pPr>
        <w:spacing w:before="60" w:after="60"/>
      </w:pPr>
      <w:r>
        <w:t xml:space="preserve"/>
      </w:r>
    </w:p>
    <w:p>
      <w:pPr>
        <w:spacing w:before="80" w:after="120"/>
      </w:pPr>
      <w:r>
        <w:rPr>
          <w:rFonts w:ascii="Arial" w:cs="Arial" w:eastAsia="Arial" w:hAnsi="Arial"/>
          <w:sz w:val="22"/>
          <w:szCs w:val="22"/>
        </w:rPr>
        <w:t xml:space="preserve">Now test it: change any line in your code, git push, and watch Jenkins automatically trigger. That is CI/CD!</w:t>
      </w:r>
    </w:p>
    <w:p>
      <w:pPr>
        <w:spacing w:before="60" w:after="60"/>
      </w:pPr>
      <w:r>
        <w:t xml:space="preserve"/>
      </w:r>
    </w:p>
    <w:p>
      <w:pPr>
        <w:pBdr>
          <w:bottom w:val="single" w:color="4361EE" w:sz="4" w:space="1"/>
        </w:pBdr>
        <w:spacing w:before="200" w:after="200"/>
      </w:pPr>
      <w:r>
        <w:t xml:space="preserve"/>
      </w:r>
    </w:p>
    <w:p>
      <w:pPr>
        <w:pStyle w:val="Heading1"/>
        <w:spacing w:before="360" w:after="160"/>
      </w:pPr>
      <w:r>
        <w:rPr>
          <w:rFonts w:ascii="Arial" w:cs="Arial" w:eastAsia="Arial" w:hAnsi="Arial"/>
          <w:b/>
          <w:bCs/>
          <w:sz w:val="36"/>
          <w:szCs w:val="36"/>
        </w:rPr>
        <w:t xml:space="preserve">Section 5 — Cost-Saving Cheat Sheet</w:t>
      </w:r>
    </w:p>
    <w:p>
      <w:pPr>
        <w:spacing w:before="80" w:after="120"/>
      </w:pPr>
      <w:r>
        <w:rPr>
          <w:rFonts w:ascii="Arial" w:cs="Arial" w:eastAsia="Arial" w:hAnsi="Arial"/>
          <w:sz w:val="22"/>
          <w:szCs w:val="22"/>
        </w:rPr>
        <w:t xml:space="preserve">The number one beginner mistake is forgetting to stop AWS resources and getting a surprise bill. Use this checklist every time.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4361EE" w:val="clear"/>
            <w:tcMar>
              <w:top w:type="dxa" w:w="100"/>
              <w:left w:type="dxa" w:w="160"/>
              <w:bottom w:type="dxa" w:w="100"/>
              <w:right w:type="dxa" w:w="160"/>
            </w:tcMar>
          </w:tcPr>
          <w:p>
            <w:r>
              <w:rPr>
                <w:rFonts w:ascii="Arial" w:cs="Arial" w:eastAsia="Arial" w:hAnsi="Arial"/>
                <w:b/>
                <w:bCs/>
                <w:color w:val="FFFFFF"/>
                <w:sz w:val="20"/>
                <w:szCs w:val="20"/>
              </w:rPr>
              <w:t xml:space="preserve">Tip</w:t>
            </w:r>
          </w:p>
        </w:tc>
        <w:tc>
          <w:tcPr>
            <w:tcW w:type="dxa" w:w="4680"/>
            <w:tcBorders>
              <w:top w:val="single" w:color="CCCCCC" w:sz="1"/>
              <w:left w:val="single" w:color="CCCCCC" w:sz="1"/>
              <w:bottom w:val="single" w:color="CCCCCC" w:sz="1"/>
              <w:right w:val="single" w:color="CCCCCC" w:sz="1"/>
            </w:tcBorders>
            <w:shd w:fill="4361EE" w:val="clear"/>
            <w:tcMar>
              <w:top w:type="dxa" w:w="100"/>
              <w:left w:type="dxa" w:w="160"/>
              <w:bottom w:type="dxa" w:w="100"/>
              <w:right w:type="dxa" w:w="160"/>
            </w:tcMar>
          </w:tcPr>
          <w:p>
            <w:r>
              <w:rPr>
                <w:rFonts w:ascii="Arial" w:cs="Arial" w:eastAsia="Arial" w:hAnsi="Arial"/>
                <w:b/>
                <w:bCs/>
                <w:color w:val="FFFFFF"/>
                <w:sz w:val="20"/>
                <w:szCs w:val="20"/>
              </w:rPr>
              <w:t xml:space="preserve">Action</w:t>
            </w:r>
          </w:p>
        </w:tc>
      </w:tr>
      <w:tr>
        <w:tc>
          <w:tcPr>
            <w:tcW w:type="dxa" w:w="4680"/>
            <w:tcBorders>
              <w:top w:val="single" w:color="CCCCCC" w:sz="1"/>
              <w:left w:val="single" w:color="CCCCCC" w:sz="1"/>
              <w:bottom w:val="single" w:color="CCCCCC" w:sz="1"/>
              <w:right w:val="single" w:color="CCCCCC" w:sz="1"/>
            </w:tcBorders>
            <w:shd w:fill="F8F9FC" w:val="clear"/>
            <w:tcMar>
              <w:top w:type="dxa" w:w="80"/>
              <w:left w:type="dxa" w:w="160"/>
              <w:bottom w:type="dxa" w:w="80"/>
              <w:right w:type="dxa" w:w="160"/>
            </w:tcMar>
          </w:tcPr>
          <w:p>
            <w:r>
              <w:rPr>
                <w:rFonts w:ascii="Arial" w:cs="Arial" w:eastAsia="Arial" w:hAnsi="Arial"/>
                <w:b/>
                <w:bCs/>
                <w:sz w:val="20"/>
                <w:szCs w:val="20"/>
              </w:rPr>
              <w:t xml:space="preserve">Use t2.micro ONLY</w:t>
            </w:r>
          </w:p>
        </w:tc>
        <w:tc>
          <w:tcPr>
            <w:tcW w:type="dxa" w:w="4680"/>
            <w:tcBorders>
              <w:top w:val="single" w:color="CCCCCC" w:sz="1"/>
              <w:left w:val="single" w:color="CCCCCC" w:sz="1"/>
              <w:bottom w:val="single" w:color="CCCCCC" w:sz="1"/>
              <w:right w:val="single" w:color="CCCCCC" w:sz="1"/>
            </w:tcBorders>
            <w:shd w:fill="F8F9FC" w:val="clear"/>
            <w:tcMar>
              <w:top w:type="dxa" w:w="80"/>
              <w:left w:type="dxa" w:w="160"/>
              <w:bottom w:type="dxa" w:w="80"/>
              <w:right w:type="dxa" w:w="160"/>
            </w:tcMar>
          </w:tcPr>
          <w:p>
            <w:r>
              <w:rPr>
                <w:rFonts w:ascii="Arial" w:cs="Arial" w:eastAsia="Arial" w:hAnsi="Arial"/>
                <w:sz w:val="20"/>
                <w:szCs w:val="20"/>
              </w:rPr>
              <w:t xml:space="preserve">Free tier eligible — never upgrade unless you know what you're doing</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sz w:val="20"/>
                <w:szCs w:val="20"/>
              </w:rPr>
              <w:t xml:space="preserve">Stop EC2 when done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AWS Console &gt; Instances &gt; select &gt; Instance State &gt; Stop</w:t>
            </w:r>
          </w:p>
        </w:tc>
      </w:tr>
      <w:tr>
        <w:tc>
          <w:tcPr>
            <w:tcW w:type="dxa" w:w="4680"/>
            <w:tcBorders>
              <w:top w:val="single" w:color="CCCCCC" w:sz="1"/>
              <w:left w:val="single" w:color="CCCCCC" w:sz="1"/>
              <w:bottom w:val="single" w:color="CCCCCC" w:sz="1"/>
              <w:right w:val="single" w:color="CCCCCC" w:sz="1"/>
            </w:tcBorders>
            <w:shd w:fill="F8F9FC" w:val="clear"/>
            <w:tcMar>
              <w:top w:type="dxa" w:w="80"/>
              <w:left w:type="dxa" w:w="160"/>
              <w:bottom w:type="dxa" w:w="80"/>
              <w:right w:type="dxa" w:w="160"/>
            </w:tcMar>
          </w:tcPr>
          <w:p>
            <w:r>
              <w:rPr>
                <w:rFonts w:ascii="Arial" w:cs="Arial" w:eastAsia="Arial" w:hAnsi="Arial"/>
                <w:b/>
                <w:bCs/>
                <w:sz w:val="20"/>
                <w:szCs w:val="20"/>
              </w:rPr>
              <w:t xml:space="preserve">Never Terminate unless sure</w:t>
            </w:r>
          </w:p>
        </w:tc>
        <w:tc>
          <w:tcPr>
            <w:tcW w:type="dxa" w:w="4680"/>
            <w:tcBorders>
              <w:top w:val="single" w:color="CCCCCC" w:sz="1"/>
              <w:left w:val="single" w:color="CCCCCC" w:sz="1"/>
              <w:bottom w:val="single" w:color="CCCCCC" w:sz="1"/>
              <w:right w:val="single" w:color="CCCCCC" w:sz="1"/>
            </w:tcBorders>
            <w:shd w:fill="F8F9FC" w:val="clear"/>
            <w:tcMar>
              <w:top w:type="dxa" w:w="80"/>
              <w:left w:type="dxa" w:w="160"/>
              <w:bottom w:type="dxa" w:w="80"/>
              <w:right w:type="dxa" w:w="160"/>
            </w:tcMar>
          </w:tcPr>
          <w:p>
            <w:r>
              <w:rPr>
                <w:rFonts w:ascii="Arial" w:cs="Arial" w:eastAsia="Arial" w:hAnsi="Arial"/>
                <w:sz w:val="20"/>
                <w:szCs w:val="20"/>
              </w:rPr>
              <w:t xml:space="preserve">Terminate = permanent deletion. Stop = like turning off a PC</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sz w:val="20"/>
                <w:szCs w:val="20"/>
              </w:rPr>
              <w:t xml:space="preserve">Set $5 billing alert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AWS Billing &gt; Budgets &gt; Create budget at $5</w:t>
            </w:r>
          </w:p>
        </w:tc>
      </w:tr>
      <w:tr>
        <w:tc>
          <w:tcPr>
            <w:tcW w:type="dxa" w:w="4680"/>
            <w:tcBorders>
              <w:top w:val="single" w:color="CCCCCC" w:sz="1"/>
              <w:left w:val="single" w:color="CCCCCC" w:sz="1"/>
              <w:bottom w:val="single" w:color="CCCCCC" w:sz="1"/>
              <w:right w:val="single" w:color="CCCCCC" w:sz="1"/>
            </w:tcBorders>
            <w:shd w:fill="F8F9FC" w:val="clear"/>
            <w:tcMar>
              <w:top w:type="dxa" w:w="80"/>
              <w:left w:type="dxa" w:w="160"/>
              <w:bottom w:type="dxa" w:w="80"/>
              <w:right w:type="dxa" w:w="160"/>
            </w:tcMar>
          </w:tcPr>
          <w:p>
            <w:r>
              <w:rPr>
                <w:rFonts w:ascii="Arial" w:cs="Arial" w:eastAsia="Arial" w:hAnsi="Arial"/>
                <w:b/>
                <w:bCs/>
                <w:sz w:val="20"/>
                <w:szCs w:val="20"/>
              </w:rPr>
              <w:t xml:space="preserve">Use us-east-1 region</w:t>
            </w:r>
          </w:p>
        </w:tc>
        <w:tc>
          <w:tcPr>
            <w:tcW w:type="dxa" w:w="4680"/>
            <w:tcBorders>
              <w:top w:val="single" w:color="CCCCCC" w:sz="1"/>
              <w:left w:val="single" w:color="CCCCCC" w:sz="1"/>
              <w:bottom w:val="single" w:color="CCCCCC" w:sz="1"/>
              <w:right w:val="single" w:color="CCCCCC" w:sz="1"/>
            </w:tcBorders>
            <w:shd w:fill="F8F9FC" w:val="clear"/>
            <w:tcMar>
              <w:top w:type="dxa" w:w="80"/>
              <w:left w:type="dxa" w:w="160"/>
              <w:bottom w:type="dxa" w:w="80"/>
              <w:right w:type="dxa" w:w="160"/>
            </w:tcMar>
          </w:tcPr>
          <w:p>
            <w:r>
              <w:rPr>
                <w:rFonts w:ascii="Arial" w:cs="Arial" w:eastAsia="Arial" w:hAnsi="Arial"/>
                <w:sz w:val="20"/>
                <w:szCs w:val="20"/>
              </w:rPr>
              <w:t xml:space="preserve">Cheapest region. Check the top-right corner of AWS Console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bCs/>
                <w:sz w:val="20"/>
                <w:szCs w:val="20"/>
              </w:rPr>
              <w:t xml:space="preserve">Delete unused volumes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sz w:val="20"/>
                <w:szCs w:val="20"/>
              </w:rPr>
              <w:t xml:space="preserve">EC2 &gt; Elastic Block Store &gt; Volumes — delete any unattached volumes</w:t>
            </w:r>
          </w:p>
        </w:tc>
      </w:tr>
      <w:tr>
        <w:tc>
          <w:tcPr>
            <w:tcW w:type="dxa" w:w="4680"/>
            <w:tcBorders>
              <w:top w:val="single" w:color="CCCCCC" w:sz="1"/>
              <w:left w:val="single" w:color="CCCCCC" w:sz="1"/>
              <w:bottom w:val="single" w:color="CCCCCC" w:sz="1"/>
              <w:right w:val="single" w:color="CCCCCC" w:sz="1"/>
            </w:tcBorders>
            <w:shd w:fill="F8F9FC" w:val="clear"/>
            <w:tcMar>
              <w:top w:type="dxa" w:w="80"/>
              <w:left w:type="dxa" w:w="160"/>
              <w:bottom w:type="dxa" w:w="80"/>
              <w:right w:type="dxa" w:w="160"/>
            </w:tcMar>
          </w:tcPr>
          <w:p>
            <w:r>
              <w:rPr>
                <w:rFonts w:ascii="Arial" w:cs="Arial" w:eastAsia="Arial" w:hAnsi="Arial"/>
                <w:b/>
                <w:bCs/>
                <w:sz w:val="20"/>
                <w:szCs w:val="20"/>
              </w:rPr>
              <w:t xml:space="preserve">Check AWS Cost Explorer</w:t>
            </w:r>
          </w:p>
        </w:tc>
        <w:tc>
          <w:tcPr>
            <w:tcW w:type="dxa" w:w="4680"/>
            <w:tcBorders>
              <w:top w:val="single" w:color="CCCCCC" w:sz="1"/>
              <w:left w:val="single" w:color="CCCCCC" w:sz="1"/>
              <w:bottom w:val="single" w:color="CCCCCC" w:sz="1"/>
              <w:right w:val="single" w:color="CCCCCC" w:sz="1"/>
            </w:tcBorders>
            <w:shd w:fill="F8F9FC" w:val="clear"/>
            <w:tcMar>
              <w:top w:type="dxa" w:w="80"/>
              <w:left w:type="dxa" w:w="160"/>
              <w:bottom w:type="dxa" w:w="80"/>
              <w:right w:type="dxa" w:w="160"/>
            </w:tcMar>
          </w:tcPr>
          <w:p>
            <w:r>
              <w:rPr>
                <w:rFonts w:ascii="Arial" w:cs="Arial" w:eastAsia="Arial" w:hAnsi="Arial"/>
                <w:sz w:val="20"/>
                <w:szCs w:val="20"/>
              </w:rPr>
              <w:t xml:space="preserve">AWS Billing &gt; Cost Explorer to see exactly what is costing money</w:t>
            </w:r>
          </w:p>
        </w:tc>
      </w:tr>
    </w:tbl>
    <w:p>
      <w:pPr>
        <w:spacing w:before="60" w:after="60"/>
      </w:pPr>
      <w:r>
        <w:t xml:space="preserve"/>
      </w:r>
    </w:p>
    <w:p>
      <w:pPr>
        <w:pBdr>
          <w:bottom w:val="single" w:color="4361EE" w:sz="4" w:space="1"/>
        </w:pBdr>
        <w:spacing w:before="200" w:after="200"/>
      </w:pPr>
      <w:r>
        <w:t xml:space="preserve"/>
      </w:r>
    </w:p>
    <w:p>
      <w:pPr>
        <w:pStyle w:val="Heading1"/>
        <w:spacing w:before="360" w:after="160"/>
      </w:pPr>
      <w:r>
        <w:rPr>
          <w:rFonts w:ascii="Arial" w:cs="Arial" w:eastAsia="Arial" w:hAnsi="Arial"/>
          <w:b/>
          <w:bCs/>
          <w:sz w:val="36"/>
          <w:szCs w:val="36"/>
        </w:rPr>
        <w:t xml:space="preserve">Section 6 — Troubleshooting Common Errors</w:t>
      </w:r>
    </w:p>
    <w:p>
      <w:pPr>
        <w:spacing w:before="80" w:after="120"/>
      </w:pPr>
      <w:r>
        <w:rPr>
          <w:rFonts w:ascii="Arial" w:cs="Arial" w:eastAsia="Arial" w:hAnsi="Arial"/>
          <w:sz w:val="22"/>
          <w:szCs w:val="22"/>
        </w:rPr>
        <w:t xml:space="preserve">Do not panic when something goes wrong. Errors are how this industry works. Here are the most common ones:</w:t>
      </w:r>
    </w:p>
    <w:p>
      <w:pPr>
        <w:spacing w:before="60" w:after="60"/>
      </w:pPr>
      <w:r>
        <w:t xml:space="preserve"/>
      </w:r>
    </w:p>
    <w:p>
      <w:pPr>
        <w:pStyle w:val="Heading2"/>
        <w:spacing w:before="280" w:after="120"/>
      </w:pPr>
      <w:r>
        <w:rPr>
          <w:rFonts w:ascii="Arial" w:cs="Arial" w:eastAsia="Arial" w:hAnsi="Arial"/>
          <w:b/>
          <w:bCs/>
          <w:sz w:val="28"/>
          <w:szCs w:val="28"/>
        </w:rPr>
        <w:t xml:space="preserve">docker: permission denied</w:t>
      </w:r>
    </w:p>
    <w:p>
      <w:pPr>
        <w:spacing w:before="80" w:after="120"/>
      </w:pPr>
      <w:r>
        <w:rPr>
          <w:rFonts w:ascii="Arial" w:cs="Arial" w:eastAsia="Arial" w:hAnsi="Arial"/>
          <w:sz w:val="22"/>
          <w:szCs w:val="22"/>
        </w:rPr>
        <w:t xml:space="preserve">You are trying to run Docker without the right permissions.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40"/>
              <w:left w:type="dxa" w:w="220"/>
              <w:bottom w:type="dxa" w:w="140"/>
              <w:right w:type="dxa" w:w="220"/>
            </w:tcMar>
          </w:tcPr>
          <w:p>
            <w:r>
              <w:rPr>
                <w:rFonts w:ascii="Courier New" w:cs="Courier New" w:eastAsia="Courier New" w:hAnsi="Courier New"/>
                <w:color w:val="A6E22E"/>
                <w:sz w:val="18"/>
                <w:szCs w:val="18"/>
              </w:rPr>
              <w:t xml:space="preserve">sudo usermod -aG docker $USER
newgrp docker</w:t>
            </w:r>
          </w:p>
        </w:tc>
      </w:tr>
    </w:tbl>
    <w:p>
      <w:pPr>
        <w:spacing w:before="80" w:after="120"/>
      </w:pPr>
      <w:r>
        <w:rPr>
          <w:rFonts w:ascii="Arial" w:cs="Arial" w:eastAsia="Arial" w:hAnsi="Arial"/>
          <w:sz w:val="22"/>
          <w:szCs w:val="22"/>
        </w:rPr>
        <w:t xml:space="preserve">Then close your terminal and open a new one.</w:t>
      </w:r>
    </w:p>
    <w:p>
      <w:pPr>
        <w:spacing w:before="60" w:after="60"/>
      </w:pPr>
      <w:r>
        <w:t xml:space="preserve"/>
      </w:r>
    </w:p>
    <w:p>
      <w:pPr>
        <w:pStyle w:val="Heading2"/>
        <w:spacing w:before="280" w:after="120"/>
      </w:pPr>
      <w:r>
        <w:rPr>
          <w:rFonts w:ascii="Arial" w:cs="Arial" w:eastAsia="Arial" w:hAnsi="Arial"/>
          <w:b/>
          <w:bCs/>
          <w:sz w:val="28"/>
          <w:szCs w:val="28"/>
        </w:rPr>
        <w:t xml:space="preserve">Port 5000 is already in use</w:t>
      </w:r>
    </w:p>
    <w:p>
      <w:pPr>
        <w:spacing w:before="80" w:after="120"/>
      </w:pPr>
      <w:r>
        <w:rPr>
          <w:rFonts w:ascii="Arial" w:cs="Arial" w:eastAsia="Arial" w:hAnsi="Arial"/>
          <w:sz w:val="22"/>
          <w:szCs w:val="22"/>
        </w:rPr>
        <w:t xml:space="preserve">Another process is using port 5000 on your machine.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40"/>
              <w:left w:type="dxa" w:w="220"/>
              <w:bottom w:type="dxa" w:w="140"/>
              <w:right w:type="dxa" w:w="220"/>
            </w:tcMar>
          </w:tcPr>
          <w:p>
            <w:r>
              <w:rPr>
                <w:rFonts w:ascii="Courier New" w:cs="Courier New" w:eastAsia="Courier New" w:hAnsi="Courier New"/>
                <w:color w:val="A6E22E"/>
                <w:sz w:val="18"/>
                <w:szCs w:val="18"/>
              </w:rPr>
              <w:t xml:space="preserve"># Find what is using the port
sudo lsof -i :5000
# Kill the process (replace 12345 with the PID from above)
kill -9 12345</w:t>
            </w:r>
          </w:p>
        </w:tc>
      </w:tr>
    </w:tbl>
    <w:p>
      <w:pPr>
        <w:spacing w:before="60" w:after="60"/>
      </w:pPr>
      <w:r>
        <w:t xml:space="preserve"/>
      </w:r>
    </w:p>
    <w:p>
      <w:pPr>
        <w:pStyle w:val="Heading2"/>
        <w:spacing w:before="280" w:after="120"/>
      </w:pPr>
      <w:r>
        <w:rPr>
          <w:rFonts w:ascii="Arial" w:cs="Arial" w:eastAsia="Arial" w:hAnsi="Arial"/>
          <w:b/>
          <w:bCs/>
          <w:sz w:val="28"/>
          <w:szCs w:val="28"/>
        </w:rPr>
        <w:t xml:space="preserve">Flask app cannot connect to database</w:t>
      </w:r>
    </w:p>
    <w:p>
      <w:pPr>
        <w:spacing w:before="80" w:after="120"/>
      </w:pPr>
      <w:r>
        <w:rPr>
          <w:rFonts w:ascii="Arial" w:cs="Arial" w:eastAsia="Arial" w:hAnsi="Arial"/>
          <w:sz w:val="22"/>
          <w:szCs w:val="22"/>
        </w:rPr>
        <w:t xml:space="preserve">MySQL is not ready yet when Flask tries to connect. This is a timing issue.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40"/>
              <w:left w:type="dxa" w:w="220"/>
              <w:bottom w:type="dxa" w:w="140"/>
              <w:right w:type="dxa" w:w="220"/>
            </w:tcMar>
          </w:tcPr>
          <w:p>
            <w:r>
              <w:rPr>
                <w:rFonts w:ascii="Courier New" w:cs="Courier New" w:eastAsia="Courier New" w:hAnsi="Courier New"/>
                <w:color w:val="A6E22E"/>
                <w:sz w:val="18"/>
                <w:szCs w:val="18"/>
              </w:rPr>
              <w:t xml:space="preserve"># Check the database logs
docker compose logs db
# Restart just the web container
docker compose restart web</w:t>
            </w:r>
          </w:p>
        </w:tc>
      </w:tr>
    </w:tbl>
    <w:p>
      <w:pPr>
        <w:spacing w:before="60" w:after="60"/>
      </w:pPr>
      <w:r>
        <w:t xml:space="preserve"/>
      </w:r>
    </w:p>
    <w:p>
      <w:pPr>
        <w:pStyle w:val="Heading2"/>
        <w:spacing w:before="280" w:after="120"/>
      </w:pPr>
      <w:r>
        <w:rPr>
          <w:rFonts w:ascii="Arial" w:cs="Arial" w:eastAsia="Arial" w:hAnsi="Arial"/>
          <w:b/>
          <w:bCs/>
          <w:sz w:val="28"/>
          <w:szCs w:val="28"/>
        </w:rPr>
        <w:t xml:space="preserve">ssh: Permission denied (publickey)</w:t>
      </w:r>
    </w:p>
    <w:p>
      <w:pPr>
        <w:spacing w:before="80" w:after="120"/>
      </w:pPr>
      <w:r>
        <w:rPr>
          <w:rFonts w:ascii="Arial" w:cs="Arial" w:eastAsia="Arial" w:hAnsi="Arial"/>
          <w:sz w:val="22"/>
          <w:szCs w:val="22"/>
        </w:rPr>
        <w:t xml:space="preserve">Your SSH key file has wrong permissions or you are using the wrong key.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40"/>
              <w:left w:type="dxa" w:w="220"/>
              <w:bottom w:type="dxa" w:w="140"/>
              <w:right w:type="dxa" w:w="220"/>
            </w:tcMar>
          </w:tcPr>
          <w:p>
            <w:r>
              <w:rPr>
                <w:rFonts w:ascii="Courier New" w:cs="Courier New" w:eastAsia="Courier New" w:hAnsi="Courier New"/>
                <w:color w:val="A6E22E"/>
                <w:sz w:val="18"/>
                <w:szCs w:val="18"/>
              </w:rPr>
              <w:t xml:space="preserve"># Fix key file permissions (Mac/Linux only)
chmod 400 /path/to/flask-app-key.pem
# Make sure you are using the right username
# Ubuntu = ubuntu, Amazon Linux = ec2-user
ssh -i flask-app-key.pem ubuntu@YOUR_EC2_IP</w:t>
            </w:r>
          </w:p>
        </w:tc>
      </w:tr>
    </w:tbl>
    <w:p>
      <w:pPr>
        <w:spacing w:before="60" w:after="60"/>
      </w:pPr>
      <w:r>
        <w:t xml:space="preserve"/>
      </w:r>
    </w:p>
    <w:p>
      <w:pPr>
        <w:pStyle w:val="Heading2"/>
        <w:spacing w:before="280" w:after="120"/>
      </w:pPr>
      <w:r>
        <w:rPr>
          <w:rFonts w:ascii="Arial" w:cs="Arial" w:eastAsia="Arial" w:hAnsi="Arial"/>
          <w:b/>
          <w:bCs/>
          <w:sz w:val="28"/>
          <w:szCs w:val="28"/>
        </w:rPr>
        <w:t xml:space="preserve">Jenkins build fails at Deploy to EC2 stage</w:t>
      </w:r>
    </w:p>
    <w:p>
      <w:pPr>
        <w:spacing w:before="80" w:after="120"/>
      </w:pPr>
      <w:r>
        <w:rPr>
          <w:rFonts w:ascii="Arial" w:cs="Arial" w:eastAsia="Arial" w:hAnsi="Arial"/>
          <w:sz w:val="22"/>
          <w:szCs w:val="22"/>
        </w:rPr>
        <w:t xml:space="preserve">Usually means wrong EC2 IP or wrong SSH key credential name.</w:t>
      </w:r>
    </w:p>
    <w:p>
      <w:pPr>
        <w:pStyle w:val="ListParagraph"/>
        <w:numPr>
          <w:ilvl w:val="0"/>
          <w:numId w:val="2"/>
        </w:numPr>
        <w:spacing w:before="60" w:after="60"/>
      </w:pPr>
      <w:r>
        <w:rPr>
          <w:rFonts w:ascii="Arial" w:cs="Arial" w:eastAsia="Arial" w:hAnsi="Arial"/>
          <w:sz w:val="22"/>
          <w:szCs w:val="22"/>
        </w:rPr>
        <w:t xml:space="preserve">Check that YOUR_EC2_IP in the Jenkinsfile is your actual app server's public IP</w:t>
      </w:r>
    </w:p>
    <w:p>
      <w:pPr>
        <w:pStyle w:val="ListParagraph"/>
        <w:numPr>
          <w:ilvl w:val="0"/>
          <w:numId w:val="2"/>
        </w:numPr>
        <w:spacing w:before="60" w:after="60"/>
      </w:pPr>
      <w:r>
        <w:rPr>
          <w:rFonts w:ascii="Arial" w:cs="Arial" w:eastAsia="Arial" w:hAnsi="Arial"/>
          <w:sz w:val="22"/>
          <w:szCs w:val="22"/>
        </w:rPr>
        <w:t xml:space="preserve">Check that the credential ID 'ec2-ssh-key' matches exactly what you named it in Jenkins</w:t>
      </w:r>
    </w:p>
    <w:p>
      <w:pPr>
        <w:pStyle w:val="ListParagraph"/>
        <w:numPr>
          <w:ilvl w:val="0"/>
          <w:numId w:val="2"/>
        </w:numPr>
        <w:spacing w:before="60" w:after="60"/>
      </w:pPr>
      <w:r>
        <w:rPr>
          <w:rFonts w:ascii="Arial" w:cs="Arial" w:eastAsia="Arial" w:hAnsi="Arial"/>
          <w:sz w:val="22"/>
          <w:szCs w:val="22"/>
        </w:rPr>
        <w:t xml:space="preserve">Make sure port 22 is open in your app server's security group</w:t>
      </w:r>
    </w:p>
    <w:p>
      <w:pPr>
        <w:spacing w:before="60" w:after="60"/>
      </w:pPr>
      <w:r>
        <w:t xml:space="preserve"/>
      </w:r>
    </w:p>
    <w:p>
      <w:pPr>
        <w:pStyle w:val="Heading2"/>
        <w:spacing w:before="280" w:after="120"/>
      </w:pPr>
      <w:r>
        <w:rPr>
          <w:rFonts w:ascii="Arial" w:cs="Arial" w:eastAsia="Arial" w:hAnsi="Arial"/>
          <w:b/>
          <w:bCs/>
          <w:sz w:val="28"/>
          <w:szCs w:val="28"/>
        </w:rPr>
        <w:t xml:space="preserve">Cannot access the app at http://EC2_IP:5000</w:t>
      </w:r>
    </w:p>
    <w:p>
      <w:pPr>
        <w:spacing w:before="80" w:after="120"/>
      </w:pPr>
      <w:r>
        <w:rPr>
          <w:rFonts w:ascii="Arial" w:cs="Arial" w:eastAsia="Arial" w:hAnsi="Arial"/>
          <w:sz w:val="22"/>
          <w:szCs w:val="22"/>
        </w:rPr>
        <w:t xml:space="preserve">The security group is blocking the traffic.</w:t>
      </w:r>
    </w:p>
    <w:p>
      <w:pPr>
        <w:pStyle w:val="ListParagraph"/>
        <w:numPr>
          <w:ilvl w:val="0"/>
          <w:numId w:val="3"/>
        </w:numPr>
        <w:spacing w:before="60" w:after="60"/>
      </w:pPr>
      <w:r>
        <w:rPr>
          <w:rFonts w:ascii="Arial" w:cs="Arial" w:eastAsia="Arial" w:hAnsi="Arial"/>
          <w:sz w:val="22"/>
          <w:szCs w:val="22"/>
        </w:rPr>
        <w:t xml:space="preserve">Go to AWS Console &gt; EC2 &gt; Instances &gt; select your instance</w:t>
      </w:r>
    </w:p>
    <w:p>
      <w:pPr>
        <w:pStyle w:val="ListParagraph"/>
        <w:numPr>
          <w:ilvl w:val="0"/>
          <w:numId w:val="3"/>
        </w:numPr>
        <w:spacing w:before="60" w:after="60"/>
      </w:pPr>
      <w:r>
        <w:rPr>
          <w:rFonts w:ascii="Arial" w:cs="Arial" w:eastAsia="Arial" w:hAnsi="Arial"/>
          <w:sz w:val="22"/>
          <w:szCs w:val="22"/>
        </w:rPr>
        <w:t xml:space="preserve">Click Security &gt; click the Security Group name</w:t>
      </w:r>
    </w:p>
    <w:p>
      <w:pPr>
        <w:pStyle w:val="ListParagraph"/>
        <w:numPr>
          <w:ilvl w:val="0"/>
          <w:numId w:val="3"/>
        </w:numPr>
        <w:spacing w:before="60" w:after="60"/>
      </w:pPr>
      <w:r>
        <w:rPr>
          <w:rFonts w:ascii="Arial" w:cs="Arial" w:eastAsia="Arial" w:hAnsi="Arial"/>
          <w:sz w:val="22"/>
          <w:szCs w:val="22"/>
        </w:rPr>
        <w:t xml:space="preserve">Edit Inbound Rules</w:t>
      </w:r>
    </w:p>
    <w:p>
      <w:pPr>
        <w:pStyle w:val="ListParagraph"/>
        <w:numPr>
          <w:ilvl w:val="0"/>
          <w:numId w:val="3"/>
        </w:numPr>
        <w:spacing w:before="60" w:after="60"/>
      </w:pPr>
      <w:r>
        <w:rPr>
          <w:rFonts w:ascii="Arial" w:cs="Arial" w:eastAsia="Arial" w:hAnsi="Arial"/>
          <w:sz w:val="22"/>
          <w:szCs w:val="22"/>
        </w:rPr>
        <w:t xml:space="preserve">Add rule: Custom TCP, Port 5000, Source: Anywhere-IPv4</w:t>
      </w:r>
    </w:p>
    <w:p>
      <w:pPr>
        <w:pStyle w:val="ListParagraph"/>
        <w:numPr>
          <w:ilvl w:val="0"/>
          <w:numId w:val="3"/>
        </w:numPr>
        <w:spacing w:before="60" w:after="60"/>
      </w:pPr>
      <w:r>
        <w:rPr>
          <w:rFonts w:ascii="Arial" w:cs="Arial" w:eastAsia="Arial" w:hAnsi="Arial"/>
          <w:sz w:val="22"/>
          <w:szCs w:val="22"/>
        </w:rPr>
        <w:t xml:space="preserve">Save rules and try again</w:t>
      </w:r>
    </w:p>
    <w:p>
      <w:pPr>
        <w:spacing w:before="60" w:after="60"/>
      </w:pPr>
      <w:r>
        <w:t xml:space="preserve"/>
      </w:r>
    </w:p>
    <w:p>
      <w:pPr>
        <w:pBdr>
          <w:bottom w:val="single" w:color="4361EE" w:sz="4" w:space="1"/>
        </w:pBdr>
        <w:spacing w:before="200" w:after="200"/>
      </w:pPr>
      <w:r>
        <w:t xml:space="preserve"/>
      </w:r>
    </w:p>
    <w:p>
      <w:pPr>
        <w:pStyle w:val="Heading1"/>
        <w:spacing w:before="360" w:after="160"/>
      </w:pPr>
      <w:r>
        <w:rPr>
          <w:rFonts w:ascii="Arial" w:cs="Arial" w:eastAsia="Arial" w:hAnsi="Arial"/>
          <w:b/>
          <w:bCs/>
          <w:sz w:val="36"/>
          <w:szCs w:val="36"/>
        </w:rPr>
        <w:t xml:space="preserve">Section 7 — You Are Done! What Is Next?</w:t>
      </w:r>
    </w:p>
    <w:p>
      <w:pPr>
        <w:spacing w:before="80" w:after="120"/>
      </w:pPr>
      <w:r>
        <w:rPr>
          <w:rFonts w:ascii="Arial" w:cs="Arial" w:eastAsia="Arial" w:hAnsi="Arial"/>
          <w:sz w:val="22"/>
          <w:szCs w:val="22"/>
        </w:rPr>
        <w:t xml:space="preserve">Congratulations. You have just built and deployed a real application with a real CI/CD pipeline on real cloud infrastructure. This is not a tutorial app — this is portfolio-grade work.</w:t>
      </w:r>
    </w:p>
    <w:p>
      <w:pPr>
        <w:spacing w:before="60" w:after="60"/>
      </w:pPr>
      <w:r>
        <w:t xml:space="preserve"/>
      </w:r>
    </w:p>
    <w:p>
      <w:pPr>
        <w:pStyle w:val="Heading2"/>
        <w:spacing w:before="280" w:after="120"/>
      </w:pPr>
      <w:r>
        <w:rPr>
          <w:rFonts w:ascii="Arial" w:cs="Arial" w:eastAsia="Arial" w:hAnsi="Arial"/>
          <w:b/>
          <w:bCs/>
          <w:sz w:val="28"/>
          <w:szCs w:val="28"/>
        </w:rPr>
        <w:t xml:space="preserve">What you can now say in interviews:</w:t>
      </w:r>
    </w:p>
    <w:p>
      <w:pPr>
        <w:pStyle w:val="ListParagraph"/>
        <w:numPr>
          <w:ilvl w:val="0"/>
          <w:numId w:val="2"/>
        </w:numPr>
        <w:spacing w:before="60" w:after="60"/>
      </w:pPr>
      <w:r>
        <w:rPr>
          <w:rFonts w:ascii="Arial" w:cs="Arial" w:eastAsia="Arial" w:hAnsi="Arial"/>
          <w:sz w:val="22"/>
          <w:szCs w:val="22"/>
        </w:rPr>
        <w:t xml:space="preserve">I have containerised a Python web app using Docker and Docker Compose</w:t>
      </w:r>
    </w:p>
    <w:p>
      <w:pPr>
        <w:pStyle w:val="ListParagraph"/>
        <w:numPr>
          <w:ilvl w:val="0"/>
          <w:numId w:val="2"/>
        </w:numPr>
        <w:spacing w:before="60" w:after="60"/>
      </w:pPr>
      <w:r>
        <w:rPr>
          <w:rFonts w:ascii="Arial" w:cs="Arial" w:eastAsia="Arial" w:hAnsi="Arial"/>
          <w:sz w:val="22"/>
          <w:szCs w:val="22"/>
        </w:rPr>
        <w:t xml:space="preserve">I set up a Jenkins CI/CD pipeline that auto-deploys on every git push</w:t>
      </w:r>
    </w:p>
    <w:p>
      <w:pPr>
        <w:pStyle w:val="ListParagraph"/>
        <w:numPr>
          <w:ilvl w:val="0"/>
          <w:numId w:val="2"/>
        </w:numPr>
        <w:spacing w:before="60" w:after="60"/>
      </w:pPr>
      <w:r>
        <w:rPr>
          <w:rFonts w:ascii="Arial" w:cs="Arial" w:eastAsia="Arial" w:hAnsi="Arial"/>
          <w:sz w:val="22"/>
          <w:szCs w:val="22"/>
        </w:rPr>
        <w:t xml:space="preserve">I have deployed applications to AWS EC2 and managed Linux servers</w:t>
      </w:r>
    </w:p>
    <w:p>
      <w:pPr>
        <w:pStyle w:val="ListParagraph"/>
        <w:numPr>
          <w:ilvl w:val="0"/>
          <w:numId w:val="2"/>
        </w:numPr>
        <w:spacing w:before="60" w:after="60"/>
      </w:pPr>
      <w:r>
        <w:rPr>
          <w:rFonts w:ascii="Arial" w:cs="Arial" w:eastAsia="Arial" w:hAnsi="Arial"/>
          <w:sz w:val="22"/>
          <w:szCs w:val="22"/>
        </w:rPr>
        <w:t xml:space="preserve">I understand environment variables, port mapping, and Docker volumes</w:t>
      </w:r>
    </w:p>
    <w:p>
      <w:pPr>
        <w:pStyle w:val="ListParagraph"/>
        <w:numPr>
          <w:ilvl w:val="0"/>
          <w:numId w:val="2"/>
        </w:numPr>
        <w:spacing w:before="60" w:after="60"/>
      </w:pPr>
      <w:r>
        <w:rPr>
          <w:rFonts w:ascii="Arial" w:cs="Arial" w:eastAsia="Arial" w:hAnsi="Arial"/>
          <w:sz w:val="22"/>
          <w:szCs w:val="22"/>
        </w:rPr>
        <w:t xml:space="preserve">I have experience with multi-container applications and service dependencies</w:t>
      </w:r>
    </w:p>
    <w:p>
      <w:pPr>
        <w:spacing w:before="60" w:after="60"/>
      </w:pPr>
      <w:r>
        <w:t xml:space="preserve"/>
      </w:r>
    </w:p>
    <w:p>
      <w:pPr>
        <w:pStyle w:val="Heading2"/>
        <w:spacing w:before="280" w:after="120"/>
      </w:pPr>
      <w:r>
        <w:rPr>
          <w:rFonts w:ascii="Arial" w:cs="Arial" w:eastAsia="Arial" w:hAnsi="Arial"/>
          <w:b/>
          <w:bCs/>
          <w:sz w:val="28"/>
          <w:szCs w:val="28"/>
        </w:rPr>
        <w:t xml:space="preserve">Add the architecture diagram to your README</w:t>
      </w:r>
    </w:p>
    <w:p>
      <w:pPr>
        <w:spacing w:before="80" w:after="120"/>
      </w:pPr>
      <w:r>
        <w:rPr>
          <w:rFonts w:ascii="Arial" w:cs="Arial" w:eastAsia="Arial" w:hAnsi="Arial"/>
          <w:sz w:val="22"/>
          <w:szCs w:val="22"/>
        </w:rPr>
        <w:t xml:space="preserve">Recruiters love architecture diagrams. Use Excalidraw (free at excalidraw.com) to draw the flow:</w:t>
      </w:r>
    </w:p>
    <w:p>
      <w:pPr>
        <w:spacing w:before="80" w:after="120"/>
      </w:pPr>
      <w:r>
        <w:rPr>
          <w:rFonts w:ascii="Arial" w:cs="Arial" w:eastAsia="Arial" w:hAnsi="Arial"/>
          <w:sz w:val="22"/>
          <w:szCs w:val="22"/>
        </w:rPr>
        <w:t xml:space="preserve">GitHub &gt; Jenkins &gt; Docker Hub &gt; AWS EC2</w:t>
      </w:r>
    </w:p>
    <w:p>
      <w:pPr>
        <w:spacing w:before="80" w:after="120"/>
      </w:pPr>
      <w:r>
        <w:rPr>
          <w:rFonts w:ascii="Arial" w:cs="Arial" w:eastAsia="Arial" w:hAnsi="Arial"/>
          <w:sz w:val="22"/>
          <w:szCs w:val="22"/>
        </w:rPr>
        <w:t xml:space="preserve">Export as PNG and add it to your README.md. It takes 10 minutes and makes your repo look significantly more professional.</w:t>
      </w:r>
    </w:p>
    <w:p>
      <w:pPr>
        <w:spacing w:before="60" w:after="60"/>
      </w:pPr>
      <w:r>
        <w:t xml:space="preserve"/>
      </w:r>
    </w:p>
    <w:p>
      <w:pPr>
        <w:pStyle w:val="Heading2"/>
        <w:spacing w:before="280" w:after="120"/>
      </w:pPr>
      <w:r>
        <w:rPr>
          <w:rFonts w:ascii="Arial" w:cs="Arial" w:eastAsia="Arial" w:hAnsi="Arial"/>
          <w:b/>
          <w:bCs/>
          <w:sz w:val="28"/>
          <w:szCs w:val="28"/>
        </w:rPr>
        <w:t xml:space="preserve">Phase 2 Preview — Kubernetes</w:t>
      </w:r>
    </w:p>
    <w:p>
      <w:pPr>
        <w:spacing w:before="80" w:after="120"/>
      </w:pPr>
      <w:r>
        <w:rPr>
          <w:rFonts w:ascii="Arial" w:cs="Arial" w:eastAsia="Arial" w:hAnsi="Arial"/>
          <w:sz w:val="22"/>
          <w:szCs w:val="22"/>
        </w:rPr>
        <w:t xml:space="preserve">In Phase 2, you will take a more complex app (React + Node.js + MongoDB) and deploy it on Kubernetes. The skills you just learned — Docker, containers, deployment — are the exact foundation you need.</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120"/>
              <w:left w:type="dxa" w:w="180"/>
              <w:bottom w:type="dxa" w:w="120"/>
              <w:right w:type="dxa" w:w="180"/>
            </w:tcMar>
          </w:tcPr>
          <w:p>
            <w:r>
              <w:rPr>
                <w:rFonts w:ascii="Arial" w:cs="Arial" w:eastAsia="Arial" w:hAnsi="Arial"/>
                <w:i/>
                <w:iCs/>
                <w:sz w:val="20"/>
                <w:szCs w:val="20"/>
              </w:rPr>
              <w:t xml:space="preserve">Reminder: Everything you built here was deliberately simplified for learning. In real jobs, you will see more complexity — but the concepts are identical. You now speak the language.</w:t>
            </w:r>
          </w:p>
        </w:tc>
      </w:tr>
    </w:tbl>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A1A2E"/>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4361EE"/>
      <w:sz w:val="28"/>
      <w:szCs w:val="28"/>
    </w:rPr>
  </w:style>
  <w:style w:type="paragraph" w:styleId="Heading3">
    <w:name w:val="Heading 3"/>
    <w:basedOn w:val="Normal"/>
    <w:next w:val="Normal"/>
    <w:qFormat/>
    <w:pPr>
      <w:spacing w:before="200" w:after="80"/>
      <w:outlineLvl w:val="2"/>
    </w:pPr>
    <w:rPr>
      <w:rFonts w:ascii="Arial" w:cs="Arial" w:eastAsia="Arial" w:hAnsi="Arial"/>
      <w:b/>
      <w:bCs/>
      <w:color w:val="1A1A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2026-03-26T13:38:23.588Z</dcterms:created>
  <dcterms:modified xsi:type="dcterms:W3CDTF">2026-03-26T13:38:23.589Z</dcterms:modified>
</cp:coreProperties>
</file>

<file path=docProps/custom.xml><?xml version="1.0" encoding="utf-8"?>
<Properties xmlns="http://schemas.openxmlformats.org/officeDocument/2006/custom-properties" xmlns:vt="http://schemas.openxmlformats.org/officeDocument/2006/docPropsVTypes"/>
</file>