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jc w:val="left"/>
      </w:pPr>
      <w:r>
        <w:rPr>
          <w:rFonts w:ascii="Arial" w:cs="Arial" w:eastAsia="Arial" w:hAnsi="Arial"/>
          <w:b w:val="false"/>
          <w:bCs w:val="false"/>
          <w:i w:val="false"/>
          <w:iCs w:val="false"/>
          <w:color w:val="000000"/>
          <w:sz w:val="22"/>
          <w:szCs w:val="22"/>
        </w:rPr>
        <w:t xml:space="preserve"/>
      </w:r>
    </w:p>
    <w:p>
      <w:pPr>
        <w:spacing w:after="200" w:before="0"/>
        <w:jc w:val="center"/>
      </w:pPr>
      <w:r>
        <w:rPr>
          <w:rFonts w:ascii="Arial" w:cs="Arial" w:eastAsia="Arial" w:hAnsi="Arial"/>
          <w:b/>
          <w:bCs/>
          <w:i w:val="false"/>
          <w:iCs w:val="false"/>
          <w:color w:val="1A3A5C"/>
          <w:sz w:val="48"/>
          <w:szCs w:val="48"/>
        </w:rPr>
        <w:t xml:space="preserve">Medical Document Parser</w:t>
      </w:r>
    </w:p>
    <w:p>
      <w:pPr>
        <w:spacing w:after="100" w:before="0"/>
        <w:jc w:val="center"/>
      </w:pPr>
      <w:r>
        <w:rPr>
          <w:rFonts w:ascii="Arial" w:cs="Arial" w:eastAsia="Arial" w:hAnsi="Arial"/>
          <w:b w:val="false"/>
          <w:bCs w:val="false"/>
          <w:i w:val="false"/>
          <w:iCs w:val="false"/>
          <w:color w:val="4A6A8C"/>
          <w:sz w:val="28"/>
          <w:szCs w:val="28"/>
        </w:rPr>
        <w:t xml:space="preserve">RAG-Based Production System</w:t>
      </w:r>
    </w:p>
    <w:p>
      <w:pPr>
        <w:spacing w:after="400" w:before="0"/>
        <w:jc w:val="center"/>
      </w:pPr>
      <w:r>
        <w:rPr>
          <w:rFonts w:ascii="Arial" w:cs="Arial" w:eastAsia="Arial" w:hAnsi="Arial"/>
          <w:b w:val="false"/>
          <w:bCs w:val="false"/>
          <w:i w:val="false"/>
          <w:iCs w:val="false"/>
          <w:color w:val="6A8AAC"/>
          <w:sz w:val="24"/>
          <w:szCs w:val="24"/>
        </w:rPr>
        <w:t xml:space="preserve">Technical Documentation</w:t>
      </w:r>
    </w:p>
    <w:p>
      <w:pPr>
        <w:spacing w:after="60"/>
        <w:jc w:val="center"/>
      </w:pPr>
      <w:r>
        <w:rPr>
          <w:rFonts w:ascii="Arial" w:cs="Arial" w:eastAsia="Arial" w:hAnsi="Arial"/>
          <w:color w:val="CCCCCC"/>
        </w:rPr>
        <w:t xml:space="preserve">________________________________________________</w:t>
      </w:r>
    </w:p>
    <w:p>
      <w:pPr>
        <w:spacing w:after="60" w:before="0"/>
        <w:jc w:val="center"/>
      </w:pPr>
      <w:r>
        <w:rPr>
          <w:rFonts w:ascii="Arial" w:cs="Arial" w:eastAsia="Arial" w:hAnsi="Arial"/>
          <w:b w:val="false"/>
          <w:bCs w:val="false"/>
          <w:i w:val="false"/>
          <w:iCs w:val="false"/>
          <w:color w:val="000000"/>
          <w:sz w:val="20"/>
          <w:szCs w:val="20"/>
        </w:rPr>
        <w:t xml:space="preserve">Version: Production v2.0</w:t>
      </w:r>
    </w:p>
    <w:p>
      <w:pPr>
        <w:spacing w:after="60" w:before="0"/>
        <w:jc w:val="center"/>
      </w:pPr>
      <w:r>
        <w:rPr>
          <w:rFonts w:ascii="Arial" w:cs="Arial" w:eastAsia="Arial" w:hAnsi="Arial"/>
          <w:b w:val="false"/>
          <w:bCs w:val="false"/>
          <w:i w:val="false"/>
          <w:iCs w:val="false"/>
          <w:color w:val="000000"/>
          <w:sz w:val="20"/>
          <w:szCs w:val="20"/>
        </w:rPr>
        <w:t xml:space="preserve">Date: May 2026</w:t>
      </w:r>
    </w:p>
    <w:p>
      <w:pPr>
        <w:spacing w:after="60" w:before="0"/>
        <w:jc w:val="center"/>
      </w:pPr>
      <w:r>
        <w:rPr>
          <w:rFonts w:ascii="Arial" w:cs="Arial" w:eastAsia="Arial" w:hAnsi="Arial"/>
          <w:b w:val="false"/>
          <w:bCs w:val="false"/>
          <w:i w:val="false"/>
          <w:iCs w:val="false"/>
          <w:color w:val="000000"/>
          <w:sz w:val="20"/>
          <w:szCs w:val="20"/>
        </w:rPr>
        <w:t xml:space="preserve">Author: @VK_Venkatkumar</w:t>
      </w:r>
    </w:p>
    <w:p>
      <w:pPr>
        <w:spacing w:after="400" w:before="0"/>
        <w:jc w:val="center"/>
      </w:pPr>
      <w:r>
        <w:rPr>
          <w:rFonts w:ascii="Arial" w:cs="Arial" w:eastAsia="Arial" w:hAnsi="Arial"/>
          <w:b w:val="false"/>
          <w:bCs w:val="false"/>
          <w:i w:val="false"/>
          <w:iCs w:val="false"/>
          <w:color w:val="000000"/>
          <w:sz w:val="20"/>
          <w:szCs w:val="20"/>
        </w:rPr>
        <w:t xml:space="preserve">Organization: EXL Service</w:t>
      </w:r>
    </w:p>
    <w:p>
      <w:pPr>
        <w:spacing w:after="120" w:before="0"/>
        <w:jc w:val="center"/>
      </w:pPr>
      <w:r>
        <w:rPr>
          <w:rFonts w:ascii="Arial" w:cs="Arial" w:eastAsia="Arial" w:hAnsi="Arial"/>
          <w:b w:val="false"/>
          <w:bCs w:val="false"/>
          <w:i/>
          <w:iCs/>
          <w:color w:val="999999"/>
          <w:sz w:val="18"/>
          <w:szCs w:val="18"/>
        </w:rPr>
        <w:t xml:space="preserve">Confidential - Internal Use Only</w:t>
      </w:r>
    </w:p>
    <w:p>
      <w:r>
        <w:br w:type="page"/>
      </w:r>
    </w:p>
    <w:p>
      <w:pPr>
        <w:pStyle w:val="Heading1"/>
        <w:spacing w:after="200" w:before="360"/>
      </w:pPr>
      <w:r>
        <w:rPr>
          <w:rFonts w:ascii="Arial" w:cs="Arial" w:eastAsia="Arial" w:hAnsi="Arial"/>
          <w:b/>
          <w:bCs/>
          <w:sz w:val="32"/>
          <w:szCs w:val="32"/>
        </w:rPr>
        <w:t xml:space="preserve">1. Project Explanation</w:t>
      </w:r>
    </w:p>
    <w:p>
      <w:pPr>
        <w:pStyle w:val="Heading2"/>
        <w:spacing w:after="160" w:before="280"/>
      </w:pPr>
      <w:r>
        <w:rPr>
          <w:rFonts w:ascii="Arial" w:cs="Arial" w:eastAsia="Arial" w:hAnsi="Arial"/>
          <w:b/>
          <w:bCs/>
          <w:sz w:val="26"/>
          <w:szCs w:val="26"/>
        </w:rPr>
        <w:t xml:space="preserve">1.1 Overview</w:t>
      </w:r>
    </w:p>
    <w:p>
      <w:pPr>
        <w:spacing w:after="120" w:before="0"/>
        <w:jc w:val="left"/>
      </w:pPr>
      <w:r>
        <w:rPr>
          <w:rFonts w:ascii="Arial" w:cs="Arial" w:eastAsia="Arial" w:hAnsi="Arial"/>
          <w:b w:val="false"/>
          <w:bCs w:val="false"/>
          <w:i w:val="false"/>
          <w:iCs w:val="false"/>
          <w:color w:val="000000"/>
          <w:sz w:val="22"/>
          <w:szCs w:val="22"/>
        </w:rPr>
        <w:t xml:space="preserve">The Medical Document Parser is a production-grade, Azure-based RAG (Retrieval-Augmented Generation) pipeline that automatically extracts structured data from documents. It processes multiple document formats (PDF, images, office documents) using OCR, semantic chunking, vector search, and LLM extraction with multimodal capabilities.</w:t>
      </w:r>
    </w:p>
    <w:p>
      <w:pPr>
        <w:spacing w:after="120" w:before="0"/>
        <w:jc w:val="left"/>
      </w:pPr>
      <w:r>
        <w:rPr>
          <w:rFonts w:ascii="Arial" w:cs="Arial" w:eastAsia="Arial" w:hAnsi="Arial"/>
          <w:b w:val="false"/>
          <w:bCs w:val="false"/>
          <w:i w:val="false"/>
          <w:iCs w:val="false"/>
          <w:color w:val="000000"/>
          <w:sz w:val="22"/>
          <w:szCs w:val="22"/>
        </w:rPr>
        <w:t xml:space="preserve">The system is designed to be universal and config-driven. New document types, fields, and evaluation criteria can be added by editing configuration and prompt files only, with zero code changes required.</w:t>
      </w:r>
    </w:p>
    <w:p>
      <w:pPr>
        <w:pStyle w:val="Heading2"/>
        <w:spacing w:after="160" w:before="280"/>
      </w:pPr>
      <w:r>
        <w:rPr>
          <w:rFonts w:ascii="Arial" w:cs="Arial" w:eastAsia="Arial" w:hAnsi="Arial"/>
          <w:b/>
          <w:bCs/>
          <w:sz w:val="26"/>
          <w:szCs w:val="26"/>
        </w:rPr>
        <w:t xml:space="preserve">1.2 Problem Statement</w:t>
      </w:r>
    </w:p>
    <w:p>
      <w:pPr>
        <w:spacing w:after="120" w:before="0"/>
        <w:jc w:val="left"/>
      </w:pPr>
      <w:r>
        <w:rPr>
          <w:rFonts w:ascii="Arial" w:cs="Arial" w:eastAsia="Arial" w:hAnsi="Arial"/>
          <w:b w:val="false"/>
          <w:bCs w:val="false"/>
          <w:i w:val="false"/>
          <w:iCs w:val="false"/>
          <w:color w:val="000000"/>
          <w:sz w:val="22"/>
          <w:szCs w:val="22"/>
        </w:rPr>
        <w:t xml:space="preserve">Manual document processing requires reviewers to read through large volumes of documents per entity, extract specific data points, and verify the extracted information. This process is time-consuming, error-prone, and expensive, especially when dealing with hundreds of entities, each with 50-200+ documents.</w:t>
      </w:r>
    </w:p>
    <w:p>
      <w:pPr>
        <w:pStyle w:val="Heading2"/>
        <w:spacing w:after="160" w:before="280"/>
      </w:pPr>
      <w:r>
        <w:rPr>
          <w:rFonts w:ascii="Arial" w:cs="Arial" w:eastAsia="Arial" w:hAnsi="Arial"/>
          <w:b/>
          <w:bCs/>
          <w:sz w:val="26"/>
          <w:szCs w:val="26"/>
        </w:rPr>
        <w:t xml:space="preserve">1.3 Solution</w:t>
      </w:r>
    </w:p>
    <w:p>
      <w:pPr>
        <w:spacing w:after="120" w:before="0"/>
        <w:jc w:val="left"/>
      </w:pPr>
      <w:r>
        <w:rPr>
          <w:rFonts w:ascii="Arial" w:cs="Arial" w:eastAsia="Arial" w:hAnsi="Arial"/>
          <w:b w:val="false"/>
          <w:bCs w:val="false"/>
          <w:i w:val="false"/>
          <w:iCs w:val="false"/>
          <w:color w:val="000000"/>
          <w:sz w:val="22"/>
          <w:szCs w:val="22"/>
        </w:rPr>
        <w:t xml:space="preserve">An automated pipeline that processes all documents for an entity, extracts configured fields using per-field RAG search and LLM extraction, aggregates results across documents, evaluates extraction quality using multiple metrics, and outputs structured data (JSON, CSV) with evaluation scores.</w:t>
      </w:r>
    </w:p>
    <w:p>
      <w:pPr>
        <w:spacing w:after="120" w:before="0"/>
        <w:jc w:val="left"/>
      </w:pPr>
      <w:r>
        <w:rPr>
          <w:rFonts w:ascii="Arial" w:cs="Arial" w:eastAsia="Arial" w:hAnsi="Arial"/>
          <w:b w:val="false"/>
          <w:bCs w:val="false"/>
          <w:i w:val="false"/>
          <w:iCs w:val="false"/>
          <w:color w:val="000000"/>
          <w:sz w:val="22"/>
          <w:szCs w:val="22"/>
        </w:rPr>
        <w:t xml:space="preserve">The pipeline supports parallel processing (configurable 1-15 workers), multiple API modes (real-time and batch), optional semantic reranking, and a comprehensive evaluation engine with 6 metrics covering quality, hallucination detection, and retrieval assessment.</w:t>
      </w:r>
    </w:p>
    <w:p>
      <w:pPr>
        <w:pStyle w:val="Heading2"/>
        <w:spacing w:after="160" w:before="280"/>
      </w:pPr>
      <w:r>
        <w:rPr>
          <w:rFonts w:ascii="Arial" w:cs="Arial" w:eastAsia="Arial" w:hAnsi="Arial"/>
          <w:b/>
          <w:bCs/>
          <w:sz w:val="26"/>
          <w:szCs w:val="26"/>
        </w:rPr>
        <w:t xml:space="preserve">1.4 Key Design Principles</w:t>
      </w:r>
    </w:p>
    <w:p>
      <w:pPr>
        <w:spacing w:after="120" w:before="0"/>
        <w:jc w:val="left"/>
      </w:pPr>
      <w:r>
        <w:rPr>
          <w:rFonts w:ascii="Arial" w:cs="Arial" w:eastAsia="Arial" w:hAnsi="Arial"/>
          <w:b w:val="false"/>
          <w:bCs w:val="false"/>
          <w:i w:val="false"/>
          <w:iCs w:val="false"/>
          <w:color w:val="000000"/>
          <w:sz w:val="22"/>
          <w:szCs w:val="22"/>
        </w:rPr>
        <w:t xml:space="preserve">Config-Driven: All behavior controlled via configuration. No code changes for new document types or fields.</w:t>
      </w:r>
    </w:p>
    <w:p>
      <w:pPr>
        <w:spacing w:after="120" w:before="0"/>
        <w:jc w:val="left"/>
      </w:pPr>
      <w:r>
        <w:rPr>
          <w:rFonts w:ascii="Arial" w:cs="Arial" w:eastAsia="Arial" w:hAnsi="Arial"/>
          <w:b w:val="false"/>
          <w:bCs w:val="false"/>
          <w:i w:val="false"/>
          <w:iCs w:val="false"/>
          <w:color w:val="000000"/>
          <w:sz w:val="22"/>
          <w:szCs w:val="22"/>
        </w:rPr>
        <w:t xml:space="preserve">Universal Prompt Builder: Add any key to field definitions (notes, special handling, validation rules), and it automatically appears in the LLM prompt without code changes.</w:t>
      </w:r>
    </w:p>
    <w:p>
      <w:pPr>
        <w:spacing w:after="120" w:before="0"/>
        <w:jc w:val="left"/>
      </w:pPr>
      <w:r>
        <w:rPr>
          <w:rFonts w:ascii="Arial" w:cs="Arial" w:eastAsia="Arial" w:hAnsi="Arial"/>
          <w:b w:val="false"/>
          <w:bCs w:val="false"/>
          <w:i w:val="false"/>
          <w:iCs w:val="false"/>
          <w:color w:val="000000"/>
          <w:sz w:val="22"/>
          <w:szCs w:val="22"/>
        </w:rPr>
        <w:t xml:space="preserve">Modular Evaluation: Evaluation metrics are independent modules. Enable or disable per document type via config. Custom metrics can be added without modifying existing code.</w:t>
      </w:r>
    </w:p>
    <w:p>
      <w:pPr>
        <w:spacing w:after="120" w:before="0"/>
        <w:jc w:val="left"/>
      </w:pPr>
      <w:r>
        <w:rPr>
          <w:rFonts w:ascii="Arial" w:cs="Arial" w:eastAsia="Arial" w:hAnsi="Arial"/>
          <w:b w:val="false"/>
          <w:bCs w:val="false"/>
          <w:i w:val="false"/>
          <w:iCs w:val="false"/>
          <w:color w:val="000000"/>
          <w:sz w:val="22"/>
          <w:szCs w:val="22"/>
        </w:rPr>
        <w:t xml:space="preserve">No Third-Party SDK Dependency: All evaluation metrics (groundedness, relevance, retrieval) are implemented as custom LLM-based evaluators. Works with any model version without SDK compatibility issues.</w:t>
      </w:r>
    </w:p>
    <w:p>
      <w:r>
        <w:br w:type="page"/>
      </w:r>
    </w:p>
    <w:p>
      <w:pPr>
        <w:pStyle w:val="Heading1"/>
        <w:spacing w:after="200" w:before="360"/>
      </w:pPr>
      <w:r>
        <w:rPr>
          <w:rFonts w:ascii="Arial" w:cs="Arial" w:eastAsia="Arial" w:hAnsi="Arial"/>
          <w:b/>
          <w:bCs/>
          <w:sz w:val="32"/>
          <w:szCs w:val="32"/>
        </w:rPr>
        <w:t xml:space="preserve">2. Key Capabilities</w:t>
      </w:r>
    </w:p>
    <w:p>
      <w:pPr>
        <w:pStyle w:val="Heading2"/>
        <w:spacing w:after="160" w:before="280"/>
      </w:pPr>
      <w:r>
        <w:rPr>
          <w:rFonts w:ascii="Arial" w:cs="Arial" w:eastAsia="Arial" w:hAnsi="Arial"/>
          <w:b/>
          <w:bCs/>
          <w:sz w:val="26"/>
          <w:szCs w:val="26"/>
        </w:rPr>
        <w:t xml:space="preserve">2.1 Extraction Capabilities</w:t>
      </w:r>
    </w:p>
    <w:p>
      <w:pPr>
        <w:spacing w:after="120" w:before="0"/>
        <w:jc w:val="left"/>
      </w:pPr>
      <w:r>
        <w:rPr>
          <w:rFonts w:ascii="Arial" w:cs="Arial" w:eastAsia="Arial" w:hAnsi="Arial"/>
          <w:b w:val="false"/>
          <w:bCs w:val="false"/>
          <w:i w:val="false"/>
          <w:iCs w:val="false"/>
          <w:color w:val="000000"/>
          <w:sz w:val="22"/>
          <w:szCs w:val="22"/>
        </w:rPr>
        <w:t xml:space="preserve">Per-Field RAG Search: Each field gets its own targeted search query with field-specific extraction hints. This produces more accurate results than sending one large prompt for all fields.</w:t>
      </w:r>
    </w:p>
    <w:p>
      <w:pPr>
        <w:spacing w:after="120" w:before="0"/>
        <w:jc w:val="left"/>
      </w:pPr>
      <w:r>
        <w:rPr>
          <w:rFonts w:ascii="Arial" w:cs="Arial" w:eastAsia="Arial" w:hAnsi="Arial"/>
          <w:b w:val="false"/>
          <w:bCs w:val="false"/>
          <w:i w:val="false"/>
          <w:iCs w:val="false"/>
          <w:color w:val="000000"/>
          <w:sz w:val="22"/>
          <w:szCs w:val="22"/>
        </w:rPr>
        <w:t xml:space="preserve">Multimodal Extraction: Combines OCR text and document images for vision-capable extraction, allowing the LLM to see the original document layout, tables, and formatting.</w:t>
      </w:r>
    </w:p>
    <w:p>
      <w:pPr>
        <w:spacing w:after="120" w:before="0"/>
        <w:jc w:val="left"/>
      </w:pPr>
      <w:r>
        <w:rPr>
          <w:rFonts w:ascii="Arial" w:cs="Arial" w:eastAsia="Arial" w:hAnsi="Arial"/>
          <w:b w:val="false"/>
          <w:bCs w:val="false"/>
          <w:i w:val="false"/>
          <w:iCs w:val="false"/>
          <w:color w:val="000000"/>
          <w:sz w:val="22"/>
          <w:szCs w:val="22"/>
        </w:rPr>
        <w:t xml:space="preserve">Text RAG Mode: OCR-only extraction for text-heavy documents where vision is not needed.</w:t>
      </w:r>
    </w:p>
    <w:p>
      <w:pPr>
        <w:spacing w:after="120" w:before="0"/>
        <w:jc w:val="left"/>
      </w:pPr>
      <w:r>
        <w:rPr>
          <w:rFonts w:ascii="Arial" w:cs="Arial" w:eastAsia="Arial" w:hAnsi="Arial"/>
          <w:b w:val="false"/>
          <w:bCs w:val="false"/>
          <w:i w:val="false"/>
          <w:iCs w:val="false"/>
          <w:color w:val="000000"/>
          <w:sz w:val="22"/>
          <w:szCs w:val="22"/>
        </w:rPr>
        <w:t xml:space="preserve">Parallel Processing: Configurable 1-15 concurrent field extractions using ThreadPoolExecutor with thread-safe cost tracking and retry logic for rate limit errors.</w:t>
      </w:r>
    </w:p>
    <w:p>
      <w:pPr>
        <w:spacing w:after="120" w:before="0"/>
        <w:jc w:val="left"/>
      </w:pPr>
      <w:r>
        <w:rPr>
          <w:rFonts w:ascii="Arial" w:cs="Arial" w:eastAsia="Arial" w:hAnsi="Arial"/>
          <w:b w:val="false"/>
          <w:bCs w:val="false"/>
          <w:i w:val="false"/>
          <w:iCs w:val="false"/>
          <w:color w:val="000000"/>
          <w:sz w:val="22"/>
          <w:szCs w:val="22"/>
        </w:rPr>
        <w:t xml:space="preserve">Reranking: Optional semantic reranker retrieves more candidates and selects the best chunks. Config-driven toggle.</w:t>
      </w:r>
    </w:p>
    <w:p>
      <w:pPr>
        <w:spacing w:after="120" w:before="0"/>
        <w:jc w:val="left"/>
      </w:pPr>
      <w:r>
        <w:rPr>
          <w:rFonts w:ascii="Arial" w:cs="Arial" w:eastAsia="Arial" w:hAnsi="Arial"/>
          <w:b w:val="false"/>
          <w:bCs w:val="false"/>
          <w:i w:val="false"/>
          <w:iCs w:val="false"/>
          <w:color w:val="000000"/>
          <w:sz w:val="22"/>
          <w:szCs w:val="22"/>
        </w:rPr>
        <w:t xml:space="preserve">Batch API Support: 50% cheaper extraction using Azure OpenAI Batch API for non-time-sensitive workloads.</w:t>
      </w:r>
    </w:p>
    <w:p>
      <w:pPr>
        <w:pStyle w:val="Heading2"/>
        <w:spacing w:after="160" w:before="280"/>
      </w:pPr>
      <w:r>
        <w:rPr>
          <w:rFonts w:ascii="Arial" w:cs="Arial" w:eastAsia="Arial" w:hAnsi="Arial"/>
          <w:b/>
          <w:bCs/>
          <w:sz w:val="26"/>
          <w:szCs w:val="26"/>
        </w:rPr>
        <w:t xml:space="preserve">2.2 Aggregation Capabilities</w:t>
      </w:r>
    </w:p>
    <w:p>
      <w:pPr>
        <w:spacing w:after="120" w:before="0"/>
        <w:jc w:val="left"/>
      </w:pPr>
      <w:r>
        <w:rPr>
          <w:rFonts w:ascii="Arial" w:cs="Arial" w:eastAsia="Arial" w:hAnsi="Arial"/>
          <w:b w:val="false"/>
          <w:bCs w:val="false"/>
          <w:i w:val="false"/>
          <w:iCs w:val="false"/>
          <w:color w:val="000000"/>
          <w:sz w:val="22"/>
          <w:szCs w:val="22"/>
        </w:rPr>
        <w:t xml:space="preserve">Frequency Voting: When the same field is found in multiple documents, the most frequently occurring value wins.</w:t>
      </w:r>
    </w:p>
    <w:p>
      <w:pPr>
        <w:spacing w:after="120" w:before="0"/>
        <w:jc w:val="left"/>
      </w:pPr>
      <w:r>
        <w:rPr>
          <w:rFonts w:ascii="Arial" w:cs="Arial" w:eastAsia="Arial" w:hAnsi="Arial"/>
          <w:b w:val="false"/>
          <w:bCs w:val="false"/>
          <w:i w:val="false"/>
          <w:iCs w:val="false"/>
          <w:color w:val="000000"/>
          <w:sz w:val="22"/>
          <w:szCs w:val="22"/>
        </w:rPr>
        <w:t xml:space="preserve">Confidence Scoring: Weighted average confidence per field. The best confidence version of the winning value is selected.</w:t>
      </w:r>
    </w:p>
    <w:p>
      <w:pPr>
        <w:spacing w:after="120" w:before="0"/>
        <w:jc w:val="left"/>
      </w:pPr>
      <w:r>
        <w:rPr>
          <w:rFonts w:ascii="Arial" w:cs="Arial" w:eastAsia="Arial" w:hAnsi="Arial"/>
          <w:b w:val="false"/>
          <w:bCs w:val="false"/>
          <w:i w:val="false"/>
          <w:iCs w:val="false"/>
          <w:color w:val="000000"/>
          <w:sz w:val="22"/>
          <w:szCs w:val="22"/>
        </w:rPr>
        <w:t xml:space="preserve">Multi-Value Deduplication: For fields with multiple entries (licenses, certifications), duplicates are detected using key-field signatures (number + state), ignoring dates and status for deduplication.</w:t>
      </w:r>
    </w:p>
    <w:p>
      <w:pPr>
        <w:spacing w:after="120" w:before="0"/>
        <w:jc w:val="left"/>
      </w:pPr>
      <w:r>
        <w:rPr>
          <w:rFonts w:ascii="Arial" w:cs="Arial" w:eastAsia="Arial" w:hAnsi="Arial"/>
          <w:b w:val="false"/>
          <w:bCs w:val="false"/>
          <w:i w:val="false"/>
          <w:iCs w:val="false"/>
          <w:color w:val="000000"/>
          <w:sz w:val="22"/>
          <w:szCs w:val="22"/>
        </w:rPr>
        <w:t xml:space="preserve">Source Tracking: Every extracted value tracks which document and folder it came from, with frequency count across all processed documents.</w:t>
      </w:r>
    </w:p>
    <w:p>
      <w:pPr>
        <w:pStyle w:val="Heading2"/>
        <w:spacing w:after="160" w:before="280"/>
      </w:pPr>
      <w:r>
        <w:rPr>
          <w:rFonts w:ascii="Arial" w:cs="Arial" w:eastAsia="Arial" w:hAnsi="Arial"/>
          <w:b/>
          <w:bCs/>
          <w:sz w:val="26"/>
          <w:szCs w:val="26"/>
        </w:rPr>
        <w:t xml:space="preserve">2.3 Evaluation Capabilities (6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4440"/>
      </w:tblGrid>
      <w:tr>
        <w:tc>
          <w:tcPr>
            <w:tcW w:type="dxa" w:w="18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12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44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LLM-as-Judge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Format, normalization, quality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API call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GPT evaluates each extracted value against guidelines defined in the evaluation prompt file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Hallucination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Value exists in source?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Free (local)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Searches extracted value in full OCR text. If not found, the value was fabricated by the LLM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Completeness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fields extracted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Free (local)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Counts fields with non-empty values vs total configured fields. Shows which fields consistently fail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Groundedness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Supported by RAG chunks?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API call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GPT checks if the extracted value is grounded in the specific RAG chunks used during extraction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Relevance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Relevant to field query?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API call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GPT checks if the extracted value is a relevant answer to the field extraction query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Retrieval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Right chunks found?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API call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GPT evaluates if the RAG vector search returned chunks relevant to the field query</w:t>
            </w:r>
          </w:p>
        </w:tc>
      </w:tr>
    </w:tbl>
    <w:p>
      <w:pPr>
        <w:pStyle w:val="Heading2"/>
        <w:spacing w:after="160" w:before="280"/>
      </w:pPr>
      <w:r>
        <w:rPr>
          <w:rFonts w:ascii="Arial" w:cs="Arial" w:eastAsia="Arial" w:hAnsi="Arial"/>
          <w:b/>
          <w:bCs/>
          <w:sz w:val="26"/>
          <w:szCs w:val="26"/>
        </w:rPr>
        <w:t xml:space="preserve">2.4 Production Capabilities</w:t>
      </w:r>
    </w:p>
    <w:p>
      <w:pPr>
        <w:spacing w:after="120" w:before="0"/>
        <w:jc w:val="left"/>
      </w:pPr>
      <w:r>
        <w:rPr>
          <w:rFonts w:ascii="Arial" w:cs="Arial" w:eastAsia="Arial" w:hAnsi="Arial"/>
          <w:b w:val="false"/>
          <w:bCs w:val="false"/>
          <w:i w:val="false"/>
          <w:iCs w:val="false"/>
          <w:color w:val="000000"/>
          <w:sz w:val="22"/>
          <w:szCs w:val="22"/>
        </w:rPr>
        <w:t xml:space="preserve">Config-Driven Architecture: All behavior controlled via configuration file. New document types and fields require only config and prompt file changes.</w:t>
      </w:r>
    </w:p>
    <w:p>
      <w:pPr>
        <w:spacing w:after="120" w:before="0"/>
        <w:jc w:val="left"/>
      </w:pPr>
      <w:r>
        <w:rPr>
          <w:rFonts w:ascii="Arial" w:cs="Arial" w:eastAsia="Arial" w:hAnsi="Arial"/>
          <w:b w:val="false"/>
          <w:bCs w:val="false"/>
          <w:i w:val="false"/>
          <w:iCs w:val="false"/>
          <w:color w:val="000000"/>
          <w:sz w:val="22"/>
          <w:szCs w:val="22"/>
        </w:rPr>
        <w:t xml:space="preserve">Azure Key Vault Integration: All secrets (API keys, connection strings) stored securely and resolved at runtime.</w:t>
      </w:r>
    </w:p>
    <w:p>
      <w:pPr>
        <w:spacing w:after="120" w:before="0"/>
        <w:jc w:val="left"/>
      </w:pPr>
      <w:r>
        <w:rPr>
          <w:rFonts w:ascii="Arial" w:cs="Arial" w:eastAsia="Arial" w:hAnsi="Arial"/>
          <w:b w:val="false"/>
          <w:bCs w:val="false"/>
          <w:i w:val="false"/>
          <w:iCs w:val="false"/>
          <w:color w:val="000000"/>
          <w:sz w:val="22"/>
          <w:szCs w:val="22"/>
        </w:rPr>
        <w:t xml:space="preserve">SQL Logging: Provider-level status tracking with timestamps, allowing monitoring of pipeline progress.</w:t>
      </w:r>
    </w:p>
    <w:p>
      <w:pPr>
        <w:spacing w:after="120" w:before="0"/>
        <w:jc w:val="left"/>
      </w:pPr>
      <w:r>
        <w:rPr>
          <w:rFonts w:ascii="Arial" w:cs="Arial" w:eastAsia="Arial" w:hAnsi="Arial"/>
          <w:b w:val="false"/>
          <w:bCs w:val="false"/>
          <w:i w:val="false"/>
          <w:iCs w:val="false"/>
          <w:color w:val="000000"/>
          <w:sz w:val="22"/>
          <w:szCs w:val="22"/>
        </w:rPr>
        <w:t xml:space="preserve">Cost Tracking: Per-provider and per-field token usage with cost estimation breakdown.</w:t>
      </w:r>
    </w:p>
    <w:p>
      <w:pPr>
        <w:spacing w:after="120" w:before="0"/>
        <w:jc w:val="left"/>
      </w:pPr>
      <w:r>
        <w:rPr>
          <w:rFonts w:ascii="Arial" w:cs="Arial" w:eastAsia="Arial" w:hAnsi="Arial"/>
          <w:b w:val="false"/>
          <w:bCs w:val="false"/>
          <w:i w:val="false"/>
          <w:iCs w:val="false"/>
          <w:color w:val="000000"/>
          <w:sz w:val="22"/>
          <w:szCs w:val="22"/>
        </w:rPr>
        <w:t xml:space="preserve">Confidence-Based Routing: Output automatically routed to high-confidence or low-confidence folders based on minimum confidence threshold.</w:t>
      </w:r>
    </w:p>
    <w:p>
      <w:pPr>
        <w:spacing w:after="120" w:before="0"/>
        <w:jc w:val="left"/>
      </w:pPr>
      <w:r>
        <w:rPr>
          <w:rFonts w:ascii="Arial" w:cs="Arial" w:eastAsia="Arial" w:hAnsi="Arial"/>
          <w:b w:val="false"/>
          <w:bCs w:val="false"/>
          <w:i w:val="false"/>
          <w:iCs w:val="false"/>
          <w:color w:val="000000"/>
          <w:sz w:val="22"/>
          <w:szCs w:val="22"/>
        </w:rPr>
        <w:t xml:space="preserve">Auto-Archiving: Optional post-processing archiving of source documents.</w:t>
      </w:r>
    </w:p>
    <w:p>
      <w:pPr>
        <w:spacing w:after="120" w:before="0"/>
        <w:jc w:val="left"/>
      </w:pPr>
      <w:r>
        <w:rPr>
          <w:rFonts w:ascii="Arial" w:cs="Arial" w:eastAsia="Arial" w:hAnsi="Arial"/>
          <w:b w:val="false"/>
          <w:bCs w:val="false"/>
          <w:i w:val="false"/>
          <w:iCs w:val="false"/>
          <w:color w:val="000000"/>
          <w:sz w:val="22"/>
          <w:szCs w:val="22"/>
        </w:rPr>
        <w:t xml:space="preserve">Azure AI Search Auto-Cleanup: Automatic index cleanup based on configurable retention days.</w:t>
      </w:r>
    </w:p>
    <w:p>
      <w:pPr>
        <w:pStyle w:val="Heading2"/>
        <w:spacing w:after="160" w:before="280"/>
      </w:pPr>
      <w:r>
        <w:rPr>
          <w:rFonts w:ascii="Arial" w:cs="Arial" w:eastAsia="Arial" w:hAnsi="Arial"/>
          <w:b/>
          <w:bCs/>
          <w:sz w:val="26"/>
          <w:szCs w:val="26"/>
        </w:rPr>
        <w:t xml:space="preserve">2.5 Universal Design</w:t>
      </w:r>
    </w:p>
    <w:p>
      <w:pPr>
        <w:spacing w:after="120" w:before="0"/>
        <w:jc w:val="left"/>
      </w:pPr>
      <w:r>
        <w:rPr>
          <w:rFonts w:ascii="Arial" w:cs="Arial" w:eastAsia="Arial" w:hAnsi="Arial"/>
          <w:b w:val="false"/>
          <w:bCs w:val="false"/>
          <w:i w:val="false"/>
          <w:iCs w:val="false"/>
          <w:color w:val="000000"/>
          <w:sz w:val="22"/>
          <w:szCs w:val="22"/>
        </w:rPr>
        <w:t xml:space="preserve">For new document types or fields, only three files need to be created or edited. All pipeline code (extraction, aggregation, evaluation, output) works without modification.</w:t>
      </w:r>
    </w:p>
    <w:p>
      <w:pPr>
        <w:spacing w:after="120" w:before="0"/>
        <w:jc w:val="left"/>
      </w:pPr>
      <w:r>
        <w:rPr>
          <w:rFonts w:ascii="Arial" w:cs="Arial" w:eastAsia="Arial" w:hAnsi="Arial"/>
          <w:b w:val="false"/>
          <w:bCs w:val="false"/>
          <w:i w:val="false"/>
          <w:iCs w:val="false"/>
          <w:color w:val="000000"/>
          <w:sz w:val="22"/>
          <w:szCs w:val="22"/>
        </w:rPr>
        <w:t xml:space="preserve">Files to edit: (1) Configuration file for the new document type section, (2) Parser prompt file with field extraction rules, (3) Evaluation prompt file with evaluation guidelines.</w:t>
      </w:r>
    </w:p>
    <w:p>
      <w:pPr>
        <w:spacing w:after="120" w:before="0"/>
        <w:jc w:val="left"/>
      </w:pPr>
      <w:r>
        <w:rPr>
          <w:rFonts w:ascii="Arial" w:cs="Arial" w:eastAsia="Arial" w:hAnsi="Arial"/>
          <w:b w:val="false"/>
          <w:bCs w:val="false"/>
          <w:i w:val="false"/>
          <w:iCs w:val="false"/>
          <w:color w:val="000000"/>
          <w:sz w:val="22"/>
          <w:szCs w:val="22"/>
        </w:rPr>
        <w:t xml:space="preserve">Files that never change: Entry point, extraction engine, aggregation engine, evaluation engine, output layer, service clients, test suite.</w:t>
      </w:r>
    </w:p>
    <w:p>
      <w:r>
        <w:br w:type="page"/>
      </w:r>
    </w:p>
    <w:p>
      <w:pPr>
        <w:pStyle w:val="Heading1"/>
        <w:spacing w:after="200" w:before="360"/>
      </w:pPr>
      <w:r>
        <w:rPr>
          <w:rFonts w:ascii="Arial" w:cs="Arial" w:eastAsia="Arial" w:hAnsi="Arial"/>
          <w:b/>
          <w:bCs/>
          <w:sz w:val="32"/>
          <w:szCs w:val="32"/>
        </w:rPr>
        <w:t xml:space="preserve">3. Flowchart</w:t>
      </w:r>
    </w:p>
    <w:p>
      <w:pPr>
        <w:spacing w:after="120" w:before="0"/>
        <w:jc w:val="left"/>
      </w:pPr>
      <w:r>
        <w:rPr>
          <w:rFonts w:ascii="Arial" w:cs="Arial" w:eastAsia="Arial" w:hAnsi="Arial"/>
          <w:b w:val="false"/>
          <w:bCs w:val="false"/>
          <w:i w:val="false"/>
          <w:iCs w:val="false"/>
          <w:color w:val="000000"/>
          <w:sz w:val="22"/>
          <w:szCs w:val="22"/>
        </w:rPr>
        <w:t xml:space="preserve">See attached: flowchart_detailed.png and algorithm_flowchart.png</w:t>
      </w:r>
    </w:p>
    <w:p>
      <w:pPr>
        <w:spacing w:after="120" w:before="0"/>
        <w:jc w:val="left"/>
      </w:pPr>
      <w:r>
        <w:rPr>
          <w:rFonts w:ascii="Arial" w:cs="Arial" w:eastAsia="Arial" w:hAnsi="Arial"/>
          <w:b w:val="false"/>
          <w:bCs w:val="false"/>
          <w:i w:val="false"/>
          <w:iCs w:val="false"/>
          <w:color w:val="000000"/>
          <w:sz w:val="22"/>
          <w:szCs w:val="22"/>
        </w:rPr>
        <w:t xml:space="preserve">The pipeline follows this high-level flow:</w:t>
      </w:r>
    </w:p>
    <w:p>
      <w:pPr>
        <w:spacing w:after="120" w:before="0"/>
        <w:jc w:val="left"/>
      </w:pPr>
      <w:r>
        <w:rPr>
          <w:rFonts w:ascii="Arial" w:cs="Arial" w:eastAsia="Arial" w:hAnsi="Arial"/>
          <w:b w:val="false"/>
          <w:bCs w:val="false"/>
          <w:i w:val="false"/>
          <w:iCs w:val="false"/>
          <w:color w:val="000000"/>
          <w:sz w:val="22"/>
          <w:szCs w:val="22"/>
        </w:rPr>
        <w:t xml:space="preserve">1. Load configuration and initialize Azure services (Key Vault, Blob Storage, Document Intelligence, Azure OpenAI, AI Search, SQL Logger, Cost Tracker).</w:t>
      </w:r>
    </w:p>
    <w:p>
      <w:pPr>
        <w:spacing w:after="120" w:before="0"/>
        <w:jc w:val="left"/>
      </w:pPr>
      <w:r>
        <w:rPr>
          <w:rFonts w:ascii="Arial" w:cs="Arial" w:eastAsia="Arial" w:hAnsi="Arial"/>
          <w:b w:val="false"/>
          <w:bCs w:val="false"/>
          <w:i w:val="false"/>
          <w:iCs w:val="false"/>
          <w:color w:val="000000"/>
          <w:sz w:val="22"/>
          <w:szCs w:val="22"/>
        </w:rPr>
        <w:t xml:space="preserve">2. Discover all entities from the input blob container.</w:t>
      </w:r>
    </w:p>
    <w:p>
      <w:pPr>
        <w:spacing w:after="120" w:before="0"/>
        <w:jc w:val="left"/>
      </w:pPr>
      <w:r>
        <w:rPr>
          <w:rFonts w:ascii="Arial" w:cs="Arial" w:eastAsia="Arial" w:hAnsi="Arial"/>
          <w:b w:val="false"/>
          <w:bCs w:val="false"/>
          <w:i w:val="false"/>
          <w:iCs w:val="false"/>
          <w:color w:val="000000"/>
          <w:sz w:val="22"/>
          <w:szCs w:val="22"/>
        </w:rPr>
        <w:t xml:space="preserve">3. Auto-cleanup old data from AI Search index (configurable retention days).</w:t>
      </w:r>
    </w:p>
    <w:p>
      <w:pPr>
        <w:spacing w:after="120" w:before="0"/>
        <w:jc w:val="left"/>
      </w:pPr>
      <w:r>
        <w:rPr>
          <w:rFonts w:ascii="Arial" w:cs="Arial" w:eastAsia="Arial" w:hAnsi="Arial"/>
          <w:b w:val="false"/>
          <w:bCs w:val="false"/>
          <w:i w:val="false"/>
          <w:iCs w:val="false"/>
          <w:color w:val="000000"/>
          <w:sz w:val="22"/>
          <w:szCs w:val="22"/>
        </w:rPr>
        <w:t xml:space="preserve">4. For each entity: process each document through OCR, convert to images (multimodal mode), chunk text, index in AI Search.</w:t>
      </w:r>
    </w:p>
    <w:p>
      <w:pPr>
        <w:spacing w:after="120" w:before="0"/>
        <w:jc w:val="left"/>
      </w:pPr>
      <w:r>
        <w:rPr>
          <w:rFonts w:ascii="Arial" w:cs="Arial" w:eastAsia="Arial" w:hAnsi="Arial"/>
          <w:b w:val="false"/>
          <w:bCs w:val="false"/>
          <w:i w:val="false"/>
          <w:iCs w:val="false"/>
          <w:color w:val="000000"/>
          <w:sz w:val="22"/>
          <w:szCs w:val="22"/>
        </w:rPr>
        <w:t xml:space="preserve">5. For each field: build targeted search query, embed, vector search top chunks, build universal prompt, extract with GPT (15 parallel workers).</w:t>
      </w:r>
    </w:p>
    <w:p>
      <w:pPr>
        <w:spacing w:after="120" w:before="0"/>
        <w:jc w:val="left"/>
      </w:pPr>
      <w:r>
        <w:rPr>
          <w:rFonts w:ascii="Arial" w:cs="Arial" w:eastAsia="Arial" w:hAnsi="Arial"/>
          <w:b w:val="false"/>
          <w:bCs w:val="false"/>
          <w:i w:val="false"/>
          <w:iCs w:val="false"/>
          <w:color w:val="000000"/>
          <w:sz w:val="22"/>
          <w:szCs w:val="22"/>
        </w:rPr>
        <w:t xml:space="preserve">6. Aggregate results across all documents using frequency voting (single-value) and deduplication (multi-value).</w:t>
      </w:r>
    </w:p>
    <w:p>
      <w:pPr>
        <w:spacing w:after="120" w:before="0"/>
        <w:jc w:val="left"/>
      </w:pPr>
      <w:r>
        <w:rPr>
          <w:rFonts w:ascii="Arial" w:cs="Arial" w:eastAsia="Arial" w:hAnsi="Arial"/>
          <w:b w:val="false"/>
          <w:bCs w:val="false"/>
          <w:i w:val="false"/>
          <w:iCs w:val="false"/>
          <w:color w:val="000000"/>
          <w:sz w:val="22"/>
          <w:szCs w:val="22"/>
        </w:rPr>
        <w:t xml:space="preserve">7. Run evaluation metrics: LLM Judge, Hallucination, Groundedness, Relevance, Retrieval (per field) and Completeness (entity level).</w:t>
      </w:r>
    </w:p>
    <w:p>
      <w:pPr>
        <w:spacing w:after="120" w:before="0"/>
        <w:jc w:val="left"/>
      </w:pPr>
      <w:r>
        <w:rPr>
          <w:rFonts w:ascii="Arial" w:cs="Arial" w:eastAsia="Arial" w:hAnsi="Arial"/>
          <w:b w:val="false"/>
          <w:bCs w:val="false"/>
          <w:i w:val="false"/>
          <w:iCs w:val="false"/>
          <w:color w:val="000000"/>
          <w:sz w:val="22"/>
          <w:szCs w:val="22"/>
        </w:rPr>
        <w:t xml:space="preserve">8. Strip internal metadata, route to high/low confidence folder, save JSON + CSV + Cost Estimation + Source Documents.</w:t>
      </w:r>
    </w:p>
    <w:p>
      <w:pPr>
        <w:spacing w:after="120" w:before="0"/>
        <w:jc w:val="left"/>
      </w:pPr>
      <w:r>
        <w:rPr>
          <w:rFonts w:ascii="Arial" w:cs="Arial" w:eastAsia="Arial" w:hAnsi="Arial"/>
          <w:b w:val="false"/>
          <w:bCs w:val="false"/>
          <w:i w:val="false"/>
          <w:iCs w:val="false"/>
          <w:color w:val="000000"/>
          <w:sz w:val="22"/>
          <w:szCs w:val="22"/>
        </w:rPr>
        <w:t xml:space="preserve">9. Update SQL status, archive if enabled, print final summary.</w:t>
      </w:r>
    </w:p>
    <w:p>
      <w:r>
        <w:br w:type="page"/>
      </w:r>
    </w:p>
    <w:p>
      <w:pPr>
        <w:pStyle w:val="Heading1"/>
        <w:spacing w:after="200" w:before="360"/>
      </w:pPr>
      <w:r>
        <w:rPr>
          <w:rFonts w:ascii="Arial" w:cs="Arial" w:eastAsia="Arial" w:hAnsi="Arial"/>
          <w:b/>
          <w:bCs/>
          <w:sz w:val="32"/>
          <w:szCs w:val="32"/>
        </w:rPr>
        <w:t xml:space="preserve">4. Block Diagram</w:t>
      </w:r>
    </w:p>
    <w:p>
      <w:pPr>
        <w:spacing w:after="120" w:before="0"/>
        <w:jc w:val="left"/>
      </w:pPr>
      <w:r>
        <w:rPr>
          <w:rFonts w:ascii="Arial" w:cs="Arial" w:eastAsia="Arial" w:hAnsi="Arial"/>
          <w:b w:val="false"/>
          <w:bCs w:val="false"/>
          <w:i w:val="false"/>
          <w:iCs w:val="false"/>
          <w:color w:val="000000"/>
          <w:sz w:val="22"/>
          <w:szCs w:val="22"/>
        </w:rPr>
        <w:t xml:space="preserve">See attached: pipeline_highlevel_block_diagram.png and block_diagram_detailed.png</w:t>
      </w:r>
    </w:p>
    <w:p>
      <w:pPr>
        <w:pStyle w:val="Heading2"/>
        <w:spacing w:after="160" w:before="280"/>
      </w:pPr>
      <w:r>
        <w:rPr>
          <w:rFonts w:ascii="Arial" w:cs="Arial" w:eastAsia="Arial" w:hAnsi="Arial"/>
          <w:b/>
          <w:bCs/>
          <w:sz w:val="26"/>
          <w:szCs w:val="26"/>
        </w:rPr>
        <w:t xml:space="preserve">Block 1: Configuration Layer</w:t>
      </w:r>
    </w:p>
    <w:p>
      <w:pPr>
        <w:spacing w:after="120" w:before="0"/>
        <w:jc w:val="left"/>
      </w:pPr>
      <w:r>
        <w:rPr>
          <w:rFonts w:ascii="Arial" w:cs="Arial" w:eastAsia="Arial" w:hAnsi="Arial"/>
          <w:b w:val="false"/>
          <w:bCs w:val="false"/>
          <w:i w:val="false"/>
          <w:iCs w:val="false"/>
          <w:color w:val="000000"/>
          <w:sz w:val="22"/>
          <w:szCs w:val="22"/>
        </w:rPr>
        <w:t xml:space="preserve">Loads and validates all configuration from a JSON file. Supports Azure Key Vault references for secrets that are resolved at runtime. Each document type has its own section with extraction model, evaluation model, search index, and folder configurations. The entire pipeline behavior is controlled here.</w:t>
      </w:r>
    </w:p>
    <w:p>
      <w:pPr>
        <w:pStyle w:val="Heading2"/>
        <w:spacing w:after="160" w:before="280"/>
      </w:pPr>
      <w:r>
        <w:rPr>
          <w:rFonts w:ascii="Arial" w:cs="Arial" w:eastAsia="Arial" w:hAnsi="Arial"/>
          <w:b/>
          <w:bCs/>
          <w:sz w:val="26"/>
          <w:szCs w:val="26"/>
        </w:rPr>
        <w:t xml:space="preserve">Block 2: Prompt Layer</w:t>
      </w:r>
    </w:p>
    <w:p>
      <w:pPr>
        <w:spacing w:after="120" w:before="0"/>
        <w:jc w:val="left"/>
      </w:pPr>
      <w:r>
        <w:rPr>
          <w:rFonts w:ascii="Arial" w:cs="Arial" w:eastAsia="Arial" w:hAnsi="Arial"/>
          <w:b w:val="false"/>
          <w:bCs w:val="false"/>
          <w:i w:val="false"/>
          <w:iCs w:val="false"/>
          <w:color w:val="000000"/>
          <w:sz w:val="22"/>
          <w:szCs w:val="22"/>
        </w:rPr>
        <w:t xml:space="preserve">Defines field extraction rules and evaluation guidelines in separate prompt files per document type. The prompt builder reads any key from field definitions automatically. Adding notes, special handling rules, validation criteria, or any future key to a field definition includes it in the LLM prompt without requiring code changes.</w:t>
      </w:r>
    </w:p>
    <w:p>
      <w:pPr>
        <w:pStyle w:val="Heading2"/>
        <w:spacing w:after="160" w:before="280"/>
      </w:pPr>
      <w:r>
        <w:rPr>
          <w:rFonts w:ascii="Arial" w:cs="Arial" w:eastAsia="Arial" w:hAnsi="Arial"/>
          <w:b/>
          <w:bCs/>
          <w:sz w:val="26"/>
          <w:szCs w:val="26"/>
        </w:rPr>
        <w:t xml:space="preserve">Block 3: OCR and Document Processing</w:t>
      </w:r>
    </w:p>
    <w:p>
      <w:pPr>
        <w:spacing w:after="120" w:before="0"/>
        <w:jc w:val="left"/>
      </w:pPr>
      <w:r>
        <w:rPr>
          <w:rFonts w:ascii="Arial" w:cs="Arial" w:eastAsia="Arial" w:hAnsi="Arial"/>
          <w:b w:val="false"/>
          <w:bCs w:val="false"/>
          <w:i w:val="false"/>
          <w:iCs w:val="false"/>
          <w:color w:val="000000"/>
          <w:sz w:val="22"/>
          <w:szCs w:val="22"/>
        </w:rPr>
        <w:t xml:space="preserve">Azure Document Intelligence extracts text from all supported document formats. A document converter transforms documents into page images for multimodal vision extraction. The OCR text is stored in memory during the pipeline run for hallucination detection.</w:t>
      </w:r>
    </w:p>
    <w:p>
      <w:pPr>
        <w:pStyle w:val="Heading2"/>
        <w:spacing w:after="160" w:before="280"/>
      </w:pPr>
      <w:r>
        <w:rPr>
          <w:rFonts w:ascii="Arial" w:cs="Arial" w:eastAsia="Arial" w:hAnsi="Arial"/>
          <w:b/>
          <w:bCs/>
          <w:sz w:val="26"/>
          <w:szCs w:val="26"/>
        </w:rPr>
        <w:t xml:space="preserve">Block 4: Semantic Chunking and Indexing</w:t>
      </w:r>
    </w:p>
    <w:p>
      <w:pPr>
        <w:spacing w:after="120" w:before="0"/>
        <w:jc w:val="left"/>
      </w:pPr>
      <w:r>
        <w:rPr>
          <w:rFonts w:ascii="Arial" w:cs="Arial" w:eastAsia="Arial" w:hAnsi="Arial"/>
          <w:b w:val="false"/>
          <w:bCs w:val="false"/>
          <w:i w:val="false"/>
          <w:iCs w:val="false"/>
          <w:color w:val="000000"/>
          <w:sz w:val="22"/>
          <w:szCs w:val="22"/>
        </w:rPr>
        <w:t xml:space="preserve">A semantic chunker splits OCR text into overlapping chunks respecting document section boundaries. Chunks are embedded using Azure OpenAI embeddings and indexed in Azure AI Search with entity and folder metadata for filtered retrieval.</w:t>
      </w:r>
    </w:p>
    <w:p>
      <w:pPr>
        <w:pStyle w:val="Heading2"/>
        <w:spacing w:after="160" w:before="280"/>
      </w:pPr>
      <w:r>
        <w:rPr>
          <w:rFonts w:ascii="Arial" w:cs="Arial" w:eastAsia="Arial" w:hAnsi="Arial"/>
          <w:b/>
          <w:bCs/>
          <w:sz w:val="26"/>
          <w:szCs w:val="26"/>
        </w:rPr>
        <w:t xml:space="preserve">Block 5: RAG Extraction Engine</w:t>
      </w:r>
    </w:p>
    <w:p>
      <w:pPr>
        <w:spacing w:after="120" w:before="0"/>
        <w:jc w:val="left"/>
      </w:pPr>
      <w:r>
        <w:rPr>
          <w:rFonts w:ascii="Arial" w:cs="Arial" w:eastAsia="Arial" w:hAnsi="Arial"/>
          <w:b w:val="false"/>
          <w:bCs w:val="false"/>
          <w:i w:val="false"/>
          <w:iCs w:val="false"/>
          <w:color w:val="000000"/>
          <w:sz w:val="22"/>
          <w:szCs w:val="22"/>
        </w:rPr>
        <w:t xml:space="preserve">The core extraction engine. Each configured field gets its own search query built from field name, description, and extraction hints. The query is embedded and used for vector search to retrieve the most relevant chunks. A universal prompt builder reads all keys from the field definition and constructs a comprehensive extraction prompt. GPT extracts the value with a confidence score. Supports parallel execution with 1-15 workers and optional semantic reranking.</w:t>
      </w:r>
    </w:p>
    <w:p>
      <w:pPr>
        <w:pStyle w:val="Heading2"/>
        <w:spacing w:after="160" w:before="280"/>
      </w:pPr>
      <w:r>
        <w:rPr>
          <w:rFonts w:ascii="Arial" w:cs="Arial" w:eastAsia="Arial" w:hAnsi="Arial"/>
          <w:b/>
          <w:bCs/>
          <w:sz w:val="26"/>
          <w:szCs w:val="26"/>
        </w:rPr>
        <w:t xml:space="preserve">Block 6: Aggregation Engine</w:t>
      </w:r>
    </w:p>
    <w:p>
      <w:pPr>
        <w:spacing w:after="120" w:before="0"/>
        <w:jc w:val="left"/>
      </w:pPr>
      <w:r>
        <w:rPr>
          <w:rFonts w:ascii="Arial" w:cs="Arial" w:eastAsia="Arial" w:hAnsi="Arial"/>
          <w:b w:val="false"/>
          <w:bCs w:val="false"/>
          <w:i w:val="false"/>
          <w:iCs w:val="false"/>
          <w:color w:val="000000"/>
          <w:sz w:val="22"/>
          <w:szCs w:val="22"/>
        </w:rPr>
        <w:t xml:space="preserve">Cross-document aggregation combines results from all processed documents. Single-value fields use frequency voting with confidence tiebreaking. Multi-value fields merge arrays and deduplicate using key-field signatures. RAG context is carried through for evaluation.</w:t>
      </w:r>
    </w:p>
    <w:p>
      <w:pPr>
        <w:pStyle w:val="Heading2"/>
        <w:spacing w:after="160" w:before="280"/>
      </w:pPr>
      <w:r>
        <w:rPr>
          <w:rFonts w:ascii="Arial" w:cs="Arial" w:eastAsia="Arial" w:hAnsi="Arial"/>
          <w:b/>
          <w:bCs/>
          <w:sz w:val="26"/>
          <w:szCs w:val="26"/>
        </w:rPr>
        <w:t xml:space="preserve">Block 7: Evaluation Engine</w:t>
      </w:r>
    </w:p>
    <w:p>
      <w:pPr>
        <w:spacing w:after="120" w:before="0"/>
        <w:jc w:val="left"/>
      </w:pPr>
      <w:r>
        <w:rPr>
          <w:rFonts w:ascii="Arial" w:cs="Arial" w:eastAsia="Arial" w:hAnsi="Arial"/>
          <w:b w:val="false"/>
          <w:bCs w:val="false"/>
          <w:i w:val="false"/>
          <w:iCs w:val="false"/>
          <w:color w:val="000000"/>
          <w:sz w:val="22"/>
          <w:szCs w:val="22"/>
        </w:rPr>
        <w:t xml:space="preserve">Config-driven evaluation orchestrator that runs selected metrics based on document type configuration. All LLM-based metrics use direct Azure OpenAI calls through a custom implementation without SDK dependencies. This ensures compatibility with any current or future model. Each metric produces a score between 0.0 and 1.0 with a label and reason.</w:t>
      </w:r>
    </w:p>
    <w:p>
      <w:pPr>
        <w:pStyle w:val="Heading2"/>
        <w:spacing w:after="160" w:before="280"/>
      </w:pPr>
      <w:r>
        <w:rPr>
          <w:rFonts w:ascii="Arial" w:cs="Arial" w:eastAsia="Arial" w:hAnsi="Arial"/>
          <w:b/>
          <w:bCs/>
          <w:sz w:val="26"/>
          <w:szCs w:val="26"/>
        </w:rPr>
        <w:t xml:space="preserve">Block 8: Output Layer</w:t>
      </w:r>
    </w:p>
    <w:p>
      <w:pPr>
        <w:spacing w:after="120" w:before="0"/>
        <w:jc w:val="left"/>
      </w:pPr>
      <w:r>
        <w:rPr>
          <w:rFonts w:ascii="Arial" w:cs="Arial" w:eastAsia="Arial" w:hAnsi="Arial"/>
          <w:b w:val="false"/>
          <w:bCs w:val="false"/>
          <w:i w:val="false"/>
          <w:iCs w:val="false"/>
          <w:color w:val="000000"/>
          <w:sz w:val="22"/>
          <w:szCs w:val="22"/>
        </w:rPr>
        <w:t xml:space="preserve">Saves structured output to Azure Blob Storage. JSON output includes nested evaluation scores per field. CSV output provides a flattened view with evaluation columns. Cost estimation JSON tracks token usage and cost breakdown. Source documents are preserved with original folder structure. Confidence-based routing directs output to appropriate folders.</w:t>
      </w:r>
    </w:p>
    <w:p>
      <w:pPr>
        <w:pStyle w:val="Heading2"/>
        <w:spacing w:after="160" w:before="280"/>
      </w:pPr>
      <w:r>
        <w:rPr>
          <w:rFonts w:ascii="Arial" w:cs="Arial" w:eastAsia="Arial" w:hAnsi="Arial"/>
          <w:b/>
          <w:bCs/>
          <w:sz w:val="26"/>
          <w:szCs w:val="26"/>
        </w:rPr>
        <w:t xml:space="preserve">Block 9: Azure Services Layer</w:t>
      </w:r>
    </w:p>
    <w:p>
      <w:pPr>
        <w:spacing w:after="120" w:before="0"/>
        <w:jc w:val="left"/>
      </w:pPr>
      <w:r>
        <w:rPr>
          <w:rFonts w:ascii="Arial" w:cs="Arial" w:eastAsia="Arial" w:hAnsi="Arial"/>
          <w:b w:val="false"/>
          <w:bCs w:val="false"/>
          <w:i w:val="false"/>
          <w:iCs w:val="false"/>
          <w:color w:val="000000"/>
          <w:sz w:val="22"/>
          <w:szCs w:val="22"/>
        </w:rPr>
        <w:t xml:space="preserve">All Azure service integrations: Blob Storage for input/output, Azure OpenAI for GPT and embeddings, Azure AI Search for vector indexing, Azure Document Intelligence for OCR, Azure Key Vault for secrets, SQL Server for status logging, and a cost tracker for monitoring spend.</w:t>
      </w:r>
    </w:p>
    <w:p>
      <w:r>
        <w:br w:type="page"/>
      </w:r>
    </w:p>
    <w:p>
      <w:pPr>
        <w:pStyle w:val="Heading1"/>
        <w:spacing w:after="200" w:before="360"/>
      </w:pPr>
      <w:r>
        <w:rPr>
          <w:rFonts w:ascii="Arial" w:cs="Arial" w:eastAsia="Arial" w:hAnsi="Arial"/>
          <w:b/>
          <w:bCs/>
          <w:sz w:val="32"/>
          <w:szCs w:val="32"/>
        </w:rPr>
        <w:t xml:space="preserve">5. Step-by-Step Function Reference</w:t>
      </w:r>
    </w:p>
    <w:p>
      <w:pPr>
        <w:spacing w:after="120" w:before="0"/>
        <w:jc w:val="left"/>
      </w:pPr>
      <w:r>
        <w:rPr>
          <w:rFonts w:ascii="Arial" w:cs="Arial" w:eastAsia="Arial" w:hAnsi="Arial"/>
          <w:b w:val="false"/>
          <w:bCs w:val="false"/>
          <w:i w:val="false"/>
          <w:iCs w:val="false"/>
          <w:color w:val="000000"/>
          <w:sz w:val="22"/>
          <w:szCs w:val="22"/>
        </w:rPr>
        <w:t xml:space="preserve">Every function and class is documented with: function name, objective, brief description, key steps, and return value.</w:t>
      </w:r>
    </w:p>
    <w:p>
      <w:pPr>
        <w:pStyle w:val="Heading2"/>
        <w:spacing w:after="160" w:before="280"/>
      </w:pPr>
      <w:r>
        <w:rPr>
          <w:rFonts w:ascii="Arial" w:cs="Arial" w:eastAsia="Arial" w:hAnsi="Arial"/>
          <w:b/>
          <w:bCs/>
          <w:sz w:val="26"/>
          <w:szCs w:val="26"/>
        </w:rPr>
        <w:t xml:space="preserve">5.1 Entry Point (main.py)</w:t>
      </w:r>
    </w:p>
    <w:p>
      <w:pPr>
        <w:spacing w:after="60" w:before="120"/>
      </w:pPr>
      <w:r>
        <w:rPr>
          <w:rFonts w:ascii="Consolas" w:cs="Consolas" w:eastAsia="Consolas" w:hAnsi="Consolas"/>
          <w:b/>
          <w:bCs/>
          <w:color w:val="1A6FB5"/>
          <w:sz w:val="21"/>
          <w:szCs w:val="21"/>
        </w:rPr>
        <w:t xml:space="preserve">main()</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Application entry point. Parses arguments and orchestrates the pipeline.</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Loads config, sets up logging, validates document type, initializes services, discovers entities, and processes all entities through the pipeline.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Parse CLI arguments (apitype, doctype, archive)</w:t>
      </w:r>
    </w:p>
    <w:p>
      <w:pPr>
        <w:spacing w:after="20"/>
        <w:ind w:left="360"/>
      </w:pPr>
      <w:r>
        <w:rPr>
          <w:rFonts w:ascii="Arial" w:cs="Arial" w:eastAsia="Arial" w:hAnsi="Arial"/>
          <w:sz w:val="19"/>
          <w:szCs w:val="19"/>
        </w:rPr>
        <w:t xml:space="preserve">2. Load configuration file</w:t>
      </w:r>
    </w:p>
    <w:p>
      <w:pPr>
        <w:spacing w:after="20"/>
        <w:ind w:left="360"/>
      </w:pPr>
      <w:r>
        <w:rPr>
          <w:rFonts w:ascii="Arial" w:cs="Arial" w:eastAsia="Arial" w:hAnsi="Arial"/>
          <w:sz w:val="19"/>
          <w:szCs w:val="19"/>
        </w:rPr>
        <w:t xml:space="preserve">3. Setup logger with document type prefix</w:t>
      </w:r>
    </w:p>
    <w:p>
      <w:pPr>
        <w:spacing w:after="20"/>
        <w:ind w:left="360"/>
      </w:pPr>
      <w:r>
        <w:rPr>
          <w:rFonts w:ascii="Arial" w:cs="Arial" w:eastAsia="Arial" w:hAnsi="Arial"/>
          <w:sz w:val="19"/>
          <w:szCs w:val="19"/>
        </w:rPr>
        <w:t xml:space="preserve">4. Validate document type configuration</w:t>
      </w:r>
    </w:p>
    <w:p>
      <w:pPr>
        <w:spacing w:after="20"/>
        <w:ind w:left="360"/>
      </w:pPr>
      <w:r>
        <w:rPr>
          <w:rFonts w:ascii="Arial" w:cs="Arial" w:eastAsia="Arial" w:hAnsi="Arial"/>
          <w:sz w:val="19"/>
          <w:szCs w:val="19"/>
        </w:rPr>
        <w:t xml:space="preserve">5. Load prompt module (field definitions)</w:t>
      </w:r>
    </w:p>
    <w:p>
      <w:pPr>
        <w:spacing w:after="20"/>
        <w:ind w:left="360"/>
      </w:pPr>
      <w:r>
        <w:rPr>
          <w:rFonts w:ascii="Arial" w:cs="Arial" w:eastAsia="Arial" w:hAnsi="Arial"/>
          <w:sz w:val="19"/>
          <w:szCs w:val="19"/>
        </w:rPr>
        <w:t xml:space="preserve">6. Initialize all Azure services</w:t>
      </w:r>
    </w:p>
    <w:p>
      <w:pPr>
        <w:spacing w:after="20"/>
        <w:ind w:left="360"/>
      </w:pPr>
      <w:r>
        <w:rPr>
          <w:rFonts w:ascii="Arial" w:cs="Arial" w:eastAsia="Arial" w:hAnsi="Arial"/>
          <w:sz w:val="19"/>
          <w:szCs w:val="19"/>
        </w:rPr>
        <w:t xml:space="preserve">7. Discover entities from blob container</w:t>
      </w:r>
    </w:p>
    <w:p>
      <w:pPr>
        <w:spacing w:after="20"/>
        <w:ind w:left="360"/>
      </w:pPr>
      <w:r>
        <w:rPr>
          <w:rFonts w:ascii="Arial" w:cs="Arial" w:eastAsia="Arial" w:hAnsi="Arial"/>
          <w:sz w:val="19"/>
          <w:szCs w:val="19"/>
        </w:rPr>
        <w:t xml:space="preserve">8. Process all entities through RAG pipeline</w:t>
      </w:r>
    </w:p>
    <w:p>
      <w:pPr>
        <w:spacing w:after="20"/>
        <w:ind w:left="360"/>
      </w:pPr>
      <w:r>
        <w:rPr>
          <w:rFonts w:ascii="Arial" w:cs="Arial" w:eastAsia="Arial" w:hAnsi="Arial"/>
          <w:sz w:val="19"/>
          <w:szCs w:val="19"/>
        </w:rPr>
        <w:t xml:space="preserve">9. Log final summary</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None (writes output to Azure Blob Storage)</w:t>
      </w:r>
    </w:p>
    <w:p>
      <w:pPr>
        <w:pStyle w:val="Heading2"/>
        <w:spacing w:after="160" w:before="280"/>
      </w:pPr>
      <w:r>
        <w:rPr>
          <w:rFonts w:ascii="Arial" w:cs="Arial" w:eastAsia="Arial" w:hAnsi="Arial"/>
          <w:b/>
          <w:bCs/>
          <w:sz w:val="26"/>
          <w:szCs w:val="26"/>
        </w:rPr>
        <w:t xml:space="preserve">5.2 Configuration Layer (utils/config_loader.py)</w:t>
      </w:r>
    </w:p>
    <w:p>
      <w:pPr>
        <w:spacing w:after="60" w:before="120"/>
      </w:pPr>
      <w:r>
        <w:rPr>
          <w:rFonts w:ascii="Consolas" w:cs="Consolas" w:eastAsia="Consolas" w:hAnsi="Consolas"/>
          <w:b/>
          <w:bCs/>
          <w:color w:val="1A6FB5"/>
          <w:sz w:val="21"/>
          <w:szCs w:val="21"/>
        </w:rPr>
        <w:t xml:space="preserve">load_configuration(config_path)</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Load JSON configuration file.</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Reads config file from disk. Called before logger setup (silent operation).</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Check file exists</w:t>
      </w:r>
    </w:p>
    <w:p>
      <w:pPr>
        <w:spacing w:after="20"/>
        <w:ind w:left="360"/>
      </w:pPr>
      <w:r>
        <w:rPr>
          <w:rFonts w:ascii="Arial" w:cs="Arial" w:eastAsia="Arial" w:hAnsi="Arial"/>
          <w:sz w:val="19"/>
          <w:szCs w:val="19"/>
        </w:rPr>
        <w:t xml:space="preserve">2. Read and parse JSON</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(full configuration)</w:t>
      </w:r>
    </w:p>
    <w:p>
      <w:pPr>
        <w:spacing w:after="60" w:before="120"/>
      </w:pPr>
      <w:r>
        <w:rPr>
          <w:rFonts w:ascii="Consolas" w:cs="Consolas" w:eastAsia="Consolas" w:hAnsi="Consolas"/>
          <w:b/>
          <w:bCs/>
          <w:color w:val="1A6FB5"/>
          <w:sz w:val="21"/>
          <w:szCs w:val="21"/>
        </w:rPr>
        <w:t xml:space="preserve">validate_doctype_config(config, doctype)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Validate document-type-specific configuration has all required keys.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Checks for required Azure service configurations, folder configs, and prompt module path.</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Check doctype exists in config</w:t>
      </w:r>
    </w:p>
    <w:p>
      <w:pPr>
        <w:spacing w:after="20"/>
        <w:ind w:left="360"/>
      </w:pPr>
      <w:r>
        <w:rPr>
          <w:rFonts w:ascii="Arial" w:cs="Arial" w:eastAsia="Arial" w:hAnsi="Arial"/>
          <w:sz w:val="19"/>
          <w:szCs w:val="19"/>
        </w:rPr>
        <w:t xml:space="preserve">2. Validate required keys (azure_openai, azure_ai_search, folder_configs, prompt_module)</w:t>
      </w:r>
    </w:p>
    <w:p>
      <w:pPr>
        <w:spacing w:after="20"/>
        <w:ind w:left="360"/>
      </w:pPr>
      <w:r>
        <w:rPr>
          <w:rFonts w:ascii="Arial" w:cs="Arial" w:eastAsia="Arial" w:hAnsi="Arial"/>
          <w:sz w:val="19"/>
          <w:szCs w:val="19"/>
        </w:rPr>
        <w:t xml:space="preserve">3. Store current doctype in config for evaluation reference</w:t>
      </w:r>
    </w:p>
    <w:p>
      <w:pPr>
        <w:spacing w:after="20"/>
        <w:ind w:left="360"/>
      </w:pPr>
      <w:r>
        <w:rPr>
          <w:rFonts w:ascii="Arial" w:cs="Arial" w:eastAsia="Arial" w:hAnsi="Arial"/>
          <w:sz w:val="19"/>
          <w:szCs w:val="19"/>
        </w:rPr>
        <w:t xml:space="preserve">4. Log validation results</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(doctype configuration)</w:t>
      </w:r>
    </w:p>
    <w:p>
      <w:pPr>
        <w:spacing w:after="60" w:before="120"/>
      </w:pPr>
      <w:r>
        <w:rPr>
          <w:rFonts w:ascii="Consolas" w:cs="Consolas" w:eastAsia="Consolas" w:hAnsi="Consolas"/>
          <w:b/>
          <w:bCs/>
          <w:color w:val="1A6FB5"/>
          <w:sz w:val="21"/>
          <w:szCs w:val="21"/>
        </w:rPr>
        <w:t xml:space="preserve">load_prompt_module(prompt_module_path)</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Dynamically import prompt module.</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Uses Python dynamic import to load the field library and system prompt for the specified document type.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Split module path</w:t>
      </w:r>
    </w:p>
    <w:p>
      <w:pPr>
        <w:spacing w:after="20"/>
        <w:ind w:left="360"/>
      </w:pPr>
      <w:r>
        <w:rPr>
          <w:rFonts w:ascii="Arial" w:cs="Arial" w:eastAsia="Arial" w:hAnsi="Arial"/>
          <w:sz w:val="19"/>
          <w:szCs w:val="19"/>
        </w:rPr>
        <w:t xml:space="preserve">2. Dynamic import</w:t>
      </w:r>
    </w:p>
    <w:p>
      <w:pPr>
        <w:spacing w:after="20"/>
        <w:ind w:left="360"/>
      </w:pPr>
      <w:r>
        <w:rPr>
          <w:rFonts w:ascii="Arial" w:cs="Arial" w:eastAsia="Arial" w:hAnsi="Arial"/>
          <w:sz w:val="19"/>
          <w:szCs w:val="19"/>
        </w:rPr>
        <w:t xml:space="preserve">3. Count fields in field library</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Module object (with FIELD_LIBRARY, SYSTEM_PROMPT_CONFIG)</w:t>
      </w:r>
    </w:p>
    <w:p>
      <w:pPr>
        <w:spacing w:after="60" w:before="120"/>
      </w:pPr>
      <w:r>
        <w:rPr>
          <w:rFonts w:ascii="Consolas" w:cs="Consolas" w:eastAsia="Consolas" w:hAnsi="Consolas"/>
          <w:b/>
          <w:bCs/>
          <w:color w:val="1A6FB5"/>
          <w:sz w:val="21"/>
          <w:szCs w:val="21"/>
        </w:rPr>
        <w:t xml:space="preserve">initialize_azure_services(config, doctype_config)</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Initialize all Azure service connections.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Creates client instances for every Azure service used in the pipeline.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Initialize Key Vault Manager</w:t>
      </w:r>
    </w:p>
    <w:p>
      <w:pPr>
        <w:spacing w:after="20"/>
        <w:ind w:left="360"/>
      </w:pPr>
      <w:r>
        <w:rPr>
          <w:rFonts w:ascii="Arial" w:cs="Arial" w:eastAsia="Arial" w:hAnsi="Arial"/>
          <w:sz w:val="19"/>
          <w:szCs w:val="19"/>
        </w:rPr>
        <w:t xml:space="preserve">2. Resolve all Key Vault references in config</w:t>
      </w:r>
    </w:p>
    <w:p>
      <w:pPr>
        <w:spacing w:after="20"/>
        <w:ind w:left="360"/>
      </w:pPr>
      <w:r>
        <w:rPr>
          <w:rFonts w:ascii="Arial" w:cs="Arial" w:eastAsia="Arial" w:hAnsi="Arial"/>
          <w:sz w:val="19"/>
          <w:szCs w:val="19"/>
        </w:rPr>
        <w:t xml:space="preserve">3. Initialize Blob Storage client</w:t>
      </w:r>
    </w:p>
    <w:p>
      <w:pPr>
        <w:spacing w:after="20"/>
        <w:ind w:left="360"/>
      </w:pPr>
      <w:r>
        <w:rPr>
          <w:rFonts w:ascii="Arial" w:cs="Arial" w:eastAsia="Arial" w:hAnsi="Arial"/>
          <w:sz w:val="19"/>
          <w:szCs w:val="19"/>
        </w:rPr>
        <w:t xml:space="preserve">4. Initialize Document Intelligence (OCR) client</w:t>
      </w:r>
    </w:p>
    <w:p>
      <w:pPr>
        <w:spacing w:after="20"/>
        <w:ind w:left="360"/>
      </w:pPr>
      <w:r>
        <w:rPr>
          <w:rFonts w:ascii="Arial" w:cs="Arial" w:eastAsia="Arial" w:hAnsi="Arial"/>
          <w:sz w:val="19"/>
          <w:szCs w:val="19"/>
        </w:rPr>
        <w:t xml:space="preserve">5. Initialize OpenAI Manager (GPT + embeddings + optional batch)</w:t>
      </w:r>
    </w:p>
    <w:p>
      <w:pPr>
        <w:spacing w:after="20"/>
        <w:ind w:left="360"/>
      </w:pPr>
      <w:r>
        <w:rPr>
          <w:rFonts w:ascii="Arial" w:cs="Arial" w:eastAsia="Arial" w:hAnsi="Arial"/>
          <w:sz w:val="19"/>
          <w:szCs w:val="19"/>
        </w:rPr>
        <w:t xml:space="preserve">6. Initialize AI Search Manager and create/verify index</w:t>
      </w:r>
    </w:p>
    <w:p>
      <w:pPr>
        <w:spacing w:after="20"/>
        <w:ind w:left="360"/>
      </w:pPr>
      <w:r>
        <w:rPr>
          <w:rFonts w:ascii="Arial" w:cs="Arial" w:eastAsia="Arial" w:hAnsi="Arial"/>
          <w:sz w:val="19"/>
          <w:szCs w:val="19"/>
        </w:rPr>
        <w:t xml:space="preserve">7. Initialize Cost Tracker and SQL Logger</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(services dictionary with all initialized clients)</w:t>
      </w:r>
    </w:p>
    <w:p>
      <w:pPr>
        <w:spacing w:after="60" w:before="120"/>
      </w:pPr>
      <w:r>
        <w:rPr>
          <w:rFonts w:ascii="Consolas" w:cs="Consolas" w:eastAsia="Consolas" w:hAnsi="Consolas"/>
          <w:b/>
          <w:bCs/>
          <w:color w:val="1A6FB5"/>
          <w:sz w:val="21"/>
          <w:szCs w:val="21"/>
        </w:rPr>
        <w:t xml:space="preserve">discover_providers(blob_manager, input_container)</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Scan blob container for entity folders.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Lists all top-level folders in the input container. Each folder represents one entity to process.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folder structure from blob container</w:t>
      </w:r>
    </w:p>
    <w:p>
      <w:pPr>
        <w:spacing w:after="20"/>
        <w:ind w:left="360"/>
      </w:pPr>
      <w:r>
        <w:rPr>
          <w:rFonts w:ascii="Arial" w:cs="Arial" w:eastAsia="Arial" w:hAnsi="Arial"/>
          <w:sz w:val="19"/>
          <w:szCs w:val="19"/>
        </w:rPr>
        <w:t xml:space="preserve">2. Extract entity names</w:t>
      </w:r>
    </w:p>
    <w:p>
      <w:pPr>
        <w:spacing w:after="20"/>
        <w:ind w:left="360"/>
      </w:pPr>
      <w:r>
        <w:rPr>
          <w:rFonts w:ascii="Arial" w:cs="Arial" w:eastAsia="Arial" w:hAnsi="Arial"/>
          <w:sz w:val="19"/>
          <w:szCs w:val="19"/>
        </w:rPr>
        <w:t xml:space="preserve">3. Log count and first few names</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Tuple (entities list, folder_structure dict)</w:t>
      </w:r>
    </w:p>
    <w:p>
      <w:r>
        <w:br w:type="page"/>
      </w:r>
    </w:p>
    <w:p>
      <w:pPr>
        <w:pStyle w:val="Heading2"/>
        <w:spacing w:after="160" w:before="280"/>
      </w:pPr>
      <w:r>
        <w:rPr>
          <w:rFonts w:ascii="Arial" w:cs="Arial" w:eastAsia="Arial" w:hAnsi="Arial"/>
          <w:b/>
          <w:bCs/>
          <w:sz w:val="26"/>
          <w:szCs w:val="26"/>
        </w:rPr>
        <w:t xml:space="preserve">5.3 Entity Processing (utils/provider_processor.py)</w:t>
      </w:r>
    </w:p>
    <w:p>
      <w:pPr>
        <w:spacing w:after="60" w:before="120"/>
      </w:pPr>
      <w:r>
        <w:rPr>
          <w:rFonts w:ascii="Consolas" w:cs="Consolas" w:eastAsia="Consolas" w:hAnsi="Consolas"/>
          <w:b/>
          <w:bCs/>
          <w:color w:val="1A6FB5"/>
          <w:sz w:val="21"/>
          <w:szCs w:val="21"/>
        </w:rPr>
        <w:t xml:space="preserve">process_document_with_rag(doc_blob, provider, folder, fields, services, config, prompt_module)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Process a single document using RAG extraction.</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Routes to text or multimodal RAG based on configuration. Downloads document, determines type, calls the appropriate extraction function.</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Download document bytes from blob storage</w:t>
      </w:r>
    </w:p>
    <w:p>
      <w:pPr>
        <w:spacing w:after="20"/>
        <w:ind w:left="360"/>
      </w:pPr>
      <w:r>
        <w:rPr>
          <w:rFonts w:ascii="Arial" w:cs="Arial" w:eastAsia="Arial" w:hAnsi="Arial"/>
          <w:sz w:val="19"/>
          <w:szCs w:val="19"/>
        </w:rPr>
        <w:t xml:space="preserve">2. Determine file extension</w:t>
      </w:r>
    </w:p>
    <w:p>
      <w:pPr>
        <w:spacing w:after="20"/>
        <w:ind w:left="360"/>
      </w:pPr>
      <w:r>
        <w:rPr>
          <w:rFonts w:ascii="Arial" w:cs="Arial" w:eastAsia="Arial" w:hAnsi="Arial"/>
          <w:sz w:val="19"/>
          <w:szCs w:val="19"/>
        </w:rPr>
        <w:t xml:space="preserve">3. Build RAG parameters (parallel workers, reranking config)</w:t>
      </w:r>
    </w:p>
    <w:p>
      <w:pPr>
        <w:spacing w:after="20"/>
        <w:ind w:left="360"/>
      </w:pPr>
      <w:r>
        <w:rPr>
          <w:rFonts w:ascii="Arial" w:cs="Arial" w:eastAsia="Arial" w:hAnsi="Arial"/>
          <w:sz w:val="19"/>
          <w:szCs w:val="19"/>
        </w:rPr>
        <w:t xml:space="preserve">4. Route to text_rag or multimodal_rag based on config mode</w:t>
      </w:r>
    </w:p>
    <w:p>
      <w:pPr>
        <w:spacing w:after="20"/>
        <w:ind w:left="360"/>
      </w:pPr>
      <w:r>
        <w:rPr>
          <w:rFonts w:ascii="Arial" w:cs="Arial" w:eastAsia="Arial" w:hAnsi="Arial"/>
          <w:sz w:val="19"/>
          <w:szCs w:val="19"/>
        </w:rPr>
        <w:t xml:space="preserve">5. Return extracted data</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(extracted fields with values, confidence, RAG context) or None on failure</w:t>
      </w:r>
    </w:p>
    <w:p>
      <w:pPr>
        <w:spacing w:after="60" w:before="120"/>
      </w:pPr>
      <w:r>
        <w:rPr>
          <w:rFonts w:ascii="Consolas" w:cs="Consolas" w:eastAsia="Consolas" w:hAnsi="Consolas"/>
          <w:b/>
          <w:bCs/>
          <w:color w:val="1A6FB5"/>
          <w:sz w:val="21"/>
          <w:szCs w:val="21"/>
        </w:rPr>
        <w:t xml:space="preserve">process_single_provider(provider, folder_structure, ...)</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Process all documents for one entity.</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Finds matching folder, processes each document through extraction, aggregates results across documents, runs evaluation, and saves output.</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Set entity in cost tracker</w:t>
      </w:r>
    </w:p>
    <w:p>
      <w:pPr>
        <w:spacing w:after="20"/>
        <w:ind w:left="360"/>
      </w:pPr>
      <w:r>
        <w:rPr>
          <w:rFonts w:ascii="Arial" w:cs="Arial" w:eastAsia="Arial" w:hAnsi="Arial"/>
          <w:sz w:val="19"/>
          <w:szCs w:val="19"/>
        </w:rPr>
        <w:t xml:space="preserve">2. Find matching folder from folder configs</w:t>
      </w:r>
    </w:p>
    <w:p>
      <w:pPr>
        <w:spacing w:after="20"/>
        <w:ind w:left="360"/>
      </w:pPr>
      <w:r>
        <w:rPr>
          <w:rFonts w:ascii="Arial" w:cs="Arial" w:eastAsia="Arial" w:hAnsi="Arial"/>
          <w:sz w:val="19"/>
          <w:szCs w:val="19"/>
        </w:rPr>
        <w:t xml:space="preserve">3. List all documents in folder</w:t>
      </w:r>
    </w:p>
    <w:p>
      <w:pPr>
        <w:spacing w:after="20"/>
        <w:ind w:left="360"/>
      </w:pPr>
      <w:r>
        <w:rPr>
          <w:rFonts w:ascii="Arial" w:cs="Arial" w:eastAsia="Arial" w:hAnsi="Arial"/>
          <w:sz w:val="19"/>
          <w:szCs w:val="19"/>
        </w:rPr>
        <w:t xml:space="preserve">4. Insert SQL begin record</w:t>
      </w:r>
    </w:p>
    <w:p>
      <w:pPr>
        <w:spacing w:after="20"/>
        <w:ind w:left="360"/>
      </w:pPr>
      <w:r>
        <w:rPr>
          <w:rFonts w:ascii="Arial" w:cs="Arial" w:eastAsia="Arial" w:hAnsi="Arial"/>
          <w:sz w:val="19"/>
          <w:szCs w:val="19"/>
        </w:rPr>
        <w:t xml:space="preserve">5. For each document: extract fields and collect OCR text</w:t>
      </w:r>
    </w:p>
    <w:p>
      <w:pPr>
        <w:spacing w:after="20"/>
        <w:ind w:left="360"/>
      </w:pPr>
      <w:r>
        <w:rPr>
          <w:rFonts w:ascii="Arial" w:cs="Arial" w:eastAsia="Arial" w:hAnsi="Arial"/>
          <w:sz w:val="19"/>
          <w:szCs w:val="19"/>
        </w:rPr>
        <w:t xml:space="preserve">6. Aggregate results using frequency voting and deduplication</w:t>
      </w:r>
    </w:p>
    <w:p>
      <w:pPr>
        <w:spacing w:after="20"/>
        <w:ind w:left="360"/>
      </w:pPr>
      <w:r>
        <w:rPr>
          <w:rFonts w:ascii="Arial" w:cs="Arial" w:eastAsia="Arial" w:hAnsi="Arial"/>
          <w:sz w:val="19"/>
          <w:szCs w:val="19"/>
        </w:rPr>
        <w:t xml:space="preserve">7. Save results with evaluation</w:t>
      </w:r>
    </w:p>
    <w:p>
      <w:pPr>
        <w:spacing w:after="20"/>
        <w:ind w:left="360"/>
      </w:pPr>
      <w:r>
        <w:rPr>
          <w:rFonts w:ascii="Arial" w:cs="Arial" w:eastAsia="Arial" w:hAnsi="Arial"/>
          <w:sz w:val="19"/>
          <w:szCs w:val="19"/>
        </w:rPr>
        <w:t xml:space="preserve">8. Update SQL complete status</w:t>
      </w:r>
    </w:p>
    <w:p>
      <w:pPr>
        <w:spacing w:after="20"/>
        <w:ind w:left="360"/>
      </w:pPr>
      <w:r>
        <w:rPr>
          <w:rFonts w:ascii="Arial" w:cs="Arial" w:eastAsia="Arial" w:hAnsi="Arial"/>
          <w:sz w:val="19"/>
          <w:szCs w:val="19"/>
        </w:rPr>
        <w:t xml:space="preserve">9. Archive if enabled</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None (writes to blob storage and SQL)</w:t>
      </w:r>
    </w:p>
    <w:p>
      <w:pPr>
        <w:spacing w:after="60" w:before="120"/>
      </w:pPr>
      <w:r>
        <w:rPr>
          <w:rFonts w:ascii="Consolas" w:cs="Consolas" w:eastAsia="Consolas" w:hAnsi="Consolas"/>
          <w:b/>
          <w:bCs/>
          <w:color w:val="1A6FB5"/>
          <w:sz w:val="21"/>
          <w:szCs w:val="21"/>
        </w:rPr>
        <w:t xml:space="preserve">process_providers(providers, folder_structure, config, services, ...)</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Process all entities in configurable batches.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Main processing loop. Handles auto-cleanup, batch processing, archiving, and final summary.</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Auto-cleanup old AI Search index data</w:t>
      </w:r>
    </w:p>
    <w:p>
      <w:pPr>
        <w:spacing w:after="20"/>
        <w:ind w:left="360"/>
      </w:pPr>
      <w:r>
        <w:rPr>
          <w:rFonts w:ascii="Arial" w:cs="Arial" w:eastAsia="Arial" w:hAnsi="Arial"/>
          <w:sz w:val="19"/>
          <w:szCs w:val="19"/>
        </w:rPr>
        <w:t xml:space="preserve">2. Calculate batch sizes</w:t>
      </w:r>
    </w:p>
    <w:p>
      <w:pPr>
        <w:spacing w:after="20"/>
        <w:ind w:left="360"/>
      </w:pPr>
      <w:r>
        <w:rPr>
          <w:rFonts w:ascii="Arial" w:cs="Arial" w:eastAsia="Arial" w:hAnsi="Arial"/>
          <w:sz w:val="19"/>
          <w:szCs w:val="19"/>
        </w:rPr>
        <w:t xml:space="preserve">3. Initialize archiver if enabled</w:t>
      </w:r>
    </w:p>
    <w:p>
      <w:pPr>
        <w:spacing w:after="20"/>
        <w:ind w:left="360"/>
      </w:pPr>
      <w:r>
        <w:rPr>
          <w:rFonts w:ascii="Arial" w:cs="Arial" w:eastAsia="Arial" w:hAnsi="Arial"/>
          <w:sz w:val="19"/>
          <w:szCs w:val="19"/>
        </w:rPr>
        <w:t xml:space="preserve">4. For each batch: process each entity</w:t>
      </w:r>
    </w:p>
    <w:p>
      <w:pPr>
        <w:spacing w:after="20"/>
        <w:ind w:left="360"/>
      </w:pPr>
      <w:r>
        <w:rPr>
          <w:rFonts w:ascii="Arial" w:cs="Arial" w:eastAsia="Arial" w:hAnsi="Arial"/>
          <w:sz w:val="19"/>
          <w:szCs w:val="19"/>
        </w:rPr>
        <w:t xml:space="preserve">5. Finalize archive</w:t>
      </w:r>
    </w:p>
    <w:p>
      <w:pPr>
        <w:spacing w:after="20"/>
        <w:ind w:left="360"/>
      </w:pPr>
      <w:r>
        <w:rPr>
          <w:rFonts w:ascii="Arial" w:cs="Arial" w:eastAsia="Arial" w:hAnsi="Arial"/>
          <w:sz w:val="19"/>
          <w:szCs w:val="19"/>
        </w:rPr>
        <w:t xml:space="preserve">6. Print final summary with costs and token usage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None</w:t>
      </w:r>
    </w:p>
    <w:p>
      <w:pPr>
        <w:pStyle w:val="Heading2"/>
        <w:spacing w:after="160" w:before="280"/>
      </w:pPr>
      <w:r>
        <w:rPr>
          <w:rFonts w:ascii="Arial" w:cs="Arial" w:eastAsia="Arial" w:hAnsi="Arial"/>
          <w:b/>
          <w:bCs/>
          <w:sz w:val="26"/>
          <w:szCs w:val="26"/>
        </w:rPr>
        <w:t xml:space="preserve">5.4 Text RAG Extraction (extraction/text_rag.py)</w:t>
      </w:r>
    </w:p>
    <w:p>
      <w:pPr>
        <w:spacing w:after="60" w:before="120"/>
      </w:pPr>
      <w:r>
        <w:rPr>
          <w:rFonts w:ascii="Consolas" w:cs="Consolas" w:eastAsia="Consolas" w:hAnsi="Consolas"/>
          <w:b/>
          <w:bCs/>
          <w:color w:val="1A6FB5"/>
          <w:sz w:val="21"/>
          <w:szCs w:val="21"/>
        </w:rPr>
        <w:t xml:space="preserve">process_document_text_rag(...)</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Extract fields from a document using text-based RAG.</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Full pipeline: OCR, chunk, index, per-field search, GPT extraction. Stores OCR text for hallucination detection.</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OCR: extract text from document</w:t>
      </w:r>
    </w:p>
    <w:p>
      <w:pPr>
        <w:spacing w:after="20"/>
        <w:ind w:left="360"/>
      </w:pPr>
      <w:r>
        <w:rPr>
          <w:rFonts w:ascii="Arial" w:cs="Arial" w:eastAsia="Arial" w:hAnsi="Arial"/>
          <w:sz w:val="19"/>
          <w:szCs w:val="19"/>
        </w:rPr>
        <w:t xml:space="preserve">2. Semantic chunking (configurable target size and overlap)</w:t>
      </w:r>
    </w:p>
    <w:p>
      <w:pPr>
        <w:spacing w:after="20"/>
        <w:ind w:left="360"/>
      </w:pPr>
      <w:r>
        <w:rPr>
          <w:rFonts w:ascii="Arial" w:cs="Arial" w:eastAsia="Arial" w:hAnsi="Arial"/>
          <w:sz w:val="19"/>
          <w:szCs w:val="19"/>
        </w:rPr>
        <w:t xml:space="preserve">3. Embed and index chunks in Azure AI Search</w:t>
      </w:r>
    </w:p>
    <w:p>
      <w:pPr>
        <w:spacing w:after="20"/>
        <w:ind w:left="360"/>
      </w:pPr>
      <w:r>
        <w:rPr>
          <w:rFonts w:ascii="Arial" w:cs="Arial" w:eastAsia="Arial" w:hAnsi="Arial"/>
          <w:sz w:val="19"/>
          <w:szCs w:val="19"/>
        </w:rPr>
        <w:t xml:space="preserve">4. Route to general (real-time) or batch API extraction</w:t>
      </w:r>
    </w:p>
    <w:p>
      <w:pPr>
        <w:spacing w:after="20"/>
        <w:ind w:left="360"/>
      </w:pPr>
      <w:r>
        <w:rPr>
          <w:rFonts w:ascii="Arial" w:cs="Arial" w:eastAsia="Arial" w:hAnsi="Arial"/>
          <w:sz w:val="19"/>
          <w:szCs w:val="19"/>
        </w:rPr>
        <w:t xml:space="preserve">5. Store OCR text in result for evaluation</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Tuple (extracted_data dict, success bool)</w:t>
      </w:r>
    </w:p>
    <w:p>
      <w:pPr>
        <w:spacing w:after="60" w:before="120"/>
      </w:pPr>
      <w:r>
        <w:rPr>
          <w:rFonts w:ascii="Consolas" w:cs="Consolas" w:eastAsia="Consolas" w:hAnsi="Consolas"/>
          <w:b/>
          <w:bCs/>
          <w:color w:val="1A6FB5"/>
          <w:sz w:val="21"/>
          <w:szCs w:val="21"/>
        </w:rPr>
        <w:t xml:space="preserve">_extract_fields_general(fields, chunks, provider, ...)</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Extract fields using real-time API.</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Sequential or parallel per-field RAG extraction. Each field gets its own search, prompt, and GPT call.</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If parallel workers &gt; 1: route to parallel extraction</w:t>
      </w:r>
    </w:p>
    <w:p>
      <w:pPr>
        <w:spacing w:after="20"/>
        <w:ind w:left="360"/>
      </w:pPr>
      <w:r>
        <w:rPr>
          <w:rFonts w:ascii="Arial" w:cs="Arial" w:eastAsia="Arial" w:hAnsi="Arial"/>
          <w:sz w:val="19"/>
          <w:szCs w:val="19"/>
        </w:rPr>
        <w:t xml:space="preserve">2. For each field: build query from field info</w:t>
      </w:r>
    </w:p>
    <w:p>
      <w:pPr>
        <w:spacing w:after="20"/>
        <w:ind w:left="360"/>
      </w:pPr>
      <w:r>
        <w:rPr>
          <w:rFonts w:ascii="Arial" w:cs="Arial" w:eastAsia="Arial" w:hAnsi="Arial"/>
          <w:sz w:val="19"/>
          <w:szCs w:val="19"/>
        </w:rPr>
        <w:t xml:space="preserve">3. Embed query and vector search for top chunks</w:t>
      </w:r>
    </w:p>
    <w:p>
      <w:pPr>
        <w:spacing w:after="20"/>
        <w:ind w:left="360"/>
      </w:pPr>
      <w:r>
        <w:rPr>
          <w:rFonts w:ascii="Arial" w:cs="Arial" w:eastAsia="Arial" w:hAnsi="Arial"/>
          <w:sz w:val="19"/>
          <w:szCs w:val="19"/>
        </w:rPr>
        <w:t xml:space="preserve">4. Build universal prompt (all field keys auto-included)</w:t>
      </w:r>
    </w:p>
    <w:p>
      <w:pPr>
        <w:spacing w:after="20"/>
        <w:ind w:left="360"/>
      </w:pPr>
      <w:r>
        <w:rPr>
          <w:rFonts w:ascii="Arial" w:cs="Arial" w:eastAsia="Arial" w:hAnsi="Arial"/>
          <w:sz w:val="19"/>
          <w:szCs w:val="19"/>
        </w:rPr>
        <w:t xml:space="preserve">5. GPT extraction with optional vision</w:t>
      </w:r>
    </w:p>
    <w:p>
      <w:pPr>
        <w:spacing w:after="20"/>
        <w:ind w:left="360"/>
      </w:pPr>
      <w:r>
        <w:rPr>
          <w:rFonts w:ascii="Arial" w:cs="Arial" w:eastAsia="Arial" w:hAnsi="Arial"/>
          <w:sz w:val="19"/>
          <w:szCs w:val="19"/>
        </w:rPr>
        <w:t xml:space="preserve">6. Store RAG chunks with each result for evaluation</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(field_name to result with value, confidence, RAG context)</w:t>
      </w:r>
    </w:p>
    <w:p>
      <w:pPr>
        <w:spacing w:after="60" w:before="120"/>
      </w:pPr>
      <w:r>
        <w:rPr>
          <w:rFonts w:ascii="Consolas" w:cs="Consolas" w:eastAsia="Consolas" w:hAnsi="Consolas"/>
          <w:b/>
          <w:bCs/>
          <w:color w:val="1A6FB5"/>
          <w:sz w:val="21"/>
          <w:szCs w:val="21"/>
        </w:rPr>
        <w:t xml:space="preserve">_extract_fields_parallel(fields, ...)</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Extract fields concurrently using ThreadPoolExecutor.</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Same logic as sequential but runs 1-15 fields simultaneously. Thread-safe cost tracking. Retry with exponential backoff on rate limit errors.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Create ThreadPoolExecutor with configured max workers</w:t>
      </w:r>
    </w:p>
    <w:p>
      <w:pPr>
        <w:spacing w:after="20"/>
        <w:ind w:left="360"/>
      </w:pPr>
      <w:r>
        <w:rPr>
          <w:rFonts w:ascii="Arial" w:cs="Arial" w:eastAsia="Arial" w:hAnsi="Arial"/>
          <w:sz w:val="19"/>
          <w:szCs w:val="19"/>
        </w:rPr>
        <w:t xml:space="preserve">2. Submit extract_single_field for each field</w:t>
      </w:r>
    </w:p>
    <w:p>
      <w:pPr>
        <w:spacing w:after="20"/>
        <w:ind w:left="360"/>
      </w:pPr>
      <w:r>
        <w:rPr>
          <w:rFonts w:ascii="Arial" w:cs="Arial" w:eastAsia="Arial" w:hAnsi="Arial"/>
          <w:sz w:val="19"/>
          <w:szCs w:val="19"/>
        </w:rPr>
        <w:t xml:space="preserve">3. Collect results as futures complete</w:t>
      </w:r>
    </w:p>
    <w:p>
      <w:pPr>
        <w:spacing w:after="20"/>
        <w:ind w:left="360"/>
      </w:pPr>
      <w:r>
        <w:rPr>
          <w:rFonts w:ascii="Arial" w:cs="Arial" w:eastAsia="Arial" w:hAnsi="Arial"/>
          <w:sz w:val="19"/>
          <w:szCs w:val="19"/>
        </w:rPr>
        <w:t xml:space="preserve">4. Track retries and rate limit hits with thread-safe counters</w:t>
      </w:r>
    </w:p>
    <w:p>
      <w:pPr>
        <w:spacing w:after="20"/>
        <w:ind w:left="360"/>
      </w:pPr>
      <w:r>
        <w:rPr>
          <w:rFonts w:ascii="Arial" w:cs="Arial" w:eastAsia="Arial" w:hAnsi="Arial"/>
          <w:sz w:val="19"/>
          <w:szCs w:val="19"/>
        </w:rPr>
        <w:t xml:space="preserve">5. Store RAG chunks per field</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(field_name to result)</w:t>
      </w:r>
    </w:p>
    <w:p>
      <w:pPr>
        <w:spacing w:after="60" w:before="120"/>
      </w:pPr>
      <w:r>
        <w:rPr>
          <w:rFonts w:ascii="Consolas" w:cs="Consolas" w:eastAsia="Consolas" w:hAnsi="Consolas"/>
          <w:b/>
          <w:bCs/>
          <w:color w:val="1A6FB5"/>
          <w:sz w:val="21"/>
          <w:szCs w:val="21"/>
        </w:rPr>
        <w:t xml:space="preserve">_build_field_prompt(field_name, field_info, similar_docs, ...)</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Build extraction prompt for one field.</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Universal prompt builder that reads ANY key from field_info dictionary automatically. Adding new keys (notes, special handling, validation) to the field definition includes them in the prompt without code changes.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Build system instructions from config</w:t>
      </w:r>
    </w:p>
    <w:p>
      <w:pPr>
        <w:spacing w:after="20"/>
        <w:ind w:left="360"/>
      </w:pPr>
      <w:r>
        <w:rPr>
          <w:rFonts w:ascii="Arial" w:cs="Arial" w:eastAsia="Arial" w:hAnsi="Arial"/>
          <w:sz w:val="19"/>
          <w:szCs w:val="19"/>
        </w:rPr>
        <w:t xml:space="preserve">2. Build field definition section (auto-reads all keys from field_info)</w:t>
      </w:r>
    </w:p>
    <w:p>
      <w:pPr>
        <w:spacing w:after="20"/>
        <w:ind w:left="360"/>
      </w:pPr>
      <w:r>
        <w:rPr>
          <w:rFonts w:ascii="Arial" w:cs="Arial" w:eastAsia="Arial" w:hAnsi="Arial"/>
          <w:sz w:val="19"/>
          <w:szCs w:val="19"/>
        </w:rPr>
        <w:t xml:space="preserve">3. Add RAG context from retrieved similar documents</w:t>
      </w:r>
    </w:p>
    <w:p>
      <w:pPr>
        <w:spacing w:after="20"/>
        <w:ind w:left="360"/>
      </w:pPr>
      <w:r>
        <w:rPr>
          <w:rFonts w:ascii="Arial" w:cs="Arial" w:eastAsia="Arial" w:hAnsi="Arial"/>
          <w:sz w:val="19"/>
          <w:szCs w:val="19"/>
        </w:rPr>
        <w:t xml:space="preserve">4. Add output format instructions (JSON with value and confidence)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String (complete prompt ready for GPT)</w:t>
      </w:r>
    </w:p>
    <w:p>
      <w:r>
        <w:br w:type="page"/>
      </w:r>
    </w:p>
    <w:p>
      <w:pPr>
        <w:pStyle w:val="Heading2"/>
        <w:spacing w:after="160" w:before="280"/>
      </w:pPr>
      <w:r>
        <w:rPr>
          <w:rFonts w:ascii="Arial" w:cs="Arial" w:eastAsia="Arial" w:hAnsi="Arial"/>
          <w:b/>
          <w:bCs/>
          <w:sz w:val="26"/>
          <w:szCs w:val="26"/>
        </w:rPr>
        <w:t xml:space="preserve">5.5 Multimodal RAG Extraction (extraction/multimodal_rag.py)</w:t>
      </w:r>
    </w:p>
    <w:p>
      <w:pPr>
        <w:spacing w:after="60" w:before="120"/>
      </w:pPr>
      <w:r>
        <w:rPr>
          <w:rFonts w:ascii="Consolas" w:cs="Consolas" w:eastAsia="Consolas" w:hAnsi="Consolas"/>
          <w:b/>
          <w:bCs/>
          <w:color w:val="1A6FB5"/>
          <w:sz w:val="21"/>
          <w:szCs w:val="21"/>
        </w:rPr>
        <w:t xml:space="preserve">process_document_multimodal_rag(...)</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Extract fields using text + vision (multimodal) RAG.</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Same as text RAG but additionally sends document page images to GPT for vision-based extraction.</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OCR: extract text</w:t>
      </w:r>
    </w:p>
    <w:p>
      <w:pPr>
        <w:spacing w:after="20"/>
        <w:ind w:left="360"/>
      </w:pPr>
      <w:r>
        <w:rPr>
          <w:rFonts w:ascii="Arial" w:cs="Arial" w:eastAsia="Arial" w:hAnsi="Arial"/>
          <w:sz w:val="19"/>
          <w:szCs w:val="19"/>
        </w:rPr>
        <w:t xml:space="preserve">2. Convert document to page images (base64)</w:t>
      </w:r>
    </w:p>
    <w:p>
      <w:pPr>
        <w:spacing w:after="20"/>
        <w:ind w:left="360"/>
      </w:pPr>
      <w:r>
        <w:rPr>
          <w:rFonts w:ascii="Arial" w:cs="Arial" w:eastAsia="Arial" w:hAnsi="Arial"/>
          <w:sz w:val="19"/>
          <w:szCs w:val="19"/>
        </w:rPr>
        <w:t xml:space="preserve">3. Semantic chunking and indexing (same as text mode)</w:t>
      </w:r>
    </w:p>
    <w:p>
      <w:pPr>
        <w:spacing w:after="20"/>
        <w:ind w:left="360"/>
      </w:pPr>
      <w:r>
        <w:rPr>
          <w:rFonts w:ascii="Arial" w:cs="Arial" w:eastAsia="Arial" w:hAnsi="Arial"/>
          <w:sz w:val="19"/>
          <w:szCs w:val="19"/>
        </w:rPr>
        <w:t xml:space="preserve">4. Per-field RAG extraction with image included</w:t>
      </w:r>
    </w:p>
    <w:p>
      <w:pPr>
        <w:spacing w:after="20"/>
        <w:ind w:left="360"/>
      </w:pPr>
      <w:r>
        <w:rPr>
          <w:rFonts w:ascii="Arial" w:cs="Arial" w:eastAsia="Arial" w:hAnsi="Arial"/>
          <w:sz w:val="19"/>
          <w:szCs w:val="19"/>
        </w:rPr>
        <w:t xml:space="preserve">5. Store OCR text and RAG chunks in result for evaluation</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Tuple (extracted_data dict, success bool)</w:t>
      </w:r>
    </w:p>
    <w:p>
      <w:pPr>
        <w:spacing w:after="60" w:before="120"/>
      </w:pPr>
      <w:r>
        <w:rPr>
          <w:rFonts w:ascii="Consolas" w:cs="Consolas" w:eastAsia="Consolas" w:hAnsi="Consolas"/>
          <w:b/>
          <w:bCs/>
          <w:color w:val="1A6FB5"/>
          <w:sz w:val="21"/>
          <w:szCs w:val="21"/>
        </w:rPr>
        <w:t xml:space="preserve">_build_multimodal_prompt(field_name, field_info, ...)</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Build multimodal extraction prompt.</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Same universal key reading as text prompt but adds instruction to examine the document image. Supports vision-based table and form extraction.</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Build field definition (universal, all keys auto-included)</w:t>
      </w:r>
    </w:p>
    <w:p>
      <w:pPr>
        <w:spacing w:after="20"/>
        <w:ind w:left="360"/>
      </w:pPr>
      <w:r>
        <w:rPr>
          <w:rFonts w:ascii="Arial" w:cs="Arial" w:eastAsia="Arial" w:hAnsi="Arial"/>
          <w:sz w:val="19"/>
          <w:szCs w:val="19"/>
        </w:rPr>
        <w:t xml:space="preserve">2. Add RAG text context</w:t>
      </w:r>
    </w:p>
    <w:p>
      <w:pPr>
        <w:spacing w:after="20"/>
        <w:ind w:left="360"/>
      </w:pPr>
      <w:r>
        <w:rPr>
          <w:rFonts w:ascii="Arial" w:cs="Arial" w:eastAsia="Arial" w:hAnsi="Arial"/>
          <w:sz w:val="19"/>
          <w:szCs w:val="19"/>
        </w:rPr>
        <w:t xml:space="preserve">3. Add vision instructions</w:t>
      </w:r>
    </w:p>
    <w:p>
      <w:pPr>
        <w:spacing w:after="20"/>
        <w:ind w:left="360"/>
      </w:pPr>
      <w:r>
        <w:rPr>
          <w:rFonts w:ascii="Arial" w:cs="Arial" w:eastAsia="Arial" w:hAnsi="Arial"/>
          <w:sz w:val="19"/>
          <w:szCs w:val="19"/>
        </w:rPr>
        <w:t xml:space="preserve">4. Add JSON output format</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String (prompt)</w:t>
      </w:r>
    </w:p>
    <w:p>
      <w:pPr>
        <w:pStyle w:val="Heading2"/>
        <w:spacing w:after="160" w:before="280"/>
      </w:pPr>
      <w:r>
        <w:rPr>
          <w:rFonts w:ascii="Arial" w:cs="Arial" w:eastAsia="Arial" w:hAnsi="Arial"/>
          <w:b/>
          <w:bCs/>
          <w:sz w:val="26"/>
          <w:szCs w:val="26"/>
        </w:rPr>
        <w:t xml:space="preserve">5.6 Semantic Chunking (extraction/semantic_chunker.py)</w:t>
      </w:r>
    </w:p>
    <w:p>
      <w:pPr>
        <w:pStyle w:val="Heading3"/>
        <w:spacing w:after="120" w:before="200"/>
      </w:pPr>
      <w:r>
        <w:rPr>
          <w:rFonts w:ascii="Arial" w:cs="Arial" w:eastAsia="Arial" w:hAnsi="Arial"/>
          <w:b/>
          <w:bCs/>
          <w:sz w:val="23"/>
          <w:szCs w:val="23"/>
        </w:rPr>
        <w:t xml:space="preserve">class SemanticChunkerV2</w:t>
      </w:r>
    </w:p>
    <w:p>
      <w:pPr>
        <w:spacing w:after="120" w:before="0"/>
        <w:jc w:val="left"/>
      </w:pPr>
      <w:r>
        <w:rPr>
          <w:rFonts w:ascii="Arial" w:cs="Arial" w:eastAsia="Arial" w:hAnsi="Arial"/>
          <w:b w:val="false"/>
          <w:bCs w:val="false"/>
          <w:i w:val="false"/>
          <w:iCs w:val="false"/>
          <w:color w:val="000000"/>
          <w:sz w:val="22"/>
          <w:szCs w:val="22"/>
        </w:rPr>
        <w:t xml:space="preserve">Splits OCR text into overlapping, section-aware chunks for RAG indexing. Adaptive chunking that respects document section boundaries with configurable target size, minimum, maximum, and overlap.</w:t>
      </w:r>
    </w:p>
    <w:p>
      <w:pPr>
        <w:spacing w:after="60" w:before="120"/>
      </w:pPr>
      <w:r>
        <w:rPr>
          <w:rFonts w:ascii="Consolas" w:cs="Consolas" w:eastAsia="Consolas" w:hAnsi="Consolas"/>
          <w:b/>
          <w:bCs/>
          <w:color w:val="1A6FB5"/>
          <w:sz w:val="21"/>
          <w:szCs w:val="21"/>
        </w:rPr>
        <w:t xml:space="preserve">SemanticChunkerV2.chunk_document(text, doc_id)</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Chunk a document into RAG-ready pieces.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Tries section-based splitting first. If no clear sections found, falls back to overlap-based splitting. Validates coverage.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Calculate adaptive chunk size based on text length</w:t>
      </w:r>
    </w:p>
    <w:p>
      <w:pPr>
        <w:spacing w:after="20"/>
        <w:ind w:left="360"/>
      </w:pPr>
      <w:r>
        <w:rPr>
          <w:rFonts w:ascii="Arial" w:cs="Arial" w:eastAsia="Arial" w:hAnsi="Arial"/>
          <w:sz w:val="19"/>
          <w:szCs w:val="19"/>
        </w:rPr>
        <w:t xml:space="preserve">2. Try section-based splitting (finds headers, numbered sections)</w:t>
      </w:r>
    </w:p>
    <w:p>
      <w:pPr>
        <w:spacing w:after="20"/>
        <w:ind w:left="360"/>
      </w:pPr>
      <w:r>
        <w:rPr>
          <w:rFonts w:ascii="Arial" w:cs="Arial" w:eastAsia="Arial" w:hAnsi="Arial"/>
          <w:sz w:val="19"/>
          <w:szCs w:val="19"/>
        </w:rPr>
        <w:t xml:space="preserve">3. If sections found: merge small sections, split large ones</w:t>
      </w:r>
    </w:p>
    <w:p>
      <w:pPr>
        <w:spacing w:after="20"/>
        <w:ind w:left="360"/>
      </w:pPr>
      <w:r>
        <w:rPr>
          <w:rFonts w:ascii="Arial" w:cs="Arial" w:eastAsia="Arial" w:hAnsi="Arial"/>
          <w:sz w:val="19"/>
          <w:szCs w:val="19"/>
        </w:rPr>
        <w:t xml:space="preserve">4. If no sections: fall back to overlap-based splitting</w:t>
      </w:r>
    </w:p>
    <w:p>
      <w:pPr>
        <w:spacing w:after="20"/>
        <w:ind w:left="360"/>
      </w:pPr>
      <w:r>
        <w:rPr>
          <w:rFonts w:ascii="Arial" w:cs="Arial" w:eastAsia="Arial" w:hAnsi="Arial"/>
          <w:sz w:val="19"/>
          <w:szCs w:val="19"/>
        </w:rPr>
        <w:t xml:space="preserve">5. Validate coverage (every character accounted for)</w:t>
      </w:r>
    </w:p>
    <w:p>
      <w:pPr>
        <w:spacing w:after="20"/>
        <w:ind w:left="360"/>
      </w:pPr>
      <w:r>
        <w:rPr>
          <w:rFonts w:ascii="Arial" w:cs="Arial" w:eastAsia="Arial" w:hAnsi="Arial"/>
          <w:sz w:val="19"/>
          <w:szCs w:val="19"/>
        </w:rPr>
        <w:t xml:space="preserve">6. Return chunks with metadata</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List of dicts [{text, doc_id, chunk_index, char_start, char_end}]</w:t>
      </w:r>
    </w:p>
    <w:p>
      <w:r>
        <w:br w:type="page"/>
      </w:r>
    </w:p>
    <w:p>
      <w:pPr>
        <w:pStyle w:val="Heading2"/>
        <w:spacing w:after="160" w:before="280"/>
      </w:pPr>
      <w:r>
        <w:rPr>
          <w:rFonts w:ascii="Arial" w:cs="Arial" w:eastAsia="Arial" w:hAnsi="Arial"/>
          <w:b/>
          <w:bCs/>
          <w:sz w:val="26"/>
          <w:szCs w:val="26"/>
        </w:rPr>
        <w:t xml:space="preserve">5.7 Aggregation (utils/aggregator.py)</w:t>
      </w:r>
    </w:p>
    <w:p>
      <w:pPr>
        <w:spacing w:after="60" w:before="120"/>
      </w:pPr>
      <w:r>
        <w:rPr>
          <w:rFonts w:ascii="Consolas" w:cs="Consolas" w:eastAsia="Consolas" w:hAnsi="Consolas"/>
          <w:b/>
          <w:bCs/>
          <w:color w:val="1A6FB5"/>
          <w:sz w:val="21"/>
          <w:szCs w:val="21"/>
        </w:rPr>
        <w:t xml:space="preserve">calculate_best_values(documents, fields, folder_name, prompt_module)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Aggregate extraction results across all documents for an entity.</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Routes each field to single or multi aggregation based on cardinality defined in the prompt module.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field library from prompt module</w:t>
      </w:r>
    </w:p>
    <w:p>
      <w:pPr>
        <w:spacing w:after="20"/>
        <w:ind w:left="360"/>
      </w:pPr>
      <w:r>
        <w:rPr>
          <w:rFonts w:ascii="Arial" w:cs="Arial" w:eastAsia="Arial" w:hAnsi="Arial"/>
          <w:sz w:val="19"/>
          <w:szCs w:val="19"/>
        </w:rPr>
        <w:t xml:space="preserve">2. For each field: check cardinality (single or multi)</w:t>
      </w:r>
    </w:p>
    <w:p>
      <w:pPr>
        <w:spacing w:after="20"/>
        <w:ind w:left="360"/>
      </w:pPr>
      <w:r>
        <w:rPr>
          <w:rFonts w:ascii="Arial" w:cs="Arial" w:eastAsia="Arial" w:hAnsi="Arial"/>
          <w:sz w:val="19"/>
          <w:szCs w:val="19"/>
        </w:rPr>
        <w:t xml:space="preserve">3. Route to single or multi aggregation function</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(field_name to aggregated result with metadata)</w:t>
      </w:r>
    </w:p>
    <w:p>
      <w:pPr>
        <w:spacing w:after="60" w:before="120"/>
      </w:pPr>
      <w:r>
        <w:rPr>
          <w:rFonts w:ascii="Consolas" w:cs="Consolas" w:eastAsia="Consolas" w:hAnsi="Consolas"/>
          <w:b/>
          <w:bCs/>
          <w:color w:val="1A6FB5"/>
          <w:sz w:val="21"/>
          <w:szCs w:val="21"/>
        </w:rPr>
        <w:t xml:space="preserve">_aggregate_single_field(field, documents, folder_name)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Pick the best single value using frequency voting.</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Counts how often each value appears across documents, picks the most frequent, uses highest confidence for ties.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Collect all occurrences (value, confidence, source file, RAG context)</w:t>
      </w:r>
    </w:p>
    <w:p>
      <w:pPr>
        <w:spacing w:after="20"/>
        <w:ind w:left="360"/>
      </w:pPr>
      <w:r>
        <w:rPr>
          <w:rFonts w:ascii="Arial" w:cs="Arial" w:eastAsia="Arial" w:hAnsi="Arial"/>
          <w:sz w:val="19"/>
          <w:szCs w:val="19"/>
        </w:rPr>
        <w:t xml:space="preserve">2. Count value frequencies using Counter</w:t>
      </w:r>
    </w:p>
    <w:p>
      <w:pPr>
        <w:spacing w:after="20"/>
        <w:ind w:left="360"/>
      </w:pPr>
      <w:r>
        <w:rPr>
          <w:rFonts w:ascii="Arial" w:cs="Arial" w:eastAsia="Arial" w:hAnsi="Arial"/>
          <w:sz w:val="19"/>
          <w:szCs w:val="19"/>
        </w:rPr>
        <w:t xml:space="preserve">3. Pick most common value</w:t>
      </w:r>
    </w:p>
    <w:p>
      <w:pPr>
        <w:spacing w:after="20"/>
        <w:ind w:left="360"/>
      </w:pPr>
      <w:r>
        <w:rPr>
          <w:rFonts w:ascii="Arial" w:cs="Arial" w:eastAsia="Arial" w:hAnsi="Arial"/>
          <w:sz w:val="19"/>
          <w:szCs w:val="19"/>
        </w:rPr>
        <w:t xml:space="preserve">4. Among candidates with winning value, select highest confidence version</w:t>
      </w:r>
    </w:p>
    <w:p>
      <w:pPr>
        <w:spacing w:after="20"/>
        <w:ind w:left="360"/>
      </w:pPr>
      <w:r>
        <w:rPr>
          <w:rFonts w:ascii="Arial" w:cs="Arial" w:eastAsia="Arial" w:hAnsi="Arial"/>
          <w:sz w:val="19"/>
          <w:szCs w:val="19"/>
        </w:rPr>
        <w:t xml:space="preserve">5. Calculate average confidence</w:t>
      </w:r>
    </w:p>
    <w:p>
      <w:pPr>
        <w:spacing w:after="20"/>
        <w:ind w:left="360"/>
      </w:pPr>
      <w:r>
        <w:rPr>
          <w:rFonts w:ascii="Arial" w:cs="Arial" w:eastAsia="Arial" w:hAnsi="Arial"/>
          <w:sz w:val="19"/>
          <w:szCs w:val="19"/>
        </w:rPr>
        <w:t xml:space="preserve">6. Carry RAG context from best occurrence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{value, confidence, source_folder, source_file, frequency, total_documents}</w:t>
      </w:r>
    </w:p>
    <w:p>
      <w:pPr>
        <w:spacing w:after="60" w:before="120"/>
      </w:pPr>
      <w:r>
        <w:rPr>
          <w:rFonts w:ascii="Consolas" w:cs="Consolas" w:eastAsia="Consolas" w:hAnsi="Consolas"/>
          <w:b/>
          <w:bCs/>
          <w:color w:val="1A6FB5"/>
          <w:sz w:val="21"/>
          <w:szCs w:val="21"/>
        </w:rPr>
        <w:t xml:space="preserve">_aggregate_multi_field(field, documents, folder_name, field_info)</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Merge and deduplicate multi-value arrays.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Collects all items across documents, deduplicates by key field signatures (number + state, ignoring dates and status), keeps highest confidence version of each unique entry.</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Collect all items from all documents</w:t>
      </w:r>
    </w:p>
    <w:p>
      <w:pPr>
        <w:spacing w:after="20"/>
        <w:ind w:left="360"/>
      </w:pPr>
      <w:r>
        <w:rPr>
          <w:rFonts w:ascii="Arial" w:cs="Arial" w:eastAsia="Arial" w:hAnsi="Arial"/>
          <w:sz w:val="19"/>
          <w:szCs w:val="19"/>
        </w:rPr>
        <w:t xml:space="preserve">2. Build signature from key fields (skip dates, status, id)</w:t>
      </w:r>
    </w:p>
    <w:p>
      <w:pPr>
        <w:spacing w:after="20"/>
        <w:ind w:left="360"/>
      </w:pPr>
      <w:r>
        <w:rPr>
          <w:rFonts w:ascii="Arial" w:cs="Arial" w:eastAsia="Arial" w:hAnsi="Arial"/>
          <w:sz w:val="19"/>
          <w:szCs w:val="19"/>
        </w:rPr>
        <w:t xml:space="preserve">3. Deduplicate: same signature = keep highest confidence version</w:t>
      </w:r>
    </w:p>
    <w:p>
      <w:pPr>
        <w:spacing w:after="20"/>
        <w:ind w:left="360"/>
      </w:pPr>
      <w:r>
        <w:rPr>
          <w:rFonts w:ascii="Arial" w:cs="Arial" w:eastAsia="Arial" w:hAnsi="Arial"/>
          <w:sz w:val="19"/>
          <w:szCs w:val="19"/>
        </w:rPr>
        <w:t xml:space="preserve">4. Build final array with sequential IDs</w:t>
      </w:r>
    </w:p>
    <w:p>
      <w:pPr>
        <w:spacing w:after="20"/>
        <w:ind w:left="360"/>
      </w:pPr>
      <w:r>
        <w:rPr>
          <w:rFonts w:ascii="Arial" w:cs="Arial" w:eastAsia="Arial" w:hAnsi="Arial"/>
          <w:sz w:val="19"/>
          <w:szCs w:val="19"/>
        </w:rPr>
        <w:t xml:space="preserve">5. Carry RAG context per sub-field</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List of dicts [{id, sub_field: {value, confidence, source, frequency}}]</w:t>
      </w:r>
    </w:p>
    <w:p>
      <w:pPr>
        <w:pStyle w:val="Heading2"/>
        <w:spacing w:after="160" w:before="280"/>
      </w:pPr>
      <w:r>
        <w:rPr>
          <w:rFonts w:ascii="Arial" w:cs="Arial" w:eastAsia="Arial" w:hAnsi="Arial"/>
          <w:b/>
          <w:bCs/>
          <w:sz w:val="26"/>
          <w:szCs w:val="26"/>
        </w:rPr>
        <w:t xml:space="preserve">5.8 Evaluation Engine</w:t>
      </w:r>
    </w:p>
    <w:p>
      <w:pPr>
        <w:pStyle w:val="Heading3"/>
        <w:spacing w:after="120" w:before="200"/>
      </w:pPr>
      <w:r>
        <w:rPr>
          <w:rFonts w:ascii="Arial" w:cs="Arial" w:eastAsia="Arial" w:hAnsi="Arial"/>
          <w:b/>
          <w:bCs/>
          <w:sz w:val="23"/>
          <w:szCs w:val="23"/>
        </w:rPr>
        <w:t xml:space="preserve">class EvalRunner (evaluation/eval_runner.py)</w:t>
      </w:r>
    </w:p>
    <w:p>
      <w:pPr>
        <w:spacing w:after="120" w:before="0"/>
        <w:jc w:val="left"/>
      </w:pPr>
      <w:r>
        <w:rPr>
          <w:rFonts w:ascii="Arial" w:cs="Arial" w:eastAsia="Arial" w:hAnsi="Arial"/>
          <w:b w:val="false"/>
          <w:bCs w:val="false"/>
          <w:i w:val="false"/>
          <w:iCs w:val="false"/>
          <w:color w:val="000000"/>
          <w:sz w:val="22"/>
          <w:szCs w:val="22"/>
        </w:rPr>
        <w:t xml:space="preserve">Config-driven evaluation orchestrator. Initializes enabled metrics from configuration and runs them on all extracted fields.</w:t>
      </w:r>
    </w:p>
    <w:p>
      <w:pPr>
        <w:spacing w:after="60" w:before="120"/>
      </w:pPr>
      <w:r>
        <w:rPr>
          <w:rFonts w:ascii="Consolas" w:cs="Consolas" w:eastAsia="Consolas" w:hAnsi="Consolas"/>
          <w:b/>
          <w:bCs/>
          <w:color w:val="1A6FB5"/>
          <w:sz w:val="21"/>
          <w:szCs w:val="21"/>
        </w:rPr>
        <w:t xml:space="preserve">EvalRunner.__init__(eval_config, eval_prompt_module)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Initialize enabled metrics from config.</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Creates instances of each enabled metric. Supports LLM Judge, Hallucination, Completeness, Field Accuracy, and Custom AI Eval (groundedness, relevance, retrieval).</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Check if evaluation is enabled</w:t>
      </w:r>
    </w:p>
    <w:p>
      <w:pPr>
        <w:spacing w:after="20"/>
        <w:ind w:left="360"/>
      </w:pPr>
      <w:r>
        <w:rPr>
          <w:rFonts w:ascii="Arial" w:cs="Arial" w:eastAsia="Arial" w:hAnsi="Arial"/>
          <w:sz w:val="19"/>
          <w:szCs w:val="19"/>
        </w:rPr>
        <w:t xml:space="preserve">2. Initialize LLM Judge if configured</w:t>
      </w:r>
    </w:p>
    <w:p>
      <w:pPr>
        <w:spacing w:after="20"/>
        <w:ind w:left="360"/>
      </w:pPr>
      <w:r>
        <w:rPr>
          <w:rFonts w:ascii="Arial" w:cs="Arial" w:eastAsia="Arial" w:hAnsi="Arial"/>
          <w:sz w:val="19"/>
          <w:szCs w:val="19"/>
        </w:rPr>
        <w:t xml:space="preserve">3. Initialize Hallucination metric if configured</w:t>
      </w:r>
    </w:p>
    <w:p>
      <w:pPr>
        <w:spacing w:after="20"/>
        <w:ind w:left="360"/>
      </w:pPr>
      <w:r>
        <w:rPr>
          <w:rFonts w:ascii="Arial" w:cs="Arial" w:eastAsia="Arial" w:hAnsi="Arial"/>
          <w:sz w:val="19"/>
          <w:szCs w:val="19"/>
        </w:rPr>
        <w:t xml:space="preserve">4. Initialize Completeness metric if configured</w:t>
      </w:r>
    </w:p>
    <w:p>
      <w:pPr>
        <w:spacing w:after="20"/>
        <w:ind w:left="360"/>
      </w:pPr>
      <w:r>
        <w:rPr>
          <w:rFonts w:ascii="Arial" w:cs="Arial" w:eastAsia="Arial" w:hAnsi="Arial"/>
          <w:sz w:val="19"/>
          <w:szCs w:val="19"/>
        </w:rPr>
        <w:t xml:space="preserve">5. Initialize Field Accuracy if configured with ground truth path</w:t>
      </w:r>
    </w:p>
    <w:p>
      <w:pPr>
        <w:spacing w:after="20"/>
        <w:ind w:left="360"/>
      </w:pPr>
      <w:r>
        <w:rPr>
          <w:rFonts w:ascii="Arial" w:cs="Arial" w:eastAsia="Arial" w:hAnsi="Arial"/>
          <w:sz w:val="19"/>
          <w:szCs w:val="19"/>
        </w:rPr>
        <w:t xml:space="preserve">6. Initialize Custom AI Eval (groundedness, relevance, retrieval) if configured</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EvalRunner instance with active metrics list</w:t>
      </w:r>
    </w:p>
    <w:p>
      <w:pPr>
        <w:spacing w:after="60" w:before="120"/>
      </w:pPr>
      <w:r>
        <w:rPr>
          <w:rFonts w:ascii="Consolas" w:cs="Consolas" w:eastAsia="Consolas" w:hAnsi="Consolas"/>
          <w:b/>
          <w:bCs/>
          <w:color w:val="1A6FB5"/>
          <w:sz w:val="21"/>
          <w:szCs w:val="21"/>
        </w:rPr>
        <w:t xml:space="preserve">EvalRunner.evaluate_and_enrich(extracted_data, context)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Run all metrics on all fields and add evaluation results.</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Iterates through all fields, runs enabled metrics on each, stores results as nested evaluation dict per field.</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For each single-value field with value: run all metrics</w:t>
      </w:r>
    </w:p>
    <w:p>
      <w:pPr>
        <w:spacing w:after="20"/>
        <w:ind w:left="360"/>
      </w:pPr>
      <w:r>
        <w:rPr>
          <w:rFonts w:ascii="Arial" w:cs="Arial" w:eastAsia="Arial" w:hAnsi="Arial"/>
          <w:sz w:val="19"/>
          <w:szCs w:val="19"/>
        </w:rPr>
        <w:t xml:space="preserve">2. For each multi-value sub-field with value: run all metrics</w:t>
      </w:r>
    </w:p>
    <w:p>
      <w:pPr>
        <w:spacing w:after="20"/>
        <w:ind w:left="360"/>
      </w:pPr>
      <w:r>
        <w:rPr>
          <w:rFonts w:ascii="Arial" w:cs="Arial" w:eastAsia="Arial" w:hAnsi="Arial"/>
          <w:sz w:val="19"/>
          <w:szCs w:val="19"/>
        </w:rPr>
        <w:t xml:space="preserve">3. Build eval context from passed context + field RAG context</w:t>
      </w:r>
    </w:p>
    <w:p>
      <w:pPr>
        <w:spacing w:after="20"/>
        <w:ind w:left="360"/>
      </w:pPr>
      <w:r>
        <w:rPr>
          <w:rFonts w:ascii="Arial" w:cs="Arial" w:eastAsia="Arial" w:hAnsi="Arial"/>
          <w:sz w:val="19"/>
          <w:szCs w:val="19"/>
        </w:rPr>
        <w:t xml:space="preserve">4. Store results as field_data['evaluation'] = {metric: {score, ...}}</w:t>
      </w:r>
    </w:p>
    <w:p>
      <w:pPr>
        <w:spacing w:after="20"/>
        <w:ind w:left="360"/>
      </w:pPr>
      <w:r>
        <w:rPr>
          <w:rFonts w:ascii="Arial" w:cs="Arial" w:eastAsia="Arial" w:hAnsi="Arial"/>
          <w:sz w:val="19"/>
          <w:szCs w:val="19"/>
        </w:rPr>
        <w:t xml:space="preserve">5. Empty values get evaluation: {}</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(enriched extracted_data with evaluation keys)</w:t>
      </w:r>
    </w:p>
    <w:p>
      <w:pPr>
        <w:spacing w:after="60" w:before="120"/>
      </w:pPr>
      <w:r>
        <w:rPr>
          <w:rFonts w:ascii="Consolas" w:cs="Consolas" w:eastAsia="Consolas" w:hAnsi="Consolas"/>
          <w:b/>
          <w:bCs/>
          <w:color w:val="1A6FB5"/>
          <w:sz w:val="21"/>
          <w:szCs w:val="21"/>
        </w:rPr>
        <w:t xml:space="preserve">EvalRunner.get_provider_summary(extracted_data, context)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Generate entity-level evaluation summary.</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Aggregates all per-field scores into a provider-level report.</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Run completeness on full extracted data</w:t>
      </w:r>
    </w:p>
    <w:p>
      <w:pPr>
        <w:spacing w:after="20"/>
        <w:ind w:left="360"/>
      </w:pPr>
      <w:r>
        <w:rPr>
          <w:rFonts w:ascii="Arial" w:cs="Arial" w:eastAsia="Arial" w:hAnsi="Arial"/>
          <w:sz w:val="19"/>
          <w:szCs w:val="19"/>
        </w:rPr>
        <w:t xml:space="preserve">2. Aggregate hallucination scores into hallucination rate</w:t>
      </w:r>
    </w:p>
    <w:p>
      <w:pPr>
        <w:spacing w:after="20"/>
        <w:ind w:left="360"/>
      </w:pPr>
      <w:r>
        <w:rPr>
          <w:rFonts w:ascii="Arial" w:cs="Arial" w:eastAsia="Arial" w:hAnsi="Arial"/>
          <w:sz w:val="19"/>
          <w:szCs w:val="19"/>
        </w:rPr>
        <w:t xml:space="preserve">3. Average groundedness, relevance, retrieval, LLM judge scores</w:t>
      </w:r>
    </w:p>
    <w:p>
      <w:pPr>
        <w:spacing w:after="20"/>
        <w:ind w:left="360"/>
      </w:pPr>
      <w:r>
        <w:rPr>
          <w:rFonts w:ascii="Arial" w:cs="Arial" w:eastAsia="Arial" w:hAnsi="Arial"/>
          <w:sz w:val="19"/>
          <w:szCs w:val="19"/>
        </w:rPr>
        <w:t xml:space="preserve">4. Count fields evaluated and fields with issues</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{completeness, avg_groundedness, avg_relevance, fields_with_issues, ...}</w:t>
      </w:r>
    </w:p>
    <w:p>
      <w:pPr>
        <w:pStyle w:val="Heading3"/>
        <w:spacing w:after="120" w:before="200"/>
      </w:pPr>
      <w:r>
        <w:rPr>
          <w:rFonts w:ascii="Arial" w:cs="Arial" w:eastAsia="Arial" w:hAnsi="Arial"/>
          <w:b/>
          <w:bCs/>
          <w:sz w:val="23"/>
          <w:szCs w:val="23"/>
        </w:rPr>
        <w:t xml:space="preserve">class LLMJudge (evaluation/evaluator.py)</w:t>
      </w:r>
    </w:p>
    <w:p>
      <w:pPr>
        <w:spacing w:after="120" w:before="0"/>
        <w:jc w:val="left"/>
      </w:pPr>
      <w:r>
        <w:rPr>
          <w:rFonts w:ascii="Arial" w:cs="Arial" w:eastAsia="Arial" w:hAnsi="Arial"/>
          <w:b w:val="false"/>
          <w:bCs w:val="false"/>
          <w:i w:val="false"/>
          <w:iCs w:val="false"/>
          <w:color w:val="000000"/>
          <w:sz w:val="22"/>
          <w:szCs w:val="22"/>
        </w:rPr>
        <w:t xml:space="preserve">LLM-based field quality evaluator. Sends field values and guidelines to GPT for scoring. Uses max_completion_tokens (compatible with all model versions).</w:t>
      </w:r>
    </w:p>
    <w:p>
      <w:pPr>
        <w:spacing w:after="60" w:before="120"/>
      </w:pPr>
      <w:r>
        <w:rPr>
          <w:rFonts w:ascii="Consolas" w:cs="Consolas" w:eastAsia="Consolas" w:hAnsi="Consolas"/>
          <w:b/>
          <w:bCs/>
          <w:color w:val="1A6FB5"/>
          <w:sz w:val="21"/>
          <w:szCs w:val="21"/>
        </w:rPr>
        <w:t xml:space="preserve">LLMJudge._call_llm(field_name, value, guideline)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Send field to GPT for evaluation.</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Builds evaluation prompt with field value, expected format, and rules. Calls GPT and parses JSON response.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Build evaluation prompt with value + expected format + rules from eval prompt module</w:t>
      </w:r>
    </w:p>
    <w:p>
      <w:pPr>
        <w:spacing w:after="20"/>
        <w:ind w:left="360"/>
      </w:pPr>
      <w:r>
        <w:rPr>
          <w:rFonts w:ascii="Arial" w:cs="Arial" w:eastAsia="Arial" w:hAnsi="Arial"/>
          <w:sz w:val="19"/>
          <w:szCs w:val="19"/>
        </w:rPr>
        <w:t xml:space="preserve">2. Call Azure OpenAI with max_completion_tokens (no max_tokens, no temperature)</w:t>
      </w:r>
    </w:p>
    <w:p>
      <w:pPr>
        <w:spacing w:after="20"/>
        <w:ind w:left="360"/>
      </w:pPr>
      <w:r>
        <w:rPr>
          <w:rFonts w:ascii="Arial" w:cs="Arial" w:eastAsia="Arial" w:hAnsi="Arial"/>
          <w:sz w:val="19"/>
          <w:szCs w:val="19"/>
        </w:rPr>
        <w:t xml:space="preserve">3. Parse JSON response</w:t>
      </w:r>
    </w:p>
    <w:p>
      <w:pPr>
        <w:spacing w:after="20"/>
        <w:ind w:left="360"/>
      </w:pPr>
      <w:r>
        <w:rPr>
          <w:rFonts w:ascii="Arial" w:cs="Arial" w:eastAsia="Arial" w:hAnsi="Arial"/>
          <w:sz w:val="19"/>
          <w:szCs w:val="19"/>
        </w:rPr>
        <w:t xml:space="preserve">4. Extract score, issues, suggestion</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{score, issues, suggestion} or None on failure</w:t>
      </w:r>
    </w:p>
    <w:p>
      <w:pPr>
        <w:pStyle w:val="Heading3"/>
        <w:spacing w:after="120" w:before="200"/>
      </w:pPr>
      <w:r>
        <w:rPr>
          <w:rFonts w:ascii="Arial" w:cs="Arial" w:eastAsia="Arial" w:hAnsi="Arial"/>
          <w:b/>
          <w:bCs/>
          <w:sz w:val="23"/>
          <w:szCs w:val="23"/>
        </w:rPr>
        <w:t xml:space="preserve">class HallucinationMetric (evaluation/metrics/hallucination.py)</w:t>
      </w:r>
    </w:p>
    <w:p>
      <w:pPr>
        <w:spacing w:after="120" w:before="0"/>
        <w:jc w:val="left"/>
      </w:pPr>
      <w:r>
        <w:rPr>
          <w:rFonts w:ascii="Arial" w:cs="Arial" w:eastAsia="Arial" w:hAnsi="Arial"/>
          <w:b w:val="false"/>
          <w:bCs w:val="false"/>
          <w:i w:val="false"/>
          <w:iCs w:val="false"/>
          <w:color w:val="000000"/>
          <w:sz w:val="22"/>
          <w:szCs w:val="22"/>
        </w:rPr>
        <w:t xml:space="preserve">Checks if extracted value exists in source OCR text. Free, instant, no API call required.</w:t>
      </w:r>
    </w:p>
    <w:p>
      <w:pPr>
        <w:spacing w:after="60" w:before="120"/>
      </w:pPr>
      <w:r>
        <w:rPr>
          <w:rFonts w:ascii="Consolas" w:cs="Consolas" w:eastAsia="Consolas" w:hAnsi="Consolas"/>
          <w:b/>
          <w:bCs/>
          <w:color w:val="1A6FB5"/>
          <w:sz w:val="21"/>
          <w:szCs w:val="21"/>
        </w:rPr>
        <w:t xml:space="preserve">HallucinationMetric.evaluate_field(field_name, field_data, context)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Check if extracted value exists in source OCR text.</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Searches for the value (case-insensitive) in all OCR texts from the entity documents. Also tries word-by-word partial matching for multi-word values.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value from field data</w:t>
      </w:r>
    </w:p>
    <w:p>
      <w:pPr>
        <w:spacing w:after="20"/>
        <w:ind w:left="360"/>
      </w:pPr>
      <w:r>
        <w:rPr>
          <w:rFonts w:ascii="Arial" w:cs="Arial" w:eastAsia="Arial" w:hAnsi="Arial"/>
          <w:sz w:val="19"/>
          <w:szCs w:val="19"/>
        </w:rPr>
        <w:t xml:space="preserve">2. Get OCR texts from context</w:t>
      </w:r>
    </w:p>
    <w:p>
      <w:pPr>
        <w:spacing w:after="20"/>
        <w:ind w:left="360"/>
      </w:pPr>
      <w:r>
        <w:rPr>
          <w:rFonts w:ascii="Arial" w:cs="Arial" w:eastAsia="Arial" w:hAnsi="Arial"/>
          <w:sz w:val="19"/>
          <w:szCs w:val="19"/>
        </w:rPr>
        <w:t xml:space="preserve">3. Search value in all OCR texts (case-insensitive)</w:t>
      </w:r>
    </w:p>
    <w:p>
      <w:pPr>
        <w:spacing w:after="20"/>
        <w:ind w:left="360"/>
      </w:pPr>
      <w:r>
        <w:rPr>
          <w:rFonts w:ascii="Arial" w:cs="Arial" w:eastAsia="Arial" w:hAnsi="Arial"/>
          <w:sz w:val="19"/>
          <w:szCs w:val="19"/>
        </w:rPr>
        <w:t xml:space="preserve">4. If found: score 1.0 (not hallucinated)</w:t>
      </w:r>
    </w:p>
    <w:p>
      <w:pPr>
        <w:spacing w:after="20"/>
        <w:ind w:left="360"/>
      </w:pPr>
      <w:r>
        <w:rPr>
          <w:rFonts w:ascii="Arial" w:cs="Arial" w:eastAsia="Arial" w:hAnsi="Arial"/>
          <w:sz w:val="19"/>
          <w:szCs w:val="19"/>
        </w:rPr>
        <w:t xml:space="preserve">5. If not found: try word-by-word partial match</w:t>
      </w:r>
    </w:p>
    <w:p>
      <w:pPr>
        <w:spacing w:after="20"/>
        <w:ind w:left="360"/>
      </w:pPr>
      <w:r>
        <w:rPr>
          <w:rFonts w:ascii="Arial" w:cs="Arial" w:eastAsia="Arial" w:hAnsi="Arial"/>
          <w:sz w:val="19"/>
          <w:szCs w:val="19"/>
        </w:rPr>
        <w:t xml:space="preserve">6. If partial match: score 0.75</w:t>
      </w:r>
    </w:p>
    <w:p>
      <w:pPr>
        <w:spacing w:after="20"/>
        <w:ind w:left="360"/>
      </w:pPr>
      <w:r>
        <w:rPr>
          <w:rFonts w:ascii="Arial" w:cs="Arial" w:eastAsia="Arial" w:hAnsi="Arial"/>
          <w:sz w:val="19"/>
          <w:szCs w:val="19"/>
        </w:rPr>
        <w:t xml:space="preserve">7. If nothing found: score 0.0 (hallucinated)</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{score, found_in_source} or None if no value or no OCR text</w:t>
      </w:r>
    </w:p>
    <w:p>
      <w:pPr>
        <w:pStyle w:val="Heading3"/>
        <w:spacing w:after="120" w:before="200"/>
      </w:pPr>
      <w:r>
        <w:rPr>
          <w:rFonts w:ascii="Arial" w:cs="Arial" w:eastAsia="Arial" w:hAnsi="Arial"/>
          <w:b/>
          <w:bCs/>
          <w:sz w:val="23"/>
          <w:szCs w:val="23"/>
        </w:rPr>
        <w:t xml:space="preserve">class CompletenessMetric (evaluation/metrics/completeness.py)</w:t>
      </w:r>
    </w:p>
    <w:p>
      <w:pPr>
        <w:spacing w:after="120" w:before="0"/>
        <w:jc w:val="left"/>
      </w:pPr>
      <w:r>
        <w:rPr>
          <w:rFonts w:ascii="Arial" w:cs="Arial" w:eastAsia="Arial" w:hAnsi="Arial"/>
          <w:b w:val="false"/>
          <w:bCs w:val="false"/>
          <w:i w:val="false"/>
          <w:iCs w:val="false"/>
          <w:color w:val="000000"/>
          <w:sz w:val="22"/>
          <w:szCs w:val="22"/>
        </w:rPr>
        <w:t xml:space="preserve">Calculates what percentage of fields have actual values. Free, instant, entity-level metric.</w:t>
      </w:r>
    </w:p>
    <w:p>
      <w:pPr>
        <w:spacing w:after="60" w:before="120"/>
      </w:pPr>
      <w:r>
        <w:rPr>
          <w:rFonts w:ascii="Consolas" w:cs="Consolas" w:eastAsia="Consolas" w:hAnsi="Consolas"/>
          <w:b/>
          <w:bCs/>
          <w:color w:val="1A6FB5"/>
          <w:sz w:val="21"/>
          <w:szCs w:val="21"/>
        </w:rPr>
        <w:t xml:space="preserve">CompletenessMetric.evaluate_provider(extracted_data)</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Calculate completeness for entire entity.</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Counts fields with non-empty values. Tracks which fields are missing.</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Count total fields</w:t>
      </w:r>
    </w:p>
    <w:p>
      <w:pPr>
        <w:spacing w:after="20"/>
        <w:ind w:left="360"/>
      </w:pPr>
      <w:r>
        <w:rPr>
          <w:rFonts w:ascii="Arial" w:cs="Arial" w:eastAsia="Arial" w:hAnsi="Arial"/>
          <w:sz w:val="19"/>
          <w:szCs w:val="19"/>
        </w:rPr>
        <w:t xml:space="preserve">2. Count fields with non-empty values</w:t>
      </w:r>
    </w:p>
    <w:p>
      <w:pPr>
        <w:spacing w:after="20"/>
        <w:ind w:left="360"/>
      </w:pPr>
      <w:r>
        <w:rPr>
          <w:rFonts w:ascii="Arial" w:cs="Arial" w:eastAsia="Arial" w:hAnsi="Arial"/>
          <w:sz w:val="19"/>
          <w:szCs w:val="19"/>
        </w:rPr>
        <w:t xml:space="preserve">3. Track missing field names</w:t>
      </w:r>
    </w:p>
    <w:p>
      <w:pPr>
        <w:spacing w:after="20"/>
        <w:ind w:left="360"/>
      </w:pPr>
      <w:r>
        <w:rPr>
          <w:rFonts w:ascii="Arial" w:cs="Arial" w:eastAsia="Arial" w:hAnsi="Arial"/>
          <w:sz w:val="19"/>
          <w:szCs w:val="19"/>
        </w:rPr>
        <w:t xml:space="preserve">4. Calculate percentage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{score, total_fields, extracted_fields, empty_fields, missing_field_names}</w:t>
      </w:r>
    </w:p>
    <w:p>
      <w:pPr>
        <w:pStyle w:val="Heading3"/>
        <w:spacing w:after="120" w:before="200"/>
      </w:pPr>
      <w:r>
        <w:rPr>
          <w:rFonts w:ascii="Arial" w:cs="Arial" w:eastAsia="Arial" w:hAnsi="Arial"/>
          <w:b/>
          <w:bCs/>
          <w:sz w:val="23"/>
          <w:szCs w:val="23"/>
        </w:rPr>
        <w:t xml:space="preserve">class CustomAIEvalMetric (evaluation/metrics/custom_ai_eval.py)</w:t>
      </w:r>
    </w:p>
    <w:p>
      <w:pPr>
        <w:spacing w:after="120" w:before="0"/>
        <w:jc w:val="left"/>
      </w:pPr>
      <w:r>
        <w:rPr>
          <w:rFonts w:ascii="Arial" w:cs="Arial" w:eastAsia="Arial" w:hAnsi="Arial"/>
          <w:b w:val="false"/>
          <w:bCs w:val="false"/>
          <w:i w:val="false"/>
          <w:iCs w:val="false"/>
          <w:color w:val="000000"/>
          <w:sz w:val="22"/>
          <w:szCs w:val="22"/>
        </w:rPr>
        <w:t xml:space="preserve">Custom implementation of groundedness, relevance, and retrieval evaluation. Uses direct Azure OpenAI calls instead of SDK. Compatible with any model version (GPT-4o, GPT-5, future models).</w:t>
      </w:r>
    </w:p>
    <w:p>
      <w:pPr>
        <w:spacing w:after="60" w:before="120"/>
      </w:pPr>
      <w:r>
        <w:rPr>
          <w:rFonts w:ascii="Consolas" w:cs="Consolas" w:eastAsia="Consolas" w:hAnsi="Consolas"/>
          <w:b/>
          <w:bCs/>
          <w:color w:val="1A6FB5"/>
          <w:sz w:val="21"/>
          <w:szCs w:val="21"/>
        </w:rPr>
        <w:t xml:space="preserve">CustomAIEvalMetric.evaluate_field(field_name, field_data, context)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Run enabled evaluators on a field.</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Sends targeted evaluation prompts to GPT for each enabled metric. Uses RAG chunks from context for groundedness and retrieval.</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value, query, and RAG context from field data and context</w:t>
      </w:r>
    </w:p>
    <w:p>
      <w:pPr>
        <w:spacing w:after="20"/>
        <w:ind w:left="360"/>
      </w:pPr>
      <w:r>
        <w:rPr>
          <w:rFonts w:ascii="Arial" w:cs="Arial" w:eastAsia="Arial" w:hAnsi="Arial"/>
          <w:sz w:val="19"/>
          <w:szCs w:val="19"/>
        </w:rPr>
        <w:t xml:space="preserve">2. If groundedness enabled and RAG context available: send groundedness prompt</w:t>
      </w:r>
    </w:p>
    <w:p>
      <w:pPr>
        <w:spacing w:after="20"/>
        <w:ind w:left="360"/>
      </w:pPr>
      <w:r>
        <w:rPr>
          <w:rFonts w:ascii="Arial" w:cs="Arial" w:eastAsia="Arial" w:hAnsi="Arial"/>
          <w:sz w:val="19"/>
          <w:szCs w:val="19"/>
        </w:rPr>
        <w:t xml:space="preserve">3. If relevance enabled: send relevance prompt</w:t>
      </w:r>
    </w:p>
    <w:p>
      <w:pPr>
        <w:spacing w:after="20"/>
        <w:ind w:left="360"/>
      </w:pPr>
      <w:r>
        <w:rPr>
          <w:rFonts w:ascii="Arial" w:cs="Arial" w:eastAsia="Arial" w:hAnsi="Arial"/>
          <w:sz w:val="19"/>
          <w:szCs w:val="19"/>
        </w:rPr>
        <w:t xml:space="preserve">4. If retrieval enabled and RAG context available: send retrieval prompt</w:t>
      </w:r>
    </w:p>
    <w:p>
      <w:pPr>
        <w:spacing w:after="20"/>
        <w:ind w:left="360"/>
      </w:pPr>
      <w:r>
        <w:rPr>
          <w:rFonts w:ascii="Arial" w:cs="Arial" w:eastAsia="Arial" w:hAnsi="Arial"/>
          <w:sz w:val="19"/>
          <w:szCs w:val="19"/>
        </w:rPr>
        <w:t xml:space="preserve">5. Parse JSON responses, normalize scores to 0.0-1.0</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{groundedness: {score, label, reason}, relevance: {...}, retrieval: {...}}</w:t>
      </w:r>
    </w:p>
    <w:p>
      <w:pPr>
        <w:spacing w:after="60" w:before="120"/>
      </w:pPr>
      <w:r>
        <w:rPr>
          <w:rFonts w:ascii="Consolas" w:cs="Consolas" w:eastAsia="Consolas" w:hAnsi="Consolas"/>
          <w:b/>
          <w:bCs/>
          <w:color w:val="1A6FB5"/>
          <w:sz w:val="21"/>
          <w:szCs w:val="21"/>
        </w:rPr>
        <w:t xml:space="preserve">CustomAIEvalMetric._call_evaluator(prompt)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Send evaluation prompt to GPT.</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Direct Azure OpenAI call with max_completion_tokens. No SDK dependency. Compatible with all model versions.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Call Azure OpenAI with system prompt + evaluation prompt</w:t>
      </w:r>
    </w:p>
    <w:p>
      <w:pPr>
        <w:spacing w:after="20"/>
        <w:ind w:left="360"/>
      </w:pPr>
      <w:r>
        <w:rPr>
          <w:rFonts w:ascii="Arial" w:cs="Arial" w:eastAsia="Arial" w:hAnsi="Arial"/>
          <w:sz w:val="19"/>
          <w:szCs w:val="19"/>
        </w:rPr>
        <w:t xml:space="preserve">2. Use max_completion_tokens (not max_tokens)</w:t>
      </w:r>
    </w:p>
    <w:p>
      <w:pPr>
        <w:spacing w:after="20"/>
        <w:ind w:left="360"/>
      </w:pPr>
      <w:r>
        <w:rPr>
          <w:rFonts w:ascii="Arial" w:cs="Arial" w:eastAsia="Arial" w:hAnsi="Arial"/>
          <w:sz w:val="19"/>
          <w:szCs w:val="19"/>
        </w:rPr>
        <w:t xml:space="preserve">3. Parse JSON response</w:t>
      </w:r>
    </w:p>
    <w:p>
      <w:pPr>
        <w:spacing w:after="20"/>
        <w:ind w:left="360"/>
      </w:pPr>
      <w:r>
        <w:rPr>
          <w:rFonts w:ascii="Arial" w:cs="Arial" w:eastAsia="Arial" w:hAnsi="Arial"/>
          <w:sz w:val="19"/>
          <w:szCs w:val="19"/>
        </w:rPr>
        <w:t xml:space="preserve">4. Clamp score to 0.0-1.0 range</w:t>
      </w:r>
    </w:p>
    <w:p>
      <w:pPr>
        <w:spacing w:after="20"/>
        <w:ind w:left="360"/>
      </w:pPr>
      <w:r>
        <w:rPr>
          <w:rFonts w:ascii="Arial" w:cs="Arial" w:eastAsia="Arial" w:hAnsi="Arial"/>
          <w:sz w:val="19"/>
          <w:szCs w:val="19"/>
        </w:rPr>
        <w:t xml:space="preserve">5. Set label: pass (&gt;= 0.6) or fail (&lt; 0.6)</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{score, label, reason} or None on failure</w:t>
      </w:r>
    </w:p>
    <w:p>
      <w:pPr>
        <w:pStyle w:val="Heading3"/>
        <w:spacing w:after="120" w:before="200"/>
      </w:pPr>
      <w:r>
        <w:rPr>
          <w:rFonts w:ascii="Arial" w:cs="Arial" w:eastAsia="Arial" w:hAnsi="Arial"/>
          <w:b/>
          <w:bCs/>
          <w:sz w:val="23"/>
          <w:szCs w:val="23"/>
        </w:rPr>
        <w:t xml:space="preserve">class FieldAccuracyMetric (evaluation/metrics/field_accuracy.py)</w:t>
      </w:r>
    </w:p>
    <w:p>
      <w:pPr>
        <w:spacing w:after="120" w:before="0"/>
        <w:jc w:val="left"/>
      </w:pPr>
      <w:r>
        <w:rPr>
          <w:rFonts w:ascii="Arial" w:cs="Arial" w:eastAsia="Arial" w:hAnsi="Arial"/>
          <w:b w:val="false"/>
          <w:bCs w:val="false"/>
          <w:i w:val="false"/>
          <w:iCs w:val="false"/>
          <w:color w:val="000000"/>
          <w:sz w:val="22"/>
          <w:szCs w:val="22"/>
        </w:rPr>
        <w:t xml:space="preserve">Compares extracted values against ground truth. Free, instant, no API call. Requires a ground truth JSON file (optional, for testing).</w:t>
      </w:r>
    </w:p>
    <w:p>
      <w:pPr>
        <w:spacing w:after="60" w:before="120"/>
      </w:pPr>
      <w:r>
        <w:rPr>
          <w:rFonts w:ascii="Consolas" w:cs="Consolas" w:eastAsia="Consolas" w:hAnsi="Consolas"/>
          <w:b/>
          <w:bCs/>
          <w:color w:val="1A6FB5"/>
          <w:sz w:val="21"/>
          <w:szCs w:val="21"/>
        </w:rPr>
        <w:t xml:space="preserve">FieldAccuracyMetric.evaluate_field(field_name, field_data, context)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Compare extracted value against ground truth.</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Calculates both exact match and fuzzy match (Levenshtein similarity ratio).</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extracted value</w:t>
      </w:r>
    </w:p>
    <w:p>
      <w:pPr>
        <w:spacing w:after="20"/>
        <w:ind w:left="360"/>
      </w:pPr>
      <w:r>
        <w:rPr>
          <w:rFonts w:ascii="Arial" w:cs="Arial" w:eastAsia="Arial" w:hAnsi="Arial"/>
          <w:sz w:val="19"/>
          <w:szCs w:val="19"/>
        </w:rPr>
        <w:t xml:space="preserve">2. Look up ground truth for this entity and field</w:t>
      </w:r>
    </w:p>
    <w:p>
      <w:pPr>
        <w:spacing w:after="20"/>
        <w:ind w:left="360"/>
      </w:pPr>
      <w:r>
        <w:rPr>
          <w:rFonts w:ascii="Arial" w:cs="Arial" w:eastAsia="Arial" w:hAnsi="Arial"/>
          <w:sz w:val="19"/>
          <w:szCs w:val="19"/>
        </w:rPr>
        <w:t xml:space="preserve">3. Calculate exact match (case-insensitive)</w:t>
      </w:r>
    </w:p>
    <w:p>
      <w:pPr>
        <w:spacing w:after="20"/>
        <w:ind w:left="360"/>
      </w:pPr>
      <w:r>
        <w:rPr>
          <w:rFonts w:ascii="Arial" w:cs="Arial" w:eastAsia="Arial" w:hAnsi="Arial"/>
          <w:sz w:val="19"/>
          <w:szCs w:val="19"/>
        </w:rPr>
        <w:t xml:space="preserve">4. Calculate fuzzy match (Levenshtein distance ratio)</w:t>
      </w:r>
    </w:p>
    <w:p>
      <w:pPr>
        <w:spacing w:after="20"/>
        <w:ind w:left="360"/>
      </w:pPr>
      <w:r>
        <w:rPr>
          <w:rFonts w:ascii="Arial" w:cs="Arial" w:eastAsia="Arial" w:hAnsi="Arial"/>
          <w:sz w:val="19"/>
          <w:szCs w:val="19"/>
        </w:rPr>
        <w:t xml:space="preserve">5. Assign score based on match quality</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{score, exact_match, fuzzy_score, ground_truth}</w:t>
      </w:r>
    </w:p>
    <w:p>
      <w:r>
        <w:br w:type="page"/>
      </w:r>
    </w:p>
    <w:p>
      <w:pPr>
        <w:pStyle w:val="Heading2"/>
        <w:spacing w:after="160" w:before="280"/>
      </w:pPr>
      <w:r>
        <w:rPr>
          <w:rFonts w:ascii="Arial" w:cs="Arial" w:eastAsia="Arial" w:hAnsi="Arial"/>
          <w:b/>
          <w:bCs/>
          <w:sz w:val="26"/>
          <w:szCs w:val="26"/>
        </w:rPr>
        <w:t xml:space="preserve">5.9 Output Layer (utils/result_saver.py)</w:t>
      </w:r>
    </w:p>
    <w:p>
      <w:pPr>
        <w:spacing w:after="60" w:before="120"/>
      </w:pPr>
      <w:r>
        <w:rPr>
          <w:rFonts w:ascii="Consolas" w:cs="Consolas" w:eastAsia="Consolas" w:hAnsi="Consolas"/>
          <w:b/>
          <w:bCs/>
          <w:color w:val="1A6FB5"/>
          <w:sz w:val="21"/>
          <w:szCs w:val="21"/>
        </w:rPr>
        <w:t xml:space="preserve">save_results(provider, extracted_data, ..., ocr_texts)</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Save extraction results to Azure Blob Storage.</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Calculates confidence metrics, runs evaluation if enabled, strips internal metadata, and saves JSON, CSV, cost estimation, and source documents.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Calculate confidence metrics (min, average)</w:t>
      </w:r>
    </w:p>
    <w:p>
      <w:pPr>
        <w:spacing w:after="20"/>
        <w:ind w:left="360"/>
      </w:pPr>
      <w:r>
        <w:rPr>
          <w:rFonts w:ascii="Arial" w:cs="Arial" w:eastAsia="Arial" w:hAnsi="Arial"/>
          <w:sz w:val="19"/>
          <w:szCs w:val="19"/>
        </w:rPr>
        <w:t xml:space="preserve">2. Route to high or low confidence folder based on threshold</w:t>
      </w:r>
    </w:p>
    <w:p>
      <w:pPr>
        <w:spacing w:after="20"/>
        <w:ind w:left="360"/>
      </w:pPr>
      <w:r>
        <w:rPr>
          <w:rFonts w:ascii="Arial" w:cs="Arial" w:eastAsia="Arial" w:hAnsi="Arial"/>
          <w:sz w:val="19"/>
          <w:szCs w:val="19"/>
        </w:rPr>
        <w:t xml:space="preserve">3. Run evaluation if enabled: create EvalRunner, evaluate and enrich data, generate summary</w:t>
      </w:r>
    </w:p>
    <w:p>
      <w:pPr>
        <w:spacing w:after="20"/>
        <w:ind w:left="360"/>
      </w:pPr>
      <w:r>
        <w:rPr>
          <w:rFonts w:ascii="Arial" w:cs="Arial" w:eastAsia="Arial" w:hAnsi="Arial"/>
          <w:sz w:val="19"/>
          <w:szCs w:val="19"/>
        </w:rPr>
        <w:t xml:space="preserve">4. Strip internal keys (RAG context, RAG query, OCR text) from output</w:t>
      </w:r>
    </w:p>
    <w:p>
      <w:pPr>
        <w:spacing w:after="20"/>
        <w:ind w:left="360"/>
      </w:pPr>
      <w:r>
        <w:rPr>
          <w:rFonts w:ascii="Arial" w:cs="Arial" w:eastAsia="Arial" w:hAnsi="Arial"/>
          <w:sz w:val="19"/>
          <w:szCs w:val="19"/>
        </w:rPr>
        <w:t xml:space="preserve">5. Build JSON output with evaluation summary</w:t>
      </w:r>
    </w:p>
    <w:p>
      <w:pPr>
        <w:spacing w:after="20"/>
        <w:ind w:left="360"/>
      </w:pPr>
      <w:r>
        <w:rPr>
          <w:rFonts w:ascii="Arial" w:cs="Arial" w:eastAsia="Arial" w:hAnsi="Arial"/>
          <w:sz w:val="19"/>
          <w:szCs w:val="19"/>
        </w:rPr>
        <w:t xml:space="preserve">6. Save JSON, CSV, cost estimation, and source documents to blob storage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Float (min_confidence for SQL logging)</w:t>
      </w:r>
    </w:p>
    <w:p>
      <w:pPr>
        <w:spacing w:after="60" w:before="120"/>
      </w:pPr>
      <w:r>
        <w:rPr>
          <w:rFonts w:ascii="Consolas" w:cs="Consolas" w:eastAsia="Consolas" w:hAnsi="Consolas"/>
          <w:b/>
          <w:bCs/>
          <w:color w:val="1A6FB5"/>
          <w:sz w:val="21"/>
          <w:szCs w:val="21"/>
        </w:rPr>
        <w:t xml:space="preserve">_strip_internal_keys(extracted_data)</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Remove internal metadata before saving to JSON.</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Removes _rag_context, _rag_query, and _ocr_text keys. These are in-memory only during the pipeline run and never saved to disk.</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Remove top-level _ocr_text key</w:t>
      </w:r>
    </w:p>
    <w:p>
      <w:pPr>
        <w:spacing w:after="20"/>
        <w:ind w:left="360"/>
      </w:pPr>
      <w:r>
        <w:rPr>
          <w:rFonts w:ascii="Arial" w:cs="Arial" w:eastAsia="Arial" w:hAnsi="Arial"/>
          <w:sz w:val="19"/>
          <w:szCs w:val="19"/>
        </w:rPr>
        <w:t xml:space="preserve">2. For each field: remove _rag_context and _rag_query</w:t>
      </w:r>
    </w:p>
    <w:p>
      <w:pPr>
        <w:spacing w:after="20"/>
        <w:ind w:left="360"/>
      </w:pPr>
      <w:r>
        <w:rPr>
          <w:rFonts w:ascii="Arial" w:cs="Arial" w:eastAsia="Arial" w:hAnsi="Arial"/>
          <w:sz w:val="19"/>
          <w:szCs w:val="19"/>
        </w:rPr>
        <w:t xml:space="preserve">3. For each multi-value sub-field: remove _rag_context and _rag_query</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None (modifies dict in place)</w:t>
      </w:r>
    </w:p>
    <w:p>
      <w:pPr>
        <w:pStyle w:val="Heading2"/>
        <w:spacing w:after="160" w:before="280"/>
      </w:pPr>
      <w:r>
        <w:rPr>
          <w:rFonts w:ascii="Arial" w:cs="Arial" w:eastAsia="Arial" w:hAnsi="Arial"/>
          <w:b/>
          <w:bCs/>
          <w:sz w:val="26"/>
          <w:szCs w:val="26"/>
        </w:rPr>
        <w:t xml:space="preserve">5.10 Azure Services (services/)</w:t>
      </w:r>
    </w:p>
    <w:p>
      <w:pPr>
        <w:pStyle w:val="Heading3"/>
        <w:spacing w:after="120" w:before="200"/>
      </w:pPr>
      <w:r>
        <w:rPr>
          <w:rFonts w:ascii="Arial" w:cs="Arial" w:eastAsia="Arial" w:hAnsi="Arial"/>
          <w:b/>
          <w:bCs/>
          <w:sz w:val="23"/>
          <w:szCs w:val="23"/>
        </w:rPr>
        <w:t xml:space="preserve">class BlobManager (services/azure_clients.py)</w:t>
      </w:r>
    </w:p>
    <w:p>
      <w:pPr>
        <w:spacing w:after="120" w:before="0"/>
        <w:jc w:val="left"/>
      </w:pPr>
      <w:r>
        <w:rPr>
          <w:rFonts w:ascii="Arial" w:cs="Arial" w:eastAsia="Arial" w:hAnsi="Arial"/>
          <w:b w:val="false"/>
          <w:bCs w:val="false"/>
          <w:i w:val="false"/>
          <w:iCs w:val="false"/>
          <w:color w:val="000000"/>
          <w:sz w:val="22"/>
          <w:szCs w:val="22"/>
        </w:rPr>
        <w:t xml:space="preserve">Azure Blob Storage operations for document input and output.</w:t>
      </w:r>
    </w:p>
    <w:p>
      <w:pPr>
        <w:spacing w:after="60" w:before="120"/>
      </w:pPr>
      <w:r>
        <w:rPr>
          <w:rFonts w:ascii="Consolas" w:cs="Consolas" w:eastAsia="Consolas" w:hAnsi="Consolas"/>
          <w:b/>
          <w:bCs/>
          <w:color w:val="1A6FB5"/>
          <w:sz w:val="21"/>
          <w:szCs w:val="21"/>
        </w:rPr>
        <w:t xml:space="preserve">BlobManager.get_folder_structure(container)</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Scan container for entity folder structure.</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Lists all blobs and groups by top-level folder.</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List all blobs in container</w:t>
      </w:r>
    </w:p>
    <w:p>
      <w:pPr>
        <w:spacing w:after="20"/>
        <w:ind w:left="360"/>
      </w:pPr>
      <w:r>
        <w:rPr>
          <w:rFonts w:ascii="Arial" w:cs="Arial" w:eastAsia="Arial" w:hAnsi="Arial"/>
          <w:sz w:val="19"/>
          <w:szCs w:val="19"/>
        </w:rPr>
        <w:t xml:space="preserve">2. Group by provider/folder hierarchy</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Dict (provider to folders mapping)</w:t>
      </w:r>
    </w:p>
    <w:p>
      <w:pPr>
        <w:spacing w:after="60" w:before="120"/>
      </w:pPr>
      <w:r>
        <w:rPr>
          <w:rFonts w:ascii="Consolas" w:cs="Consolas" w:eastAsia="Consolas" w:hAnsi="Consolas"/>
          <w:b/>
          <w:bCs/>
          <w:color w:val="1A6FB5"/>
          <w:sz w:val="21"/>
          <w:szCs w:val="21"/>
        </w:rPr>
        <w:t xml:space="preserve">BlobManager.download_blob(container, blob_name)</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Download blob content.</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Downloads bytes from Azure Blob Storage.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blob client</w:t>
      </w:r>
    </w:p>
    <w:p>
      <w:pPr>
        <w:spacing w:after="20"/>
        <w:ind w:left="360"/>
      </w:pPr>
      <w:r>
        <w:rPr>
          <w:rFonts w:ascii="Arial" w:cs="Arial" w:eastAsia="Arial" w:hAnsi="Arial"/>
          <w:sz w:val="19"/>
          <w:szCs w:val="19"/>
        </w:rPr>
        <w:t xml:space="preserve">2. Download and read content</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bytes or None</w:t>
      </w:r>
    </w:p>
    <w:p>
      <w:pPr>
        <w:spacing w:after="60" w:before="120"/>
      </w:pPr>
      <w:r>
        <w:rPr>
          <w:rFonts w:ascii="Consolas" w:cs="Consolas" w:eastAsia="Consolas" w:hAnsi="Consolas"/>
          <w:b/>
          <w:bCs/>
          <w:color w:val="1A6FB5"/>
          <w:sz w:val="21"/>
          <w:szCs w:val="21"/>
        </w:rPr>
        <w:t xml:space="preserve">BlobManager.upload_blob(container, blob_name, content)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Upload content to blob.</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Uploads string or bytes to Azure Blob Storage.</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Get blob client</w:t>
      </w:r>
    </w:p>
    <w:p>
      <w:pPr>
        <w:spacing w:after="20"/>
        <w:ind w:left="360"/>
      </w:pPr>
      <w:r>
        <w:rPr>
          <w:rFonts w:ascii="Arial" w:cs="Arial" w:eastAsia="Arial" w:hAnsi="Arial"/>
          <w:sz w:val="19"/>
          <w:szCs w:val="19"/>
        </w:rPr>
        <w:t xml:space="preserve">2. Upload content with overwrite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None</w:t>
      </w:r>
    </w:p>
    <w:p>
      <w:pPr>
        <w:pStyle w:val="Heading3"/>
        <w:spacing w:after="120" w:before="200"/>
      </w:pPr>
      <w:r>
        <w:rPr>
          <w:rFonts w:ascii="Arial" w:cs="Arial" w:eastAsia="Arial" w:hAnsi="Arial"/>
          <w:b/>
          <w:bCs/>
          <w:sz w:val="23"/>
          <w:szCs w:val="23"/>
        </w:rPr>
        <w:t xml:space="preserve">class OpenAIManager (services/azure_clients.py)</w:t>
      </w:r>
    </w:p>
    <w:p>
      <w:pPr>
        <w:spacing w:after="120" w:before="0"/>
        <w:jc w:val="left"/>
      </w:pPr>
      <w:r>
        <w:rPr>
          <w:rFonts w:ascii="Arial" w:cs="Arial" w:eastAsia="Arial" w:hAnsi="Arial"/>
          <w:b w:val="false"/>
          <w:bCs w:val="false"/>
          <w:i w:val="false"/>
          <w:iCs w:val="false"/>
          <w:color w:val="000000"/>
          <w:sz w:val="22"/>
          <w:szCs w:val="22"/>
        </w:rPr>
        <w:t xml:space="preserve">Azure OpenAI operations for GPT extraction and embeddings.</w:t>
      </w:r>
    </w:p>
    <w:p>
      <w:pPr>
        <w:spacing w:after="60" w:before="120"/>
      </w:pPr>
      <w:r>
        <w:rPr>
          <w:rFonts w:ascii="Consolas" w:cs="Consolas" w:eastAsia="Consolas" w:hAnsi="Consolas"/>
          <w:b/>
          <w:bCs/>
          <w:color w:val="1A6FB5"/>
          <w:sz w:val="21"/>
          <w:szCs w:val="21"/>
        </w:rPr>
        <w:t xml:space="preserve">OpenAIManager.generate_embedding(text)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Generate embedding vector.</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Calls Azure OpenAI embedding model.</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Call embedding API</w:t>
      </w:r>
    </w:p>
    <w:p>
      <w:pPr>
        <w:spacing w:after="20"/>
        <w:ind w:left="360"/>
      </w:pPr>
      <w:r>
        <w:rPr>
          <w:rFonts w:ascii="Arial" w:cs="Arial" w:eastAsia="Arial" w:hAnsi="Arial"/>
          <w:sz w:val="19"/>
          <w:szCs w:val="19"/>
        </w:rPr>
        <w:t xml:space="preserve">2. Extract vector and token count</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Tuple (vector list, tokens int)</w:t>
      </w:r>
    </w:p>
    <w:p>
      <w:pPr>
        <w:spacing w:after="60" w:before="120"/>
      </w:pPr>
      <w:r>
        <w:rPr>
          <w:rFonts w:ascii="Consolas" w:cs="Consolas" w:eastAsia="Consolas" w:hAnsi="Consolas"/>
          <w:b/>
          <w:bCs/>
          <w:color w:val="1A6FB5"/>
          <w:sz w:val="21"/>
          <w:szCs w:val="21"/>
        </w:rPr>
        <w:t xml:space="preserve">OpenAIManager.extract_fields(prompt, temperature, use_vision, image_base64, image_format)</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Extract fields using GPT.</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Sends prompt (with optional image) to GPT. Handles empty/None responses from content filters.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Build API parameters</w:t>
      </w:r>
    </w:p>
    <w:p>
      <w:pPr>
        <w:spacing w:after="20"/>
        <w:ind w:left="360"/>
      </w:pPr>
      <w:r>
        <w:rPr>
          <w:rFonts w:ascii="Arial" w:cs="Arial" w:eastAsia="Arial" w:hAnsi="Arial"/>
          <w:sz w:val="19"/>
          <w:szCs w:val="19"/>
        </w:rPr>
        <w:t xml:space="preserve">2. Handle content filter blocked responses</w:t>
      </w:r>
    </w:p>
    <w:p>
      <w:pPr>
        <w:spacing w:after="20"/>
        <w:ind w:left="360"/>
      </w:pPr>
      <w:r>
        <w:rPr>
          <w:rFonts w:ascii="Arial" w:cs="Arial" w:eastAsia="Arial" w:hAnsi="Arial"/>
          <w:sz w:val="19"/>
          <w:szCs w:val="19"/>
        </w:rPr>
        <w:t xml:space="preserve">3. Parse JSON response with markdown wrapper removal</w:t>
      </w:r>
    </w:p>
    <w:p>
      <w:pPr>
        <w:spacing w:after="20"/>
        <w:ind w:left="360"/>
      </w:pPr>
      <w:r>
        <w:rPr>
          <w:rFonts w:ascii="Arial" w:cs="Arial" w:eastAsia="Arial" w:hAnsi="Arial"/>
          <w:sz w:val="19"/>
          <w:szCs w:val="19"/>
        </w:rPr>
        <w:t xml:space="preserve">4. Find JSON boundaries in response</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Tuple (result dict, token usage dict)</w:t>
      </w:r>
    </w:p>
    <w:p>
      <w:pPr>
        <w:pStyle w:val="Heading3"/>
        <w:spacing w:after="120" w:before="200"/>
      </w:pPr>
      <w:r>
        <w:rPr>
          <w:rFonts w:ascii="Arial" w:cs="Arial" w:eastAsia="Arial" w:hAnsi="Arial"/>
          <w:b/>
          <w:bCs/>
          <w:sz w:val="23"/>
          <w:szCs w:val="23"/>
        </w:rPr>
        <w:t xml:space="preserve">class SearchManager (services/azure_clients.py)</w:t>
      </w:r>
    </w:p>
    <w:p>
      <w:pPr>
        <w:spacing w:after="120" w:before="0"/>
        <w:jc w:val="left"/>
      </w:pPr>
      <w:r>
        <w:rPr>
          <w:rFonts w:ascii="Arial" w:cs="Arial" w:eastAsia="Arial" w:hAnsi="Arial"/>
          <w:b w:val="false"/>
          <w:bCs w:val="false"/>
          <w:i w:val="false"/>
          <w:iCs w:val="false"/>
          <w:color w:val="000000"/>
          <w:sz w:val="22"/>
          <w:szCs w:val="22"/>
        </w:rPr>
        <w:t xml:space="preserve">Azure AI Search operations for vector indexing and similarity search.</w:t>
      </w:r>
    </w:p>
    <w:p>
      <w:pPr>
        <w:spacing w:after="60" w:before="120"/>
      </w:pPr>
      <w:r>
        <w:rPr>
          <w:rFonts w:ascii="Consolas" w:cs="Consolas" w:eastAsia="Consolas" w:hAnsi="Consolas"/>
          <w:b/>
          <w:bCs/>
          <w:color w:val="1A6FB5"/>
          <w:sz w:val="21"/>
          <w:szCs w:val="21"/>
        </w:rPr>
        <w:t xml:space="preserve">SearchManager.search_similar(vector, provider, folder, top_k, query_text, reranking, reranking_top_k)</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Find similar documents using vector search.</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Supports standard vector search and optional semantic reranking. Falls back to vector-only if reranking fails.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Build OData filter (provider + optional folder)</w:t>
      </w:r>
    </w:p>
    <w:p>
      <w:pPr>
        <w:spacing w:after="20"/>
        <w:ind w:left="360"/>
      </w:pPr>
      <w:r>
        <w:rPr>
          <w:rFonts w:ascii="Arial" w:cs="Arial" w:eastAsia="Arial" w:hAnsi="Arial"/>
          <w:sz w:val="19"/>
          <w:szCs w:val="19"/>
        </w:rPr>
        <w:t xml:space="preserve">2. If reranking: retrieve more candidates, semantic rerank, return best</w:t>
      </w:r>
    </w:p>
    <w:p>
      <w:pPr>
        <w:spacing w:after="20"/>
        <w:ind w:left="360"/>
      </w:pPr>
      <w:r>
        <w:rPr>
          <w:rFonts w:ascii="Arial" w:cs="Arial" w:eastAsia="Arial" w:hAnsi="Arial"/>
          <w:sz w:val="19"/>
          <w:szCs w:val="19"/>
        </w:rPr>
        <w:t xml:space="preserve">3. If no reranking: direct vector search for top results</w:t>
      </w:r>
    </w:p>
    <w:p>
      <w:pPr>
        <w:spacing w:after="20"/>
        <w:ind w:left="360"/>
      </w:pPr>
      <w:r>
        <w:rPr>
          <w:rFonts w:ascii="Arial" w:cs="Arial" w:eastAsia="Arial" w:hAnsi="Arial"/>
          <w:sz w:val="19"/>
          <w:szCs w:val="19"/>
        </w:rPr>
        <w:t xml:space="preserve">4. Fallback: if reranking fails, retry without it</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List [{content, score}]</w:t>
      </w:r>
    </w:p>
    <w:p>
      <w:pPr>
        <w:spacing w:after="60" w:before="120"/>
      </w:pPr>
      <w:r>
        <w:rPr>
          <w:rFonts w:ascii="Consolas" w:cs="Consolas" w:eastAsia="Consolas" w:hAnsi="Consolas"/>
          <w:b/>
          <w:bCs/>
          <w:color w:val="1A6FB5"/>
          <w:sz w:val="21"/>
          <w:szCs w:val="21"/>
        </w:rPr>
        <w:t xml:space="preserve">SearchManager.delete_old_documents(days, provider)</w:t>
      </w:r>
    </w:p>
    <w:p>
      <w:pPr>
        <w:spacing w:after="40"/>
      </w:pPr>
      <w:r>
        <w:rPr>
          <w:rFonts w:ascii="Arial" w:cs="Arial" w:eastAsia="Arial" w:hAnsi="Arial"/>
          <w:b/>
          <w:bCs/>
          <w:sz w:val="19"/>
          <w:szCs w:val="19"/>
        </w:rPr>
        <w:t xml:space="preserve">Objective: </w:t>
      </w:r>
      <w:r>
        <w:rPr>
          <w:rFonts w:ascii="Arial" w:cs="Arial" w:eastAsia="Arial" w:hAnsi="Arial"/>
          <w:sz w:val="19"/>
          <w:szCs w:val="19"/>
        </w:rPr>
        <w:t xml:space="preserve">Auto-cleanup old chunks from index.</w:t>
      </w:r>
    </w:p>
    <w:p>
      <w:pPr>
        <w:spacing w:after="40"/>
      </w:pPr>
      <w:r>
        <w:rPr>
          <w:rFonts w:ascii="Arial" w:cs="Arial" w:eastAsia="Arial" w:hAnsi="Arial"/>
          <w:b/>
          <w:bCs/>
          <w:sz w:val="19"/>
          <w:szCs w:val="19"/>
        </w:rPr>
        <w:t xml:space="preserve">Brief: </w:t>
      </w:r>
      <w:r>
        <w:rPr>
          <w:rFonts w:ascii="Arial" w:cs="Arial" w:eastAsia="Arial" w:hAnsi="Arial"/>
          <w:sz w:val="19"/>
          <w:szCs w:val="19"/>
        </w:rPr>
        <w:t xml:space="preserve">Handles chunks with and without upload timestamp. Paginates deletions.</w:t>
      </w:r>
    </w:p>
    <w:p>
      <w:pPr>
        <w:spacing w:after="20"/>
      </w:pPr>
      <w:r>
        <w:rPr>
          <w:rFonts w:ascii="Arial" w:cs="Arial" w:eastAsia="Arial" w:hAnsi="Arial"/>
          <w:b/>
          <w:bCs/>
          <w:sz w:val="19"/>
          <w:szCs w:val="19"/>
        </w:rPr>
        <w:t xml:space="preserve">Key Steps:</w:t>
      </w:r>
    </w:p>
    <w:p>
      <w:pPr>
        <w:spacing w:after="20"/>
        <w:ind w:left="360"/>
      </w:pPr>
      <w:r>
        <w:rPr>
          <w:rFonts w:ascii="Arial" w:cs="Arial" w:eastAsia="Arial" w:hAnsi="Arial"/>
          <w:sz w:val="19"/>
          <w:szCs w:val="19"/>
        </w:rPr>
        <w:t xml:space="preserve">1. Calculate cutoff date</w:t>
      </w:r>
    </w:p>
    <w:p>
      <w:pPr>
        <w:spacing w:after="20"/>
        <w:ind w:left="360"/>
      </w:pPr>
      <w:r>
        <w:rPr>
          <w:rFonts w:ascii="Arial" w:cs="Arial" w:eastAsia="Arial" w:hAnsi="Arial"/>
          <w:sz w:val="19"/>
          <w:szCs w:val="19"/>
        </w:rPr>
        <w:t xml:space="preserve">2. Try three filters: timestamp &lt; cutoff, timestamp null, timestamp empty</w:t>
      </w:r>
    </w:p>
    <w:p>
      <w:pPr>
        <w:spacing w:after="20"/>
        <w:ind w:left="360"/>
      </w:pPr>
      <w:r>
        <w:rPr>
          <w:rFonts w:ascii="Arial" w:cs="Arial" w:eastAsia="Arial" w:hAnsi="Arial"/>
          <w:sz w:val="19"/>
          <w:szCs w:val="19"/>
        </w:rPr>
        <w:t xml:space="preserve">3. Paginate (1000 per batch) and delete</w:t>
      </w:r>
    </w:p>
    <w:p>
      <w:pPr>
        <w:spacing w:after="20"/>
        <w:ind w:left="360"/>
      </w:pPr>
      <w:r>
        <w:rPr>
          <w:rFonts w:ascii="Arial" w:cs="Arial" w:eastAsia="Arial" w:hAnsi="Arial"/>
          <w:sz w:val="19"/>
          <w:szCs w:val="19"/>
        </w:rPr>
        <w:t xml:space="preserve">4. Handle chunks uploaded before timestamp field existed</w:t>
      </w:r>
    </w:p>
    <w:p>
      <w:pPr>
        <w:spacing w:after="80"/>
      </w:pPr>
      <w:r>
        <w:rPr>
          <w:rFonts w:ascii="Arial" w:cs="Arial" w:eastAsia="Arial" w:hAnsi="Arial"/>
          <w:b/>
          <w:bCs/>
          <w:sz w:val="19"/>
          <w:szCs w:val="19"/>
        </w:rPr>
        <w:t xml:space="preserve">Returns: </w:t>
      </w:r>
      <w:r>
        <w:rPr>
          <w:rFonts w:ascii="Arial" w:cs="Arial" w:eastAsia="Arial" w:hAnsi="Arial"/>
          <w:color w:val="2D8A4E"/>
          <w:sz w:val="19"/>
          <w:szCs w:val="19"/>
        </w:rPr>
        <w:t xml:space="preserve">Int (total chunks deleted)</w:t>
      </w:r>
    </w:p>
    <w:p>
      <w:r>
        <w:br w:type="page"/>
      </w:r>
    </w:p>
    <w:p>
      <w:pPr>
        <w:pStyle w:val="Heading1"/>
        <w:spacing w:after="200" w:before="360"/>
      </w:pPr>
      <w:r>
        <w:rPr>
          <w:rFonts w:ascii="Arial" w:cs="Arial" w:eastAsia="Arial" w:hAnsi="Arial"/>
          <w:b/>
          <w:bCs/>
          <w:sz w:val="32"/>
          <w:szCs w:val="32"/>
        </w:rPr>
        <w:t xml:space="preserve">6. Cost Estimation and Services</w:t>
      </w:r>
    </w:p>
    <w:p>
      <w:pPr>
        <w:pStyle w:val="Heading2"/>
        <w:spacing w:after="160" w:before="280"/>
      </w:pPr>
      <w:r>
        <w:rPr>
          <w:rFonts w:ascii="Arial" w:cs="Arial" w:eastAsia="Arial" w:hAnsi="Arial"/>
          <w:b/>
          <w:bCs/>
          <w:sz w:val="26"/>
          <w:szCs w:val="26"/>
        </w:rPr>
        <w:t xml:space="preserve">6.1 Azure Services Used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40"/>
      </w:tblGrid>
      <w:tr>
        <w:tc>
          <w:tcPr>
            <w:tcW w:type="dxa" w:w="24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2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4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Pricing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Azure OpenAI (GPT)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Field extraction and LLM evaluation</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~$10/1M input, ~$30/1M output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Azure OpenAI (Embeddings)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Chunk and query embeddings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~$0.10/1M tokens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Azure Document Intelligence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OCR for all document formats</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~$0.01/page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Azure AI Search</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Vector index + search</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~$0.01/1000 queries + storage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Azure Blob Storage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Document input/output storage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~$0.018/GB/month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Azure Key Vault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Secret management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~$0.03/10,000 operations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SQL Server</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Entity status logging</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Existing infrastructure</w:t>
            </w:r>
          </w:p>
        </w:tc>
      </w:tr>
    </w:tbl>
    <w:p>
      <w:pPr>
        <w:pStyle w:val="Heading2"/>
        <w:spacing w:after="160" w:before="280"/>
      </w:pPr>
      <w:r>
        <w:rPr>
          <w:rFonts w:ascii="Arial" w:cs="Arial" w:eastAsia="Arial" w:hAnsi="Arial"/>
          <w:b/>
          <w:bCs/>
          <w:sz w:val="26"/>
          <w:szCs w:val="26"/>
        </w:rPr>
        <w:t xml:space="preserve">6.2 Cost Per Entity (typical)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420"/>
        <w:gridCol w:w="3420"/>
      </w:tblGrid>
      <w:tr>
        <w:tc>
          <w:tcPr>
            <w:tcW w:type="dxa" w:w="30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2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42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OCR</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~87 pages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$0.87</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Embeddings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~12,800 tokens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$0.001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GPT Extraction</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~263,500 tokens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$3.00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GPT Evaluation (4 metrics)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~62,400 tokens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$0.94</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AI Search</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~34 queries</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$0.001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Total per entity</w:t>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
            </w:r>
          </w:p>
        </w:tc>
        <w:tc>
          <w:tcPr>
            <w:tcW w:type="dxa" w:w="34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~$4.81</w:t>
            </w:r>
          </w:p>
        </w:tc>
      </w:tr>
    </w:tbl>
    <w:p>
      <w:pPr>
        <w:pStyle w:val="Heading2"/>
        <w:spacing w:after="160" w:before="280"/>
      </w:pPr>
      <w:r>
        <w:rPr>
          <w:rFonts w:ascii="Arial" w:cs="Arial" w:eastAsia="Arial" w:hAnsi="Arial"/>
          <w:b/>
          <w:bCs/>
          <w:sz w:val="26"/>
          <w:szCs w:val="26"/>
        </w:rPr>
        <w:t xml:space="preserve">6.3 Cost Per Batch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920"/>
        <w:gridCol w:w="2920"/>
      </w:tblGrid>
      <w:tr>
        <w:tc>
          <w:tcPr>
            <w:tcW w:type="dxa" w:w="400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92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920"/>
            <w:tcBorders>
              <w:top w:val="single" w:color="CCCCCC" w:sz="1"/>
              <w:left w:val="single" w:color="CCCCCC" w:sz="1"/>
              <w:bottom w:val="single" w:color="CCCCCC" w:sz="1"/>
              <w:right w:val="single" w:color="CCCCCC" w:sz="1"/>
            </w:tcBorders>
            <w:shd w:fill="1A2D40" w:val="clear"/>
            <w:tcMar>
              <w:top w:type="dxa" w:w="80"/>
              <w:left w:type="dxa" w:w="120"/>
              <w:bottom w:type="dxa" w:w="80"/>
              <w:right w:type="dxa" w:w="120"/>
            </w:tcMar>
          </w:tcPr>
          <w:p>
            <w:r>
              <w:rPr>
                <w:rFonts w:ascii="Arial" w:cs="Arial" w:eastAsia="Arial" w:hAnsi="Arial"/>
                <w:b/>
                <w:bCs/>
                <w:color w:val="FFFFFF"/>
                <w:sz w:val="20"/>
                <w:szCs w:val="20"/>
              </w:rPr>
              <w:t xml:space="preserve">Cost (100 entities)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 API, 10 workers, no evaluation</w:t>
            </w:r>
          </w:p>
        </w:tc>
        <w:tc>
          <w:tcPr>
            <w:tcW w:type="dxa" w:w="2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 hours</w:t>
            </w:r>
          </w:p>
        </w:tc>
        <w:tc>
          <w:tcPr>
            <w:tcW w:type="dxa" w:w="2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~$388</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 API, 15 workers, with evaluation</w:t>
            </w:r>
          </w:p>
        </w:tc>
        <w:tc>
          <w:tcPr>
            <w:tcW w:type="dxa" w:w="2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~1.5 hours</w:t>
            </w:r>
          </w:p>
        </w:tc>
        <w:tc>
          <w:tcPr>
            <w:tcW w:type="dxa" w:w="2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~$481</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Batch API, no evaluation</w:t>
            </w:r>
          </w:p>
        </w:tc>
        <w:tc>
          <w:tcPr>
            <w:tcW w:type="dxa" w:w="2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~3 hours (async)</w:t>
            </w:r>
          </w:p>
        </w:tc>
        <w:tc>
          <w:tcPr>
            <w:tcW w:type="dxa" w:w="2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~$194 (50% cheaper)</w:t>
            </w:r>
          </w:p>
        </w:tc>
      </w:tr>
    </w:tbl>
    <w:p>
      <w:pPr>
        <w:pStyle w:val="Heading2"/>
        <w:spacing w:after="160" w:before="280"/>
      </w:pPr>
      <w:r>
        <w:rPr>
          <w:rFonts w:ascii="Arial" w:cs="Arial" w:eastAsia="Arial" w:hAnsi="Arial"/>
          <w:b/>
          <w:bCs/>
          <w:sz w:val="26"/>
          <w:szCs w:val="26"/>
        </w:rPr>
        <w:t xml:space="preserve">6.4 Cost Optimization Strategies</w:t>
      </w:r>
    </w:p>
    <w:p>
      <w:pPr>
        <w:spacing w:after="120" w:before="0"/>
        <w:jc w:val="left"/>
      </w:pPr>
      <w:r>
        <w:rPr>
          <w:rFonts w:ascii="Arial" w:cs="Arial" w:eastAsia="Arial" w:hAnsi="Arial"/>
          <w:b w:val="false"/>
          <w:bCs w:val="false"/>
          <w:i w:val="false"/>
          <w:iCs w:val="false"/>
          <w:color w:val="000000"/>
          <w:sz w:val="22"/>
          <w:szCs w:val="22"/>
        </w:rPr>
        <w:t xml:space="preserve">Batch API: 50% reduction in GPT extraction costs for non-time-sensitive workloads.</w:t>
      </w:r>
    </w:p>
    <w:p>
      <w:pPr>
        <w:spacing w:after="120" w:before="0"/>
        <w:jc w:val="left"/>
      </w:pPr>
      <w:r>
        <w:rPr>
          <w:rFonts w:ascii="Arial" w:cs="Arial" w:eastAsia="Arial" w:hAnsi="Arial"/>
          <w:b w:val="false"/>
          <w:bCs w:val="false"/>
          <w:i w:val="false"/>
          <w:iCs w:val="false"/>
          <w:color w:val="000000"/>
          <w:sz w:val="22"/>
          <w:szCs w:val="22"/>
        </w:rPr>
        <w:t xml:space="preserve">Parallel Workers: Reduces processing time without increasing total token cost. Requires adequate TPM quota.</w:t>
      </w:r>
    </w:p>
    <w:p>
      <w:pPr>
        <w:spacing w:after="120" w:before="0"/>
        <w:jc w:val="left"/>
      </w:pPr>
      <w:r>
        <w:rPr>
          <w:rFonts w:ascii="Arial" w:cs="Arial" w:eastAsia="Arial" w:hAnsi="Arial"/>
          <w:b w:val="false"/>
          <w:bCs w:val="false"/>
          <w:i w:val="false"/>
          <w:iCs w:val="false"/>
          <w:color w:val="000000"/>
          <w:sz w:val="22"/>
          <w:szCs w:val="22"/>
        </w:rPr>
        <w:t xml:space="preserve">Selective Evaluation: Run evaluation metrics on a sample (10%) of entities rather than all. The remaining entities use extraction confidence scores only.</w:t>
      </w:r>
    </w:p>
    <w:p>
      <w:pPr>
        <w:spacing w:after="120" w:before="0"/>
        <w:jc w:val="left"/>
      </w:pPr>
      <w:r>
        <w:rPr>
          <w:rFonts w:ascii="Arial" w:cs="Arial" w:eastAsia="Arial" w:hAnsi="Arial"/>
          <w:b w:val="false"/>
          <w:bCs w:val="false"/>
          <w:i w:val="false"/>
          <w:iCs w:val="false"/>
          <w:color w:val="000000"/>
          <w:sz w:val="22"/>
          <w:szCs w:val="22"/>
        </w:rPr>
        <w:t xml:space="preserve">TPM Quota: Set to 5M to prevent 429 rate limit retries which waste time without reducing cost.</w:t>
      </w:r>
    </w:p>
    <w:p>
      <w:pPr>
        <w:spacing w:after="120" w:before="0"/>
        <w:jc w:val="left"/>
      </w:pPr>
      <w:r>
        <w:rPr>
          <w:rFonts w:ascii="Arial" w:cs="Arial" w:eastAsia="Arial" w:hAnsi="Arial"/>
          <w:b w:val="false"/>
          <w:bCs w:val="false"/>
          <w:i w:val="false"/>
          <w:iCs w:val="false"/>
          <w:color w:val="000000"/>
          <w:sz w:val="22"/>
          <w:szCs w:val="22"/>
        </w:rPr>
        <w:t xml:space="preserve">Content Filter: Set to Allow for document processing deployments to prevent content filter rejections on legitimate document content.</w:t>
      </w:r>
    </w:p>
    <w:p>
      <w:r>
        <w:br w:type="page"/>
      </w:r>
    </w:p>
    <w:p>
      <w:pPr>
        <w:pStyle w:val="Heading1"/>
        <w:spacing w:after="200" w:before="360"/>
      </w:pPr>
      <w:r>
        <w:rPr>
          <w:rFonts w:ascii="Arial" w:cs="Arial" w:eastAsia="Arial" w:hAnsi="Arial"/>
          <w:b/>
          <w:bCs/>
          <w:sz w:val="32"/>
          <w:szCs w:val="32"/>
        </w:rPr>
        <w:t xml:space="preserve">Appendix: For New Document Types</w:t>
      </w:r>
    </w:p>
    <w:p>
      <w:pPr>
        <w:spacing w:after="120" w:before="0"/>
        <w:jc w:val="left"/>
      </w:pPr>
      <w:r>
        <w:rPr>
          <w:rFonts w:ascii="Arial" w:cs="Arial" w:eastAsia="Arial" w:hAnsi="Arial"/>
          <w:b w:val="false"/>
          <w:bCs w:val="false"/>
          <w:i w:val="false"/>
          <w:iCs w:val="false"/>
          <w:color w:val="000000"/>
          <w:sz w:val="22"/>
          <w:szCs w:val="22"/>
        </w:rPr>
        <w:t xml:space="preserve">To add a new document type, only create or edit three files:</w:t>
      </w:r>
    </w:p>
    <w:p>
      <w:pPr>
        <w:spacing w:after="120" w:before="0"/>
        <w:jc w:val="left"/>
      </w:pPr>
      <w:r>
        <w:rPr>
          <w:rFonts w:ascii="Arial" w:cs="Arial" w:eastAsia="Arial" w:hAnsi="Arial"/>
          <w:b w:val="false"/>
          <w:bCs w:val="false"/>
          <w:i w:val="false"/>
          <w:iCs w:val="false"/>
          <w:color w:val="000000"/>
          <w:sz w:val="22"/>
          <w:szCs w:val="22"/>
        </w:rPr>
        <w:t xml:space="preserve">1. Configuration file: Add a new doctype section with model deployments, search index, field list, and evaluation config.</w:t>
      </w:r>
    </w:p>
    <w:p>
      <w:pPr>
        <w:spacing w:after="120" w:before="0"/>
        <w:jc w:val="left"/>
      </w:pPr>
      <w:r>
        <w:rPr>
          <w:rFonts w:ascii="Arial" w:cs="Arial" w:eastAsia="Arial" w:hAnsi="Arial"/>
          <w:b w:val="false"/>
          <w:bCs w:val="false"/>
          <w:i w:val="false"/>
          <w:iCs w:val="false"/>
          <w:color w:val="000000"/>
          <w:sz w:val="22"/>
          <w:szCs w:val="22"/>
        </w:rPr>
        <w:t xml:space="preserve">2. Parser prompt file: Define field library with extraction rules, hints, and formats for all fields.</w:t>
      </w:r>
    </w:p>
    <w:p>
      <w:pPr>
        <w:spacing w:after="120" w:before="0"/>
        <w:jc w:val="left"/>
      </w:pPr>
      <w:r>
        <w:rPr>
          <w:rFonts w:ascii="Arial" w:cs="Arial" w:eastAsia="Arial" w:hAnsi="Arial"/>
          <w:b w:val="false"/>
          <w:bCs w:val="false"/>
          <w:i w:val="false"/>
          <w:iCs w:val="false"/>
          <w:color w:val="000000"/>
          <w:sz w:val="22"/>
          <w:szCs w:val="22"/>
        </w:rPr>
        <w:t xml:space="preserve">3. Evaluation prompt file: Define evaluation guidelines for each field.</w:t>
      </w:r>
    </w:p>
    <w:p>
      <w:pPr>
        <w:spacing w:after="12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Files that never change: Entry point (main.py), extraction engine (text_rag.py, multimodal_rag.py), aggregation engine (aggregator.py), evaluation engine (eval_runner.py, evaluator.py, all metrics), output layer (result_saver.py), service clients (azure_clients.py, ocr.py), and test suite (test_parser.py).</w:t>
      </w:r>
    </w:p>
    <w:p>
      <w:pPr>
        <w:spacing w:after="12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The test suite auto-discovers new document types and validates that all parser fields have matching evaluation guidelines.</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Medical Document Parser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5A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E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2026-05-19T09:55:05.644Z</dcterms:created>
  <dcterms:modified xsi:type="dcterms:W3CDTF">2026-05-19T09:55:05.655Z</dcterms:modified>
</cp:coreProperties>
</file>

<file path=docProps/custom.xml><?xml version="1.0" encoding="utf-8"?>
<Properties xmlns="http://schemas.openxmlformats.org/officeDocument/2006/custom-properties" xmlns:vt="http://schemas.openxmlformats.org/officeDocument/2006/docPropsVTypes"/>
</file>