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BaseURL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https://dev.platformcommons.org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SwaggerURL</w:t>
      </w:r>
      <w:r w:rsidDel="00000000" w:rsidR="00000000" w:rsidRPr="00000000">
        <w:rPr>
          <w:sz w:val="20"/>
          <w:szCs w:val="20"/>
          <w:rtl w:val="0"/>
        </w:rPr>
        <w:t xml:space="preserve">: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https://dev.platformcommons.org/ctld/apidoc/#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Note: You can check swagger to understand which fields of the entity are mandatory and non-mandatory from the respective controllers.</w:t>
      </w:r>
    </w:p>
    <w:p w:rsidR="00000000" w:rsidDel="00000000" w:rsidP="00000000" w:rsidRDefault="00000000" w:rsidRPr="00000000" w14:paraId="00000005">
      <w:pPr>
        <w:widowControl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PARENT(USER-CONTROLLER)</w:t>
      </w:r>
    </w:p>
    <w:p w:rsidR="00000000" w:rsidDel="00000000" w:rsidP="00000000" w:rsidRDefault="00000000" w:rsidRPr="00000000" w14:paraId="00000008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sz w:val="20"/>
          <w:szCs w:val="20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To login as a parent: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URL: 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https://dev.platformcommons.org/ctld/api/session/v1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Headers: </w:t>
      </w:r>
    </w:p>
    <w:p w:rsidR="00000000" w:rsidDel="00000000" w:rsidP="00000000" w:rsidRDefault="00000000" w:rsidRPr="00000000" w14:paraId="0000000C">
      <w:pPr>
        <w:widowControl w:val="0"/>
        <w:ind w:firstLine="720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X-PASS: </w:t>
      </w:r>
      <w:r w:rsidDel="00000000" w:rsidR="00000000" w:rsidRPr="00000000">
        <w:rPr>
          <w:b w:val="1"/>
          <w:sz w:val="20"/>
          <w:szCs w:val="20"/>
          <w:rtl w:val="0"/>
        </w:rPr>
        <w:t xml:space="preserve">UserID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X-USER: </w:t>
      </w:r>
      <w:r w:rsidDel="00000000" w:rsidR="00000000" w:rsidRPr="00000000">
        <w:rPr>
          <w:b w:val="1"/>
          <w:sz w:val="20"/>
          <w:szCs w:val="20"/>
          <w:rtl w:val="0"/>
        </w:rPr>
        <w:t xml:space="preserve">Password</w:t>
      </w:r>
    </w:p>
    <w:p w:rsidR="00000000" w:rsidDel="00000000" w:rsidP="00000000" w:rsidRDefault="00000000" w:rsidRPr="00000000" w14:paraId="0000000E">
      <w:pPr>
        <w:widowControl w:val="0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Method: POST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Rajesh Sharma-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ab/>
        <w:t xml:space="preserve">UserID-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8652683457</w:t>
      </w:r>
      <w:r w:rsidDel="00000000" w:rsidR="00000000" w:rsidRPr="00000000">
        <w:rPr>
          <w:sz w:val="20"/>
          <w:szCs w:val="20"/>
          <w:rtl w:val="0"/>
        </w:rPr>
        <w:t xml:space="preserve">@@saajha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ab/>
        <w:t xml:space="preserve">Password- 8652683457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Radha Verma-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ab/>
        <w:t xml:space="preserve">UserID-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9834556615</w:t>
      </w:r>
      <w:r w:rsidDel="00000000" w:rsidR="00000000" w:rsidRPr="00000000">
        <w:rPr>
          <w:sz w:val="20"/>
          <w:szCs w:val="20"/>
          <w:rtl w:val="0"/>
        </w:rPr>
        <w:t xml:space="preserve">@@saajha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ab/>
        <w:t xml:space="preserve">Password- 9834556615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Adam Trent-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ab/>
        <w:t xml:space="preserve">UserID-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9834556615</w:t>
      </w:r>
      <w:r w:rsidDel="00000000" w:rsidR="00000000" w:rsidRPr="00000000">
        <w:rPr>
          <w:sz w:val="20"/>
          <w:szCs w:val="20"/>
          <w:rtl w:val="0"/>
        </w:rPr>
        <w:t xml:space="preserve">@@saajha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ab/>
        <w:t xml:space="preserve">Password- 9834556615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Response Headers: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X-SESSIONID (store this, to use this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Session-Id </w:t>
      </w:r>
      <w:r w:rsidDel="00000000" w:rsidR="00000000" w:rsidRPr="00000000">
        <w:rPr>
          <w:sz w:val="20"/>
          <w:szCs w:val="20"/>
          <w:rtl w:val="0"/>
        </w:rPr>
        <w:t xml:space="preserve"> for calling other API’s)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Get Parent details for Logged in user: 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URL: 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https://dev.platformcommons.org/ctld/api/tenant/user/v1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Headers:</w:t>
      </w:r>
    </w:p>
    <w:p w:rsidR="00000000" w:rsidDel="00000000" w:rsidP="00000000" w:rsidRDefault="00000000" w:rsidRPr="00000000" w14:paraId="00000022">
      <w:pPr>
        <w:widowControl w:val="0"/>
        <w:ind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X-SESSIONID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Session-Id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Method: GET</w:t>
      </w:r>
    </w:p>
    <w:p w:rsidR="00000000" w:rsidDel="00000000" w:rsidP="00000000" w:rsidRDefault="00000000" w:rsidRPr="00000000" w14:paraId="00000024">
      <w:pPr>
        <w:widowControl w:val="0"/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get response in the form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update-parent.json</w:t>
      </w:r>
    </w:p>
    <w:p w:rsidR="00000000" w:rsidDel="00000000" w:rsidP="00000000" w:rsidRDefault="00000000" w:rsidRPr="00000000" w14:paraId="00000025">
      <w:pPr>
        <w:widowControl w:val="0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Update Parent Details: </w:t>
      </w:r>
    </w:p>
    <w:p w:rsidR="00000000" w:rsidDel="00000000" w:rsidP="00000000" w:rsidRDefault="00000000" w:rsidRPr="00000000" w14:paraId="00000027">
      <w:pPr>
        <w:widowControl w:val="0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URL: 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https://dev.platformcommons.org/ctld/api/tenant/user/v1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Headers:</w:t>
      </w:r>
    </w:p>
    <w:p w:rsidR="00000000" w:rsidDel="00000000" w:rsidP="00000000" w:rsidRDefault="00000000" w:rsidRPr="00000000" w14:paraId="00000029">
      <w:pPr>
        <w:widowControl w:val="0"/>
        <w:ind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X-SESSIONID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Session-Id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Method: PATCH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json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update-parent.json</w:t>
      </w:r>
      <w:r w:rsidDel="00000000" w:rsidR="00000000" w:rsidRPr="00000000">
        <w:rPr>
          <w:sz w:val="20"/>
          <w:szCs w:val="20"/>
          <w:rtl w:val="0"/>
        </w:rPr>
        <w:t xml:space="preserve"> format and send in the body</w:t>
      </w:r>
    </w:p>
    <w:p w:rsidR="00000000" w:rsidDel="00000000" w:rsidP="00000000" w:rsidRDefault="00000000" w:rsidRPr="00000000" w14:paraId="0000002C">
      <w:pPr>
        <w:widowControl w:val="0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CHILD</w:t>
      </w:r>
      <w:r w:rsidDel="00000000" w:rsidR="00000000" w:rsidRPr="00000000">
        <w:rPr>
          <w:b w:val="1"/>
          <w:sz w:val="28"/>
          <w:szCs w:val="28"/>
          <w:rtl w:val="0"/>
        </w:rPr>
        <w:t xml:space="preserve">(IE-CONTROLLER)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 Child: IE-Controller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Basically to add a child we use 2 api’s</w:t>
        <w:br w:type="textWrapping"/>
        <w:tab/>
        <w:t xml:space="preserve">1. To create a child in IE entity</w:t>
      </w:r>
    </w:p>
    <w:p w:rsidR="00000000" w:rsidDel="00000000" w:rsidP="00000000" w:rsidRDefault="00000000" w:rsidRPr="00000000" w14:paraId="00000033">
      <w:pPr>
        <w:widowControl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To update the respective parent, with child’s basic information and create a soft link between user and ie</w:t>
      </w:r>
    </w:p>
    <w:p w:rsidR="00000000" w:rsidDel="00000000" w:rsidP="00000000" w:rsidRDefault="00000000" w:rsidRPr="00000000" w14:paraId="00000034">
      <w:pPr>
        <w:widowControl w:val="0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 create a child in IE entity</w:t>
      </w:r>
    </w:p>
    <w:p w:rsidR="00000000" w:rsidDel="00000000" w:rsidP="00000000" w:rsidRDefault="00000000" w:rsidRPr="00000000" w14:paraId="00000036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7">
      <w:pPr>
        <w:widowControl w:val="0"/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URL: 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https://dev.platformcommons.org/ctld/api/ie/v1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Headers: </w:t>
      </w:r>
    </w:p>
    <w:p w:rsidR="00000000" w:rsidDel="00000000" w:rsidP="00000000" w:rsidRDefault="00000000" w:rsidRPr="00000000" w14:paraId="00000039">
      <w:pPr>
        <w:widowControl w:val="0"/>
        <w:ind w:left="720"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X-SESSIONID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Session-Id</w:t>
      </w:r>
    </w:p>
    <w:p w:rsidR="00000000" w:rsidDel="00000000" w:rsidP="00000000" w:rsidRDefault="00000000" w:rsidRPr="00000000" w14:paraId="0000003A">
      <w:pPr>
        <w:widowControl w:val="0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Method: POST 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json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add-child.json</w:t>
      </w:r>
      <w:r w:rsidDel="00000000" w:rsidR="00000000" w:rsidRPr="00000000">
        <w:rPr>
          <w:sz w:val="20"/>
          <w:szCs w:val="20"/>
          <w:rtl w:val="0"/>
        </w:rPr>
        <w:t xml:space="preserve"> format and send in the body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Store idString from the response (it will be used to create a softlink)</w:t>
      </w:r>
    </w:p>
    <w:p w:rsidR="00000000" w:rsidDel="00000000" w:rsidP="00000000" w:rsidRDefault="00000000" w:rsidRPr="00000000" w14:paraId="0000003D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 update the respective parent, with child’s basic information and create a soft link between user and ie</w:t>
      </w:r>
    </w:p>
    <w:p w:rsidR="00000000" w:rsidDel="00000000" w:rsidP="00000000" w:rsidRDefault="00000000" w:rsidRPr="00000000" w14:paraId="0000003F">
      <w:pPr>
        <w:widowControl w:val="0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Request URL: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https://dev.platformcommons.org/ctld/api/tenant/user/v1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Headers: </w:t>
      </w:r>
    </w:p>
    <w:p w:rsidR="00000000" w:rsidDel="00000000" w:rsidP="00000000" w:rsidRDefault="00000000" w:rsidRPr="00000000" w14:paraId="00000042">
      <w:pPr>
        <w:widowControl w:val="0"/>
        <w:ind w:left="720"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X-SESSIONID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Session-Id</w:t>
      </w:r>
    </w:p>
    <w:p w:rsidR="00000000" w:rsidDel="00000000" w:rsidP="00000000" w:rsidRDefault="00000000" w:rsidRPr="00000000" w14:paraId="00000043">
      <w:pPr>
        <w:widowControl w:val="0"/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Method: PATCH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json in the update-parent.json format and send in the body</w:t>
        <w:br w:type="textWrapping"/>
        <w:tab/>
        <w:t xml:space="preserve">User-&gt;Person-&gt;PersonFamilyList</w:t>
      </w:r>
    </w:p>
    <w:p w:rsidR="00000000" w:rsidDel="00000000" w:rsidP="00000000" w:rsidRDefault="00000000" w:rsidRPr="00000000" w14:paraId="00000045">
      <w:pPr>
        <w:widowControl w:val="0"/>
        <w:numPr>
          <w:ilvl w:val="2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PersonFamily</w:t>
      </w:r>
    </w:p>
    <w:p w:rsidR="00000000" w:rsidDel="00000000" w:rsidP="00000000" w:rsidRDefault="00000000" w:rsidRPr="00000000" w14:paraId="00000046">
      <w:pPr>
        <w:widowControl w:val="0"/>
        <w:numPr>
          <w:ilvl w:val="3"/>
          <w:numId w:val="1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aliasId: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idString </w:t>
      </w:r>
    </w:p>
    <w:p w:rsidR="00000000" w:rsidDel="00000000" w:rsidP="00000000" w:rsidRDefault="00000000" w:rsidRPr="00000000" w14:paraId="00000047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View Child:  IE-Controller</w:t>
      </w:r>
    </w:p>
    <w:p w:rsidR="00000000" w:rsidDel="00000000" w:rsidP="00000000" w:rsidRDefault="00000000" w:rsidRPr="00000000" w14:paraId="0000004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URL: 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https://dev.platformcommons.org/ctld/api/ie/v1?criteria=id=</w:t>
        </w:r>
      </w:hyperlink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idString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Headers: </w:t>
      </w:r>
    </w:p>
    <w:p w:rsidR="00000000" w:rsidDel="00000000" w:rsidP="00000000" w:rsidRDefault="00000000" w:rsidRPr="00000000" w14:paraId="0000004C">
      <w:pPr>
        <w:widowControl w:val="0"/>
        <w:ind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X-SESSIONID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Session-Id</w:t>
      </w:r>
    </w:p>
    <w:p w:rsidR="00000000" w:rsidDel="00000000" w:rsidP="00000000" w:rsidRDefault="00000000" w:rsidRPr="00000000" w14:paraId="0000004D">
      <w:pPr>
        <w:widowControl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Method: GET</w:t>
      </w:r>
    </w:p>
    <w:p w:rsidR="00000000" w:rsidDel="00000000" w:rsidP="00000000" w:rsidRDefault="00000000" w:rsidRPr="00000000" w14:paraId="0000004E">
      <w:pPr>
        <w:widowControl w:val="0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8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Update Child: IE-Controller</w:t>
      </w:r>
    </w:p>
    <w:p w:rsidR="00000000" w:rsidDel="00000000" w:rsidP="00000000" w:rsidRDefault="00000000" w:rsidRPr="00000000" w14:paraId="0000005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URL: 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https://dev.platformcommons.org/ctld/api/ie/v1?criteria=id=</w:t>
        </w:r>
      </w:hyperlink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idString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Headers: </w:t>
      </w:r>
    </w:p>
    <w:p w:rsidR="00000000" w:rsidDel="00000000" w:rsidP="00000000" w:rsidRDefault="00000000" w:rsidRPr="00000000" w14:paraId="00000053">
      <w:pPr>
        <w:widowControl w:val="0"/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X-SESSIONID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Session-Id</w:t>
      </w:r>
    </w:p>
    <w:p w:rsidR="00000000" w:rsidDel="00000000" w:rsidP="00000000" w:rsidRDefault="00000000" w:rsidRPr="00000000" w14:paraId="00000054">
      <w:pPr>
        <w:widowControl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 Method: PATCH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json 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child.json</w:t>
      </w:r>
      <w:r w:rsidDel="00000000" w:rsidR="00000000" w:rsidRPr="00000000">
        <w:rPr>
          <w:sz w:val="20"/>
          <w:szCs w:val="20"/>
          <w:rtl w:val="0"/>
        </w:rPr>
        <w:t xml:space="preserve"> format and send in the body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.platformcommons.org/ctld/api/session/v1" TargetMode="External"/><Relationship Id="rId10" Type="http://schemas.openxmlformats.org/officeDocument/2006/relationships/hyperlink" Target="https://dev.platformcommons.org/ctld/api/session/v1" TargetMode="External"/><Relationship Id="rId13" Type="http://schemas.openxmlformats.org/officeDocument/2006/relationships/hyperlink" Target="https://dev.platformcommons.org/ctld/api/session/v1" TargetMode="External"/><Relationship Id="rId12" Type="http://schemas.openxmlformats.org/officeDocument/2006/relationships/hyperlink" Target="https://dev.platformcommons.org/ctld/api/session/v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platformcommons.org/ctld/api/session/v1" TargetMode="External"/><Relationship Id="rId14" Type="http://schemas.openxmlformats.org/officeDocument/2006/relationships/hyperlink" Target="https://dev.platformcommons.org/ctld/api/session/v1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platformcommons.org" TargetMode="External"/><Relationship Id="rId7" Type="http://schemas.openxmlformats.org/officeDocument/2006/relationships/hyperlink" Target="https://dev.platformcommons.org/ctld/apidoc/#" TargetMode="External"/><Relationship Id="rId8" Type="http://schemas.openxmlformats.org/officeDocument/2006/relationships/hyperlink" Target="https://dev.platformcommons.org/ctld/api/session/v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