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686" w:rsidRDefault="00BE02B2">
      <w:r>
        <w:fldChar w:fldCharType="begin"/>
      </w:r>
      <w:r>
        <w:instrText xml:space="preserve"> HYPERLINK "https://pythonspot.com/tokenizing-words-and-sentences-with-nltk/" </w:instrText>
      </w:r>
      <w:r>
        <w:fldChar w:fldCharType="separate"/>
      </w:r>
      <w:r>
        <w:rPr>
          <w:rStyle w:val="Hyperlink"/>
          <w:rFonts w:ascii="&amp;quot" w:hAnsi="&amp;quot"/>
          <w:color w:val="010044"/>
          <w:sz w:val="41"/>
          <w:szCs w:val="41"/>
          <w:u w:val="none"/>
        </w:rPr>
        <w:t>Tokenizing Words and Sentences with NLTK</w:t>
      </w:r>
      <w:r>
        <w:fldChar w:fldCharType="end"/>
      </w:r>
    </w:p>
    <w:p w:rsidR="00BE02B2" w:rsidRDefault="00BE02B2"/>
    <w:p w:rsidR="00BE02B2" w:rsidRDefault="00BE02B2"/>
    <w:p w:rsidR="00BE02B2" w:rsidRDefault="00BE02B2">
      <w:pPr>
        <w:rPr>
          <w:rFonts w:ascii="Arial" w:hAnsi="Arial" w:cs="Arial"/>
          <w:color w:val="000000"/>
          <w:sz w:val="26"/>
          <w:szCs w:val="26"/>
        </w:rPr>
      </w:pPr>
      <w:r>
        <w:rPr>
          <w:rFonts w:ascii="Arial" w:hAnsi="Arial" w:cs="Arial"/>
          <w:color w:val="000000"/>
          <w:sz w:val="26"/>
          <w:szCs w:val="26"/>
        </w:rPr>
        <w:t>NLTK is one of the leading platforms for working with human language data and Python, the module NLTK is used for natural language processing. NLTK is literally an acronym for Natural Language Toolkit</w:t>
      </w:r>
    </w:p>
    <w:p w:rsidR="00BE02B2" w:rsidRDefault="00BE02B2">
      <w:pPr>
        <w:rPr>
          <w:rFonts w:ascii="Arial" w:hAnsi="Arial" w:cs="Arial"/>
          <w:color w:val="000000"/>
          <w:sz w:val="26"/>
          <w:szCs w:val="26"/>
        </w:rPr>
      </w:pPr>
    </w:p>
    <w:p w:rsidR="00BE02B2" w:rsidRPr="00BE02B2" w:rsidRDefault="00BE02B2" w:rsidP="00BE02B2">
      <w:pPr>
        <w:spacing w:before="100" w:beforeAutospacing="1" w:after="100" w:afterAutospacing="1" w:line="240" w:lineRule="auto"/>
        <w:outlineLvl w:val="1"/>
        <w:rPr>
          <w:rFonts w:ascii="&amp;quot" w:eastAsia="Times New Roman" w:hAnsi="&amp;quot" w:cs="Times New Roman"/>
          <w:color w:val="000000"/>
          <w:sz w:val="38"/>
          <w:szCs w:val="38"/>
        </w:rPr>
      </w:pPr>
      <w:r>
        <w:rPr>
          <w:rFonts w:ascii="&amp;quot" w:eastAsia="Times New Roman" w:hAnsi="&amp;quot" w:cs="Times New Roman"/>
          <w:color w:val="000000"/>
          <w:sz w:val="38"/>
          <w:szCs w:val="38"/>
        </w:rPr>
        <w:t>I</w:t>
      </w:r>
      <w:r w:rsidRPr="00BE02B2">
        <w:rPr>
          <w:rFonts w:ascii="&amp;quot" w:eastAsia="Times New Roman" w:hAnsi="&amp;quot" w:cs="Times New Roman"/>
          <w:color w:val="000000"/>
          <w:sz w:val="38"/>
          <w:szCs w:val="38"/>
        </w:rPr>
        <w:t>nstall NLTK</w:t>
      </w:r>
    </w:p>
    <w:p w:rsidR="00BE02B2" w:rsidRPr="00BE02B2" w:rsidRDefault="00BE02B2" w:rsidP="00BE02B2">
      <w:pPr>
        <w:spacing w:before="100" w:beforeAutospacing="1" w:after="383" w:line="240" w:lineRule="auto"/>
        <w:rPr>
          <w:rFonts w:ascii="&amp;quot" w:eastAsia="Times New Roman" w:hAnsi="&amp;quot" w:cs="Times New Roman"/>
          <w:color w:val="000000"/>
          <w:sz w:val="26"/>
          <w:szCs w:val="26"/>
        </w:rPr>
      </w:pPr>
      <w:r w:rsidRPr="00BE02B2">
        <w:rPr>
          <w:rFonts w:ascii="&amp;quot" w:eastAsia="Times New Roman" w:hAnsi="&amp;quot" w:cs="Times New Roman"/>
          <w:color w:val="000000"/>
          <w:sz w:val="26"/>
          <w:szCs w:val="26"/>
        </w:rPr>
        <w:t>Install NLTK with Python 2.x using:</w:t>
      </w:r>
    </w:p>
    <w:tbl>
      <w:tblPr>
        <w:tblW w:w="9257" w:type="dxa"/>
        <w:tblCellMar>
          <w:left w:w="0" w:type="dxa"/>
          <w:right w:w="0" w:type="dxa"/>
        </w:tblCellMar>
        <w:tblLook w:val="04A0"/>
      </w:tblPr>
      <w:tblGrid>
        <w:gridCol w:w="9257"/>
      </w:tblGrid>
      <w:tr w:rsidR="00BE02B2" w:rsidRPr="00BE02B2" w:rsidTr="00BE02B2">
        <w:tc>
          <w:tcPr>
            <w:tcW w:w="9257" w:type="dxa"/>
            <w:tcBorders>
              <w:top w:val="nil"/>
              <w:left w:val="nil"/>
              <w:bottom w:val="nil"/>
              <w:right w:val="nil"/>
            </w:tcBorders>
            <w:shd w:val="clear" w:color="auto" w:fill="EEEEEE"/>
            <w:hideMark/>
          </w:tcPr>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roofErr w:type="spellStart"/>
            <w:r w:rsidRPr="00BE02B2">
              <w:rPr>
                <w:rFonts w:ascii="Courier New" w:eastAsia="Times New Roman" w:hAnsi="Courier New" w:cs="Courier New"/>
                <w:color w:val="000000"/>
                <w:sz w:val="20"/>
                <w:szCs w:val="20"/>
              </w:rPr>
              <w:t>sudo</w:t>
            </w:r>
            <w:proofErr w:type="spellEnd"/>
            <w:r w:rsidRPr="00BE02B2">
              <w:rPr>
                <w:rFonts w:ascii="Courier New" w:eastAsia="Times New Roman" w:hAnsi="Courier New" w:cs="Courier New"/>
                <w:color w:val="000000"/>
                <w:sz w:val="20"/>
                <w:szCs w:val="20"/>
              </w:rPr>
              <w:t xml:space="preserve"> pip install </w:t>
            </w:r>
            <w:proofErr w:type="spellStart"/>
            <w:r w:rsidRPr="00BE02B2">
              <w:rPr>
                <w:rFonts w:ascii="Courier New" w:eastAsia="Times New Roman" w:hAnsi="Courier New" w:cs="Courier New"/>
                <w:color w:val="000000"/>
                <w:sz w:val="20"/>
                <w:szCs w:val="20"/>
              </w:rPr>
              <w:t>nltk</w:t>
            </w:r>
            <w:proofErr w:type="spellEnd"/>
          </w:p>
        </w:tc>
      </w:tr>
    </w:tbl>
    <w:p w:rsidR="00BE02B2" w:rsidRPr="00BE02B2" w:rsidRDefault="00BE02B2" w:rsidP="00BE02B2">
      <w:pPr>
        <w:spacing w:before="100" w:beforeAutospacing="1" w:after="383" w:line="240" w:lineRule="auto"/>
        <w:rPr>
          <w:rFonts w:ascii="&amp;quot" w:eastAsia="Times New Roman" w:hAnsi="&amp;quot" w:cs="Times New Roman"/>
          <w:color w:val="000000"/>
          <w:sz w:val="26"/>
          <w:szCs w:val="26"/>
        </w:rPr>
      </w:pPr>
      <w:r w:rsidRPr="00BE02B2">
        <w:rPr>
          <w:rFonts w:ascii="&amp;quot" w:eastAsia="Times New Roman" w:hAnsi="&amp;quot" w:cs="Times New Roman"/>
          <w:color w:val="000000"/>
          <w:sz w:val="26"/>
          <w:szCs w:val="26"/>
        </w:rPr>
        <w:t>Install NLTK with Python 3.x using:</w:t>
      </w:r>
    </w:p>
    <w:tbl>
      <w:tblPr>
        <w:tblW w:w="9257" w:type="dxa"/>
        <w:tblCellMar>
          <w:left w:w="0" w:type="dxa"/>
          <w:right w:w="0" w:type="dxa"/>
        </w:tblCellMar>
        <w:tblLook w:val="04A0"/>
      </w:tblPr>
      <w:tblGrid>
        <w:gridCol w:w="9257"/>
      </w:tblGrid>
      <w:tr w:rsidR="00BE02B2" w:rsidRPr="00BE02B2" w:rsidTr="00BE02B2">
        <w:tc>
          <w:tcPr>
            <w:tcW w:w="9257" w:type="dxa"/>
            <w:tcBorders>
              <w:top w:val="nil"/>
              <w:left w:val="nil"/>
              <w:bottom w:val="nil"/>
              <w:right w:val="nil"/>
            </w:tcBorders>
            <w:shd w:val="clear" w:color="auto" w:fill="EEEEEE"/>
            <w:hideMark/>
          </w:tcPr>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roofErr w:type="spellStart"/>
            <w:r w:rsidRPr="00BE02B2">
              <w:rPr>
                <w:rFonts w:ascii="Courier New" w:eastAsia="Times New Roman" w:hAnsi="Courier New" w:cs="Courier New"/>
                <w:color w:val="000000"/>
                <w:sz w:val="20"/>
                <w:szCs w:val="20"/>
              </w:rPr>
              <w:t>sudo</w:t>
            </w:r>
            <w:proofErr w:type="spellEnd"/>
            <w:r w:rsidRPr="00BE02B2">
              <w:rPr>
                <w:rFonts w:ascii="Courier New" w:eastAsia="Times New Roman" w:hAnsi="Courier New" w:cs="Courier New"/>
                <w:color w:val="000000"/>
                <w:sz w:val="20"/>
                <w:szCs w:val="20"/>
              </w:rPr>
              <w:t xml:space="preserve"> pip3 install </w:t>
            </w:r>
            <w:proofErr w:type="spellStart"/>
            <w:r w:rsidRPr="00BE02B2">
              <w:rPr>
                <w:rFonts w:ascii="Courier New" w:eastAsia="Times New Roman" w:hAnsi="Courier New" w:cs="Courier New"/>
                <w:color w:val="000000"/>
                <w:sz w:val="20"/>
                <w:szCs w:val="20"/>
              </w:rPr>
              <w:t>nltk</w:t>
            </w:r>
            <w:proofErr w:type="spellEnd"/>
          </w:p>
        </w:tc>
      </w:tr>
    </w:tbl>
    <w:p w:rsidR="00BE02B2" w:rsidRPr="00BE02B2" w:rsidRDefault="00BE02B2" w:rsidP="00BE02B2">
      <w:pPr>
        <w:spacing w:before="100" w:beforeAutospacing="1" w:after="383" w:line="240" w:lineRule="auto"/>
        <w:rPr>
          <w:rFonts w:ascii="&amp;quot" w:eastAsia="Times New Roman" w:hAnsi="&amp;quot" w:cs="Times New Roman"/>
          <w:color w:val="000000"/>
          <w:sz w:val="26"/>
          <w:szCs w:val="26"/>
        </w:rPr>
      </w:pPr>
      <w:r w:rsidRPr="00BE02B2">
        <w:rPr>
          <w:rFonts w:ascii="&amp;quot" w:eastAsia="Times New Roman" w:hAnsi="&amp;quot" w:cs="Times New Roman"/>
          <w:color w:val="000000"/>
          <w:sz w:val="26"/>
          <w:szCs w:val="26"/>
        </w:rPr>
        <w:t>Installation is not complete after these commands. Open python and type:</w:t>
      </w:r>
    </w:p>
    <w:tbl>
      <w:tblPr>
        <w:tblW w:w="9257" w:type="dxa"/>
        <w:tblCellMar>
          <w:left w:w="0" w:type="dxa"/>
          <w:right w:w="0" w:type="dxa"/>
        </w:tblCellMar>
        <w:tblLook w:val="04A0"/>
      </w:tblPr>
      <w:tblGrid>
        <w:gridCol w:w="9257"/>
      </w:tblGrid>
      <w:tr w:rsidR="00BE02B2" w:rsidRPr="00BE02B2" w:rsidTr="00BE02B2">
        <w:tc>
          <w:tcPr>
            <w:tcW w:w="9257" w:type="dxa"/>
            <w:tcBorders>
              <w:top w:val="nil"/>
              <w:left w:val="nil"/>
              <w:bottom w:val="nil"/>
              <w:right w:val="nil"/>
            </w:tcBorders>
            <w:shd w:val="clear" w:color="auto" w:fill="EEEEEE"/>
            <w:hideMark/>
          </w:tcPr>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E02B2">
              <w:rPr>
                <w:rFonts w:ascii="Courier New" w:eastAsia="Times New Roman" w:hAnsi="Courier New" w:cs="Courier New"/>
                <w:b/>
                <w:bCs/>
                <w:color w:val="00008B"/>
                <w:sz w:val="20"/>
                <w:szCs w:val="20"/>
              </w:rPr>
              <w:t>import</w:t>
            </w:r>
            <w:r w:rsidRPr="00BE02B2">
              <w:rPr>
                <w:rFonts w:ascii="Courier New" w:eastAsia="Times New Roman" w:hAnsi="Courier New" w:cs="Courier New"/>
                <w:color w:val="000000"/>
                <w:sz w:val="20"/>
                <w:szCs w:val="20"/>
              </w:rPr>
              <w:t xml:space="preserve"> </w:t>
            </w:r>
            <w:proofErr w:type="spellStart"/>
            <w:r w:rsidRPr="00BE02B2">
              <w:rPr>
                <w:rFonts w:ascii="Courier New" w:eastAsia="Times New Roman" w:hAnsi="Courier New" w:cs="Courier New"/>
                <w:color w:val="000000"/>
                <w:sz w:val="20"/>
                <w:szCs w:val="20"/>
              </w:rPr>
              <w:t>nltk</w:t>
            </w:r>
            <w:proofErr w:type="spellEnd"/>
          </w:p>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roofErr w:type="spellStart"/>
            <w:r w:rsidRPr="00BE02B2">
              <w:rPr>
                <w:rFonts w:ascii="Courier New" w:eastAsia="Times New Roman" w:hAnsi="Courier New" w:cs="Courier New"/>
                <w:color w:val="000000"/>
                <w:sz w:val="20"/>
                <w:szCs w:val="20"/>
              </w:rPr>
              <w:t>nltk.download</w:t>
            </w:r>
            <w:proofErr w:type="spellEnd"/>
            <w:r w:rsidRPr="00BE02B2">
              <w:rPr>
                <w:rFonts w:ascii="Courier New" w:eastAsia="Times New Roman" w:hAnsi="Courier New" w:cs="Courier New"/>
                <w:color w:val="000000"/>
                <w:sz w:val="20"/>
                <w:szCs w:val="20"/>
              </w:rPr>
              <w:t>()</w:t>
            </w:r>
          </w:p>
        </w:tc>
      </w:tr>
    </w:tbl>
    <w:p w:rsidR="00BE02B2" w:rsidRDefault="00BE02B2" w:rsidP="00BE02B2">
      <w:pPr>
        <w:spacing w:before="100" w:beforeAutospacing="1" w:after="383" w:line="240" w:lineRule="auto"/>
        <w:rPr>
          <w:rFonts w:ascii="&amp;quot" w:eastAsia="Times New Roman" w:hAnsi="&amp;quot" w:cs="Times New Roman"/>
          <w:color w:val="000000"/>
          <w:sz w:val="26"/>
          <w:szCs w:val="26"/>
        </w:rPr>
      </w:pPr>
      <w:r w:rsidRPr="00BE02B2">
        <w:rPr>
          <w:rFonts w:ascii="&amp;quot" w:eastAsia="Times New Roman" w:hAnsi="&amp;quot" w:cs="Times New Roman"/>
          <w:color w:val="000000"/>
          <w:sz w:val="26"/>
          <w:szCs w:val="26"/>
        </w:rPr>
        <w:t>A graphical interface will be presented:</w:t>
      </w:r>
    </w:p>
    <w:p w:rsidR="00BE02B2" w:rsidRDefault="00BE02B2" w:rsidP="00BE02B2">
      <w:pPr>
        <w:spacing w:before="100" w:beforeAutospacing="1" w:after="383" w:line="240" w:lineRule="auto"/>
        <w:rPr>
          <w:rFonts w:ascii="&amp;quot" w:eastAsia="Times New Roman" w:hAnsi="&amp;quot" w:cs="Times New Roman"/>
          <w:color w:val="000000"/>
          <w:sz w:val="26"/>
          <w:szCs w:val="26"/>
        </w:rPr>
      </w:pPr>
    </w:p>
    <w:p w:rsidR="00BE02B2" w:rsidRDefault="00BE02B2" w:rsidP="00BE02B2">
      <w:pPr>
        <w:spacing w:before="100" w:beforeAutospacing="1" w:after="383" w:line="240" w:lineRule="auto"/>
        <w:rPr>
          <w:rFonts w:ascii="&amp;quot" w:eastAsia="Times New Roman" w:hAnsi="&amp;quot" w:cs="Times New Roman"/>
          <w:color w:val="000000"/>
          <w:sz w:val="26"/>
          <w:szCs w:val="26"/>
        </w:rPr>
      </w:pPr>
    </w:p>
    <w:p w:rsidR="00BE02B2" w:rsidRPr="00BE02B2" w:rsidRDefault="00BE02B2" w:rsidP="00BE02B2">
      <w:pPr>
        <w:spacing w:before="100" w:beforeAutospacing="1" w:after="383" w:line="240" w:lineRule="auto"/>
        <w:rPr>
          <w:rFonts w:ascii="&amp;quot" w:eastAsia="Times New Roman" w:hAnsi="&amp;quot" w:cs="Times New Roman"/>
          <w:color w:val="000000"/>
          <w:sz w:val="26"/>
          <w:szCs w:val="26"/>
        </w:rPr>
      </w:pPr>
      <w:r w:rsidRPr="00BE02B2">
        <w:rPr>
          <w:rFonts w:ascii="&amp;quot" w:eastAsia="Times New Roman" w:hAnsi="&amp;quot" w:cs="Times New Roman"/>
          <w:color w:val="000000"/>
          <w:sz w:val="26"/>
          <w:szCs w:val="26"/>
        </w:rPr>
        <w:t>Click all and then click download. It will download all the required packages which may take a while, the bar on the bottom shows the progress.</w:t>
      </w:r>
    </w:p>
    <w:p w:rsidR="00BE02B2" w:rsidRPr="00BE02B2" w:rsidRDefault="00BE02B2" w:rsidP="00BE02B2">
      <w:pPr>
        <w:spacing w:before="100" w:beforeAutospacing="1" w:after="100" w:afterAutospacing="1" w:line="240" w:lineRule="auto"/>
        <w:outlineLvl w:val="1"/>
        <w:rPr>
          <w:rFonts w:ascii="&amp;quot" w:eastAsia="Times New Roman" w:hAnsi="&amp;quot" w:cs="Times New Roman"/>
          <w:color w:val="000000"/>
          <w:sz w:val="38"/>
          <w:szCs w:val="38"/>
        </w:rPr>
      </w:pPr>
      <w:r w:rsidRPr="00BE02B2">
        <w:rPr>
          <w:rFonts w:ascii="&amp;quot" w:eastAsia="Times New Roman" w:hAnsi="&amp;quot" w:cs="Times New Roman"/>
          <w:color w:val="000000"/>
          <w:sz w:val="38"/>
          <w:szCs w:val="38"/>
        </w:rPr>
        <w:t>Tokenize words</w:t>
      </w:r>
    </w:p>
    <w:p w:rsidR="00BE02B2" w:rsidRPr="00BE02B2" w:rsidRDefault="00BE02B2" w:rsidP="00BE02B2">
      <w:pPr>
        <w:spacing w:before="100" w:beforeAutospacing="1" w:after="383" w:line="240" w:lineRule="auto"/>
        <w:rPr>
          <w:rFonts w:ascii="&amp;quot" w:eastAsia="Times New Roman" w:hAnsi="&amp;quot" w:cs="Times New Roman"/>
          <w:color w:val="000000"/>
          <w:sz w:val="26"/>
          <w:szCs w:val="26"/>
        </w:rPr>
      </w:pPr>
      <w:r w:rsidRPr="00BE02B2">
        <w:rPr>
          <w:rFonts w:ascii="&amp;quot" w:eastAsia="Times New Roman" w:hAnsi="&amp;quot" w:cs="Times New Roman"/>
          <w:color w:val="000000"/>
          <w:sz w:val="26"/>
          <w:szCs w:val="26"/>
        </w:rPr>
        <w:t xml:space="preserve">A sentence or data can be split into words using the method </w:t>
      </w:r>
      <w:proofErr w:type="spellStart"/>
      <w:r w:rsidRPr="00BE02B2">
        <w:rPr>
          <w:rFonts w:ascii="&amp;quot" w:eastAsia="Times New Roman" w:hAnsi="&amp;quot" w:cs="Times New Roman"/>
          <w:b/>
          <w:bCs/>
          <w:color w:val="000000"/>
          <w:sz w:val="26"/>
        </w:rPr>
        <w:t>word_tokenize</w:t>
      </w:r>
      <w:proofErr w:type="spellEnd"/>
      <w:r w:rsidRPr="00BE02B2">
        <w:rPr>
          <w:rFonts w:ascii="&amp;quot" w:eastAsia="Times New Roman" w:hAnsi="&amp;quot" w:cs="Times New Roman"/>
          <w:b/>
          <w:bCs/>
          <w:color w:val="000000"/>
          <w:sz w:val="26"/>
        </w:rPr>
        <w:t>():</w:t>
      </w:r>
    </w:p>
    <w:tbl>
      <w:tblPr>
        <w:tblW w:w="9257" w:type="dxa"/>
        <w:tblCellMar>
          <w:left w:w="0" w:type="dxa"/>
          <w:right w:w="0" w:type="dxa"/>
        </w:tblCellMar>
        <w:tblLook w:val="04A0"/>
      </w:tblPr>
      <w:tblGrid>
        <w:gridCol w:w="9257"/>
      </w:tblGrid>
      <w:tr w:rsidR="00BE02B2" w:rsidRPr="00BE02B2" w:rsidTr="00BE02B2">
        <w:tc>
          <w:tcPr>
            <w:tcW w:w="9257" w:type="dxa"/>
            <w:tcBorders>
              <w:top w:val="nil"/>
              <w:left w:val="nil"/>
              <w:bottom w:val="nil"/>
              <w:right w:val="nil"/>
            </w:tcBorders>
            <w:shd w:val="clear" w:color="auto" w:fill="EEEEEE"/>
            <w:hideMark/>
          </w:tcPr>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E02B2">
              <w:rPr>
                <w:rFonts w:ascii="Courier New" w:eastAsia="Times New Roman" w:hAnsi="Courier New" w:cs="Courier New"/>
                <w:b/>
                <w:bCs/>
                <w:color w:val="00008B"/>
                <w:sz w:val="20"/>
                <w:szCs w:val="20"/>
              </w:rPr>
              <w:t>from</w:t>
            </w:r>
            <w:r w:rsidRPr="00BE02B2">
              <w:rPr>
                <w:rFonts w:ascii="Courier New" w:eastAsia="Times New Roman" w:hAnsi="Courier New" w:cs="Courier New"/>
                <w:color w:val="000000"/>
                <w:sz w:val="20"/>
                <w:szCs w:val="20"/>
              </w:rPr>
              <w:t xml:space="preserve"> </w:t>
            </w:r>
            <w:proofErr w:type="spellStart"/>
            <w:r w:rsidRPr="00BE02B2">
              <w:rPr>
                <w:rFonts w:ascii="Courier New" w:eastAsia="Times New Roman" w:hAnsi="Courier New" w:cs="Courier New"/>
                <w:color w:val="000000"/>
                <w:sz w:val="20"/>
                <w:szCs w:val="20"/>
              </w:rPr>
              <w:t>nltk.</w:t>
            </w:r>
            <w:r w:rsidRPr="00BE02B2">
              <w:rPr>
                <w:rFonts w:ascii="Courier New" w:eastAsia="Times New Roman" w:hAnsi="Courier New" w:cs="Courier New"/>
                <w:color w:val="DC143C"/>
                <w:sz w:val="20"/>
                <w:szCs w:val="20"/>
              </w:rPr>
              <w:t>tokenize</w:t>
            </w:r>
            <w:proofErr w:type="spellEnd"/>
            <w:r w:rsidRPr="00BE02B2">
              <w:rPr>
                <w:rFonts w:ascii="Courier New" w:eastAsia="Times New Roman" w:hAnsi="Courier New" w:cs="Courier New"/>
                <w:color w:val="000000"/>
                <w:sz w:val="20"/>
                <w:szCs w:val="20"/>
              </w:rPr>
              <w:t xml:space="preserve"> </w:t>
            </w:r>
            <w:r w:rsidRPr="00BE02B2">
              <w:rPr>
                <w:rFonts w:ascii="Courier New" w:eastAsia="Times New Roman" w:hAnsi="Courier New" w:cs="Courier New"/>
                <w:b/>
                <w:bCs/>
                <w:color w:val="00008B"/>
                <w:sz w:val="20"/>
                <w:szCs w:val="20"/>
              </w:rPr>
              <w:t>import</w:t>
            </w:r>
            <w:r w:rsidRPr="00BE02B2">
              <w:rPr>
                <w:rFonts w:ascii="Courier New" w:eastAsia="Times New Roman" w:hAnsi="Courier New" w:cs="Courier New"/>
                <w:color w:val="000000"/>
                <w:sz w:val="20"/>
                <w:szCs w:val="20"/>
              </w:rPr>
              <w:t xml:space="preserve"> </w:t>
            </w:r>
            <w:proofErr w:type="spellStart"/>
            <w:r w:rsidRPr="00BE02B2">
              <w:rPr>
                <w:rFonts w:ascii="Courier New" w:eastAsia="Times New Roman" w:hAnsi="Courier New" w:cs="Courier New"/>
                <w:color w:val="000000"/>
                <w:sz w:val="20"/>
                <w:szCs w:val="20"/>
              </w:rPr>
              <w:t>sent_tokenize</w:t>
            </w:r>
            <w:proofErr w:type="spellEnd"/>
            <w:r w:rsidRPr="00BE02B2">
              <w:rPr>
                <w:rFonts w:ascii="Courier New" w:eastAsia="Times New Roman" w:hAnsi="Courier New" w:cs="Courier New"/>
                <w:color w:val="66CC66"/>
                <w:sz w:val="20"/>
                <w:szCs w:val="20"/>
              </w:rPr>
              <w:t>,</w:t>
            </w:r>
            <w:r w:rsidRPr="00BE02B2">
              <w:rPr>
                <w:rFonts w:ascii="Courier New" w:eastAsia="Times New Roman" w:hAnsi="Courier New" w:cs="Courier New"/>
                <w:color w:val="000000"/>
                <w:sz w:val="20"/>
                <w:szCs w:val="20"/>
              </w:rPr>
              <w:t xml:space="preserve"> </w:t>
            </w:r>
            <w:proofErr w:type="spellStart"/>
            <w:r w:rsidRPr="00BE02B2">
              <w:rPr>
                <w:rFonts w:ascii="Courier New" w:eastAsia="Times New Roman" w:hAnsi="Courier New" w:cs="Courier New"/>
                <w:color w:val="000000"/>
                <w:sz w:val="20"/>
                <w:szCs w:val="20"/>
              </w:rPr>
              <w:t>word_tokenize</w:t>
            </w:r>
            <w:proofErr w:type="spellEnd"/>
          </w:p>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E02B2">
              <w:rPr>
                <w:rFonts w:ascii="Courier New" w:eastAsia="Times New Roman" w:hAnsi="Courier New" w:cs="Courier New"/>
                <w:color w:val="000000"/>
                <w:sz w:val="20"/>
                <w:szCs w:val="20"/>
              </w:rPr>
              <w:lastRenderedPageBreak/>
              <w:t> </w:t>
            </w:r>
          </w:p>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E02B2">
              <w:rPr>
                <w:rFonts w:ascii="Courier New" w:eastAsia="Times New Roman" w:hAnsi="Courier New" w:cs="Courier New"/>
                <w:color w:val="000000"/>
                <w:sz w:val="20"/>
                <w:szCs w:val="20"/>
              </w:rPr>
              <w:t xml:space="preserve">data </w:t>
            </w:r>
            <w:r w:rsidRPr="00BE02B2">
              <w:rPr>
                <w:rFonts w:ascii="Courier New" w:eastAsia="Times New Roman" w:hAnsi="Courier New" w:cs="Courier New"/>
                <w:color w:val="66CC66"/>
                <w:sz w:val="20"/>
                <w:szCs w:val="20"/>
              </w:rPr>
              <w:t>=</w:t>
            </w:r>
            <w:r w:rsidRPr="00BE02B2">
              <w:rPr>
                <w:rFonts w:ascii="Courier New" w:eastAsia="Times New Roman" w:hAnsi="Courier New" w:cs="Courier New"/>
                <w:color w:val="000000"/>
                <w:sz w:val="20"/>
                <w:szCs w:val="20"/>
              </w:rPr>
              <w:t xml:space="preserve"> </w:t>
            </w:r>
            <w:r w:rsidRPr="00BE02B2">
              <w:rPr>
                <w:rFonts w:ascii="Courier New" w:eastAsia="Times New Roman" w:hAnsi="Courier New" w:cs="Courier New"/>
                <w:color w:val="00008B"/>
                <w:sz w:val="20"/>
                <w:szCs w:val="20"/>
              </w:rPr>
              <w:t>"All work and no play makes jack a dull boy, all work and no play"</w:t>
            </w:r>
          </w:p>
          <w:p w:rsidR="00BE02B2" w:rsidRPr="00BE02B2" w:rsidRDefault="00BE02B2" w:rsidP="00BE02B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E02B2">
              <w:rPr>
                <w:rFonts w:ascii="Courier New" w:eastAsia="Times New Roman" w:hAnsi="Courier New" w:cs="Courier New"/>
                <w:b/>
                <w:bCs/>
                <w:color w:val="00008B"/>
                <w:sz w:val="20"/>
                <w:szCs w:val="20"/>
              </w:rPr>
              <w:t>print</w:t>
            </w:r>
            <w:r w:rsidRPr="00BE02B2">
              <w:rPr>
                <w:rFonts w:ascii="Courier New" w:eastAsia="Times New Roman" w:hAnsi="Courier New" w:cs="Courier New"/>
                <w:color w:val="000000"/>
                <w:sz w:val="20"/>
                <w:szCs w:val="20"/>
              </w:rPr>
              <w:t>(</w:t>
            </w:r>
            <w:proofErr w:type="spellStart"/>
            <w:r w:rsidRPr="00BE02B2">
              <w:rPr>
                <w:rFonts w:ascii="Courier New" w:eastAsia="Times New Roman" w:hAnsi="Courier New" w:cs="Courier New"/>
                <w:color w:val="000000"/>
                <w:sz w:val="20"/>
                <w:szCs w:val="20"/>
              </w:rPr>
              <w:t>word_tokenize</w:t>
            </w:r>
            <w:proofErr w:type="spellEnd"/>
            <w:r w:rsidRPr="00BE02B2">
              <w:rPr>
                <w:rFonts w:ascii="Courier New" w:eastAsia="Times New Roman" w:hAnsi="Courier New" w:cs="Courier New"/>
                <w:color w:val="000000"/>
                <w:sz w:val="20"/>
                <w:szCs w:val="20"/>
              </w:rPr>
              <w:t>(data))</w:t>
            </w:r>
          </w:p>
        </w:tc>
      </w:tr>
    </w:tbl>
    <w:p w:rsidR="00BE02B2" w:rsidRPr="00BE02B2" w:rsidRDefault="00BE02B2" w:rsidP="00BE02B2">
      <w:pPr>
        <w:spacing w:before="100" w:beforeAutospacing="1" w:after="383" w:line="240" w:lineRule="auto"/>
        <w:rPr>
          <w:rFonts w:ascii="&amp;quot" w:eastAsia="Times New Roman" w:hAnsi="&amp;quot" w:cs="Times New Roman"/>
          <w:color w:val="000000"/>
          <w:sz w:val="26"/>
          <w:szCs w:val="26"/>
        </w:rPr>
      </w:pPr>
      <w:r w:rsidRPr="00BE02B2">
        <w:rPr>
          <w:rFonts w:ascii="&amp;quot" w:eastAsia="Times New Roman" w:hAnsi="&amp;quot" w:cs="Times New Roman"/>
          <w:color w:val="000000"/>
          <w:sz w:val="26"/>
          <w:szCs w:val="26"/>
        </w:rPr>
        <w:lastRenderedPageBreak/>
        <w:t>This will output:</w:t>
      </w:r>
    </w:p>
    <w:p w:rsidR="00BE02B2" w:rsidRPr="00BE02B2" w:rsidRDefault="00BE02B2" w:rsidP="00BE02B2">
      <w:pPr>
        <w:spacing w:before="100" w:beforeAutospacing="1" w:after="383" w:line="240" w:lineRule="auto"/>
        <w:rPr>
          <w:rFonts w:ascii="&amp;quot" w:eastAsia="Times New Roman" w:hAnsi="&amp;quot" w:cs="Times New Roman"/>
          <w:color w:val="000000"/>
          <w:sz w:val="26"/>
          <w:szCs w:val="26"/>
        </w:rPr>
      </w:pPr>
    </w:p>
    <w:p w:rsidR="00BE02B2" w:rsidRDefault="00BE02B2"/>
    <w:sectPr w:rsidR="00BE02B2" w:rsidSect="007A5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BE02B2"/>
    <w:rsid w:val="007A5686"/>
    <w:rsid w:val="00BE0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86"/>
  </w:style>
  <w:style w:type="paragraph" w:styleId="Heading2">
    <w:name w:val="heading 2"/>
    <w:basedOn w:val="Normal"/>
    <w:link w:val="Heading2Char"/>
    <w:uiPriority w:val="9"/>
    <w:qFormat/>
    <w:rsid w:val="00BE0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02B2"/>
    <w:rPr>
      <w:color w:val="0000FF"/>
      <w:u w:val="single"/>
    </w:rPr>
  </w:style>
  <w:style w:type="character" w:customStyle="1" w:styleId="Heading2Char">
    <w:name w:val="Heading 2 Char"/>
    <w:basedOn w:val="DefaultParagraphFont"/>
    <w:link w:val="Heading2"/>
    <w:uiPriority w:val="9"/>
    <w:rsid w:val="00BE02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02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0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2B2"/>
    <w:rPr>
      <w:rFonts w:ascii="Courier New" w:eastAsia="Times New Roman" w:hAnsi="Courier New" w:cs="Courier New"/>
      <w:sz w:val="20"/>
      <w:szCs w:val="20"/>
    </w:rPr>
  </w:style>
  <w:style w:type="character" w:styleId="Strong">
    <w:name w:val="Strong"/>
    <w:basedOn w:val="DefaultParagraphFont"/>
    <w:uiPriority w:val="22"/>
    <w:qFormat/>
    <w:rsid w:val="00BE02B2"/>
    <w:rPr>
      <w:b/>
      <w:bCs/>
    </w:rPr>
  </w:style>
</w:styles>
</file>

<file path=word/webSettings.xml><?xml version="1.0" encoding="utf-8"?>
<w:webSettings xmlns:r="http://schemas.openxmlformats.org/officeDocument/2006/relationships" xmlns:w="http://schemas.openxmlformats.org/wordprocessingml/2006/main">
  <w:divs>
    <w:div w:id="195043947">
      <w:bodyDiv w:val="1"/>
      <w:marLeft w:val="0"/>
      <w:marRight w:val="0"/>
      <w:marTop w:val="0"/>
      <w:marBottom w:val="0"/>
      <w:divBdr>
        <w:top w:val="none" w:sz="0" w:space="0" w:color="auto"/>
        <w:left w:val="none" w:sz="0" w:space="0" w:color="auto"/>
        <w:bottom w:val="none" w:sz="0" w:space="0" w:color="auto"/>
        <w:right w:val="none" w:sz="0" w:space="0" w:color="auto"/>
      </w:divBdr>
      <w:divsChild>
        <w:div w:id="1415007331">
          <w:marLeft w:val="0"/>
          <w:marRight w:val="0"/>
          <w:marTop w:val="0"/>
          <w:marBottom w:val="383"/>
          <w:divBdr>
            <w:top w:val="none" w:sz="0" w:space="0" w:color="auto"/>
            <w:left w:val="none" w:sz="0" w:space="0" w:color="auto"/>
            <w:bottom w:val="none" w:sz="0" w:space="0" w:color="auto"/>
            <w:right w:val="none" w:sz="0" w:space="0" w:color="auto"/>
          </w:divBdr>
        </w:div>
      </w:divsChild>
    </w:div>
    <w:div w:id="1654287937">
      <w:bodyDiv w:val="1"/>
      <w:marLeft w:val="0"/>
      <w:marRight w:val="0"/>
      <w:marTop w:val="0"/>
      <w:marBottom w:val="0"/>
      <w:divBdr>
        <w:top w:val="none" w:sz="0" w:space="0" w:color="auto"/>
        <w:left w:val="none" w:sz="0" w:space="0" w:color="auto"/>
        <w:bottom w:val="none" w:sz="0" w:space="0" w:color="auto"/>
        <w:right w:val="none" w:sz="0" w:space="0" w:color="auto"/>
      </w:divBdr>
      <w:divsChild>
        <w:div w:id="1910455216">
          <w:marLeft w:val="0"/>
          <w:marRight w:val="0"/>
          <w:marTop w:val="0"/>
          <w:marBottom w:val="383"/>
          <w:divBdr>
            <w:top w:val="none" w:sz="0" w:space="0" w:color="auto"/>
            <w:left w:val="none" w:sz="0" w:space="0" w:color="auto"/>
            <w:bottom w:val="none" w:sz="0" w:space="0" w:color="auto"/>
            <w:right w:val="none" w:sz="0" w:space="0" w:color="auto"/>
          </w:divBdr>
        </w:div>
        <w:div w:id="1513228416">
          <w:marLeft w:val="0"/>
          <w:marRight w:val="0"/>
          <w:marTop w:val="0"/>
          <w:marBottom w:val="383"/>
          <w:divBdr>
            <w:top w:val="none" w:sz="0" w:space="0" w:color="auto"/>
            <w:left w:val="none" w:sz="0" w:space="0" w:color="auto"/>
            <w:bottom w:val="none" w:sz="0" w:space="0" w:color="auto"/>
            <w:right w:val="none" w:sz="0" w:space="0" w:color="auto"/>
          </w:divBdr>
        </w:div>
        <w:div w:id="544752814">
          <w:marLeft w:val="0"/>
          <w:marRight w:val="0"/>
          <w:marTop w:val="0"/>
          <w:marBottom w:val="38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Venkatram Veerareddy</dc:creator>
  <cp:lastModifiedBy>Venkatram Veerareddy</cp:lastModifiedBy>
  <cp:revision>1</cp:revision>
  <dcterms:created xsi:type="dcterms:W3CDTF">2018-12-20T06:41:00Z</dcterms:created>
  <dcterms:modified xsi:type="dcterms:W3CDTF">2018-12-20T06:46:00Z</dcterms:modified>
</cp:coreProperties>
</file>