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4339" w:rsidRDefault="00000000">
      <w:pPr>
        <w:pStyle w:val="Title"/>
        <w:spacing w:before="19"/>
        <w:ind w:right="720"/>
      </w:pPr>
      <w:r>
        <w:t>Ideation</w:t>
      </w:r>
      <w:r>
        <w:rPr>
          <w:spacing w:val="-11"/>
        </w:rPr>
        <w:t xml:space="preserve"> </w:t>
      </w:r>
      <w:r>
        <w:rPr>
          <w:spacing w:val="-2"/>
        </w:rPr>
        <w:t>Phase</w:t>
      </w:r>
    </w:p>
    <w:p w:rsidR="009A4339" w:rsidRDefault="00000000">
      <w:pPr>
        <w:pStyle w:val="Title"/>
      </w:pPr>
      <w:r>
        <w:t>Define</w:t>
      </w:r>
      <w:r>
        <w:rPr>
          <w:spacing w:val="-12"/>
        </w:rPr>
        <w:t xml:space="preserve"> </w:t>
      </w:r>
      <w:r>
        <w:t>the</w:t>
      </w:r>
      <w:r>
        <w:rPr>
          <w:spacing w:val="-10"/>
        </w:rPr>
        <w:t xml:space="preserve"> </w:t>
      </w:r>
      <w:r>
        <w:t>Problem</w:t>
      </w:r>
      <w:r>
        <w:rPr>
          <w:spacing w:val="-10"/>
        </w:rPr>
        <w:t xml:space="preserve"> </w:t>
      </w:r>
      <w:r>
        <w:rPr>
          <w:spacing w:val="-2"/>
        </w:rPr>
        <w:t>Statements</w:t>
      </w:r>
    </w:p>
    <w:p w:rsidR="009A4339" w:rsidRDefault="009A4339">
      <w:pPr>
        <w:pStyle w:val="BodyText"/>
        <w:spacing w:before="32"/>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6"/>
        <w:gridCol w:w="6018"/>
      </w:tblGrid>
      <w:tr w:rsidR="009A4339">
        <w:trPr>
          <w:trHeight w:val="410"/>
        </w:trPr>
        <w:tc>
          <w:tcPr>
            <w:tcW w:w="2606" w:type="dxa"/>
          </w:tcPr>
          <w:p w:rsidR="009A4339" w:rsidRDefault="00000000">
            <w:pPr>
              <w:pStyle w:val="TableParagraph"/>
            </w:pPr>
            <w:r>
              <w:rPr>
                <w:spacing w:val="-4"/>
              </w:rPr>
              <w:t>Date</w:t>
            </w:r>
          </w:p>
        </w:tc>
        <w:tc>
          <w:tcPr>
            <w:tcW w:w="6018" w:type="dxa"/>
          </w:tcPr>
          <w:p w:rsidR="009A4339" w:rsidRDefault="00000000">
            <w:pPr>
              <w:pStyle w:val="TableParagraph"/>
            </w:pPr>
            <w:r>
              <w:t>10</w:t>
            </w:r>
            <w:r>
              <w:rPr>
                <w:spacing w:val="-7"/>
              </w:rPr>
              <w:t xml:space="preserve"> </w:t>
            </w:r>
            <w:r>
              <w:t>February</w:t>
            </w:r>
            <w:r>
              <w:rPr>
                <w:spacing w:val="-5"/>
              </w:rPr>
              <w:t xml:space="preserve"> </w:t>
            </w:r>
            <w:r>
              <w:rPr>
                <w:spacing w:val="-4"/>
              </w:rPr>
              <w:t>2026</w:t>
            </w:r>
          </w:p>
        </w:tc>
      </w:tr>
      <w:tr w:rsidR="009A4339">
        <w:trPr>
          <w:trHeight w:val="411"/>
        </w:trPr>
        <w:tc>
          <w:tcPr>
            <w:tcW w:w="2606" w:type="dxa"/>
          </w:tcPr>
          <w:p w:rsidR="009A4339" w:rsidRDefault="00000000">
            <w:pPr>
              <w:pStyle w:val="TableParagraph"/>
              <w:spacing w:before="1"/>
            </w:pPr>
            <w:r>
              <w:t>Team</w:t>
            </w:r>
            <w:r>
              <w:rPr>
                <w:spacing w:val="-6"/>
              </w:rPr>
              <w:t xml:space="preserve"> </w:t>
            </w:r>
            <w:r>
              <w:rPr>
                <w:spacing w:val="-5"/>
              </w:rPr>
              <w:t>ID</w:t>
            </w:r>
          </w:p>
        </w:tc>
        <w:tc>
          <w:tcPr>
            <w:tcW w:w="6018" w:type="dxa"/>
          </w:tcPr>
          <w:p w:rsidR="009A4339" w:rsidRDefault="004B3C42">
            <w:pPr>
              <w:pStyle w:val="TableParagraph"/>
              <w:spacing w:before="1"/>
              <w:rPr>
                <w:rFonts w:ascii="Times New Roman"/>
                <w:sz w:val="24"/>
              </w:rPr>
            </w:pPr>
            <w:r>
              <w:rPr>
                <w:spacing w:val="-2"/>
                <w:sz w:val="24"/>
              </w:rPr>
              <w:t>LTVIP2026TMIDS54303</w:t>
            </w:r>
          </w:p>
        </w:tc>
      </w:tr>
      <w:tr w:rsidR="009A4339">
        <w:trPr>
          <w:trHeight w:val="430"/>
        </w:trPr>
        <w:tc>
          <w:tcPr>
            <w:tcW w:w="2606" w:type="dxa"/>
          </w:tcPr>
          <w:p w:rsidR="009A4339" w:rsidRDefault="00000000">
            <w:pPr>
              <w:pStyle w:val="TableParagraph"/>
            </w:pPr>
            <w:r>
              <w:t>Project</w:t>
            </w:r>
            <w:r>
              <w:rPr>
                <w:spacing w:val="-9"/>
              </w:rPr>
              <w:t xml:space="preserve"> </w:t>
            </w:r>
            <w:r>
              <w:rPr>
                <w:spacing w:val="-4"/>
              </w:rPr>
              <w:t>Name</w:t>
            </w:r>
          </w:p>
        </w:tc>
        <w:tc>
          <w:tcPr>
            <w:tcW w:w="6018" w:type="dxa"/>
          </w:tcPr>
          <w:p w:rsidR="009A4339" w:rsidRDefault="00000000">
            <w:pPr>
              <w:pStyle w:val="TableParagraph"/>
              <w:spacing w:before="1"/>
              <w:rPr>
                <w:rFonts w:ascii="Times New Roman"/>
                <w:sz w:val="24"/>
              </w:rPr>
            </w:pPr>
            <w:r>
              <w:rPr>
                <w:rFonts w:ascii="Times New Roman"/>
                <w:sz w:val="24"/>
              </w:rPr>
              <w:t>Online</w:t>
            </w:r>
            <w:r>
              <w:rPr>
                <w:rFonts w:ascii="Times New Roman"/>
                <w:spacing w:val="-1"/>
                <w:sz w:val="24"/>
              </w:rPr>
              <w:t xml:space="preserve"> </w:t>
            </w:r>
            <w:r>
              <w:rPr>
                <w:rFonts w:ascii="Times New Roman"/>
                <w:sz w:val="24"/>
              </w:rPr>
              <w:t>Payment</w:t>
            </w:r>
            <w:r>
              <w:rPr>
                <w:rFonts w:ascii="Times New Roman"/>
                <w:spacing w:val="-1"/>
                <w:sz w:val="24"/>
              </w:rPr>
              <w:t xml:space="preserve"> </w:t>
            </w:r>
            <w:r>
              <w:rPr>
                <w:rFonts w:ascii="Times New Roman"/>
                <w:sz w:val="24"/>
              </w:rPr>
              <w:t>Fraud</w:t>
            </w:r>
            <w:r>
              <w:rPr>
                <w:rFonts w:ascii="Times New Roman"/>
                <w:spacing w:val="-1"/>
                <w:sz w:val="24"/>
              </w:rPr>
              <w:t xml:space="preserve"> </w:t>
            </w:r>
            <w:r>
              <w:rPr>
                <w:rFonts w:ascii="Times New Roman"/>
                <w:sz w:val="24"/>
              </w:rPr>
              <w:t>Detection</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Machine</w:t>
            </w:r>
            <w:r>
              <w:rPr>
                <w:rFonts w:ascii="Times New Roman"/>
                <w:spacing w:val="-1"/>
                <w:sz w:val="24"/>
              </w:rPr>
              <w:t xml:space="preserve"> </w:t>
            </w:r>
            <w:r>
              <w:rPr>
                <w:rFonts w:ascii="Times New Roman"/>
                <w:spacing w:val="-2"/>
                <w:sz w:val="24"/>
              </w:rPr>
              <w:t>Learning</w:t>
            </w:r>
          </w:p>
        </w:tc>
      </w:tr>
      <w:tr w:rsidR="009A4339">
        <w:trPr>
          <w:trHeight w:val="411"/>
        </w:trPr>
        <w:tc>
          <w:tcPr>
            <w:tcW w:w="2606" w:type="dxa"/>
          </w:tcPr>
          <w:p w:rsidR="009A4339" w:rsidRDefault="00000000">
            <w:pPr>
              <w:pStyle w:val="TableParagraph"/>
            </w:pPr>
            <w:r>
              <w:t>Maximum</w:t>
            </w:r>
            <w:r>
              <w:rPr>
                <w:spacing w:val="-9"/>
              </w:rPr>
              <w:t xml:space="preserve"> </w:t>
            </w:r>
            <w:r>
              <w:rPr>
                <w:spacing w:val="-2"/>
              </w:rPr>
              <w:t>Marks</w:t>
            </w:r>
          </w:p>
        </w:tc>
        <w:tc>
          <w:tcPr>
            <w:tcW w:w="6018" w:type="dxa"/>
          </w:tcPr>
          <w:p w:rsidR="009A4339" w:rsidRDefault="00000000">
            <w:pPr>
              <w:pStyle w:val="TableParagraph"/>
            </w:pPr>
            <w:r>
              <w:t>2</w:t>
            </w:r>
            <w:r>
              <w:rPr>
                <w:spacing w:val="-3"/>
              </w:rPr>
              <w:t xml:space="preserve"> </w:t>
            </w:r>
            <w:r>
              <w:rPr>
                <w:spacing w:val="-2"/>
              </w:rPr>
              <w:t>Marks</w:t>
            </w:r>
          </w:p>
        </w:tc>
      </w:tr>
    </w:tbl>
    <w:p w:rsidR="009A4339" w:rsidRDefault="00000000">
      <w:pPr>
        <w:spacing w:before="276"/>
        <w:jc w:val="both"/>
        <w:rPr>
          <w:b/>
          <w:sz w:val="24"/>
        </w:rPr>
      </w:pPr>
      <w:r>
        <w:rPr>
          <w:b/>
          <w:sz w:val="24"/>
        </w:rPr>
        <w:t>Customer</w:t>
      </w:r>
      <w:r>
        <w:rPr>
          <w:b/>
          <w:spacing w:val="-7"/>
          <w:sz w:val="24"/>
        </w:rPr>
        <w:t xml:space="preserve"> </w:t>
      </w:r>
      <w:r>
        <w:rPr>
          <w:b/>
          <w:sz w:val="24"/>
        </w:rPr>
        <w:t>Problem</w:t>
      </w:r>
      <w:r>
        <w:rPr>
          <w:b/>
          <w:spacing w:val="-7"/>
          <w:sz w:val="24"/>
        </w:rPr>
        <w:t xml:space="preserve"> </w:t>
      </w:r>
      <w:r>
        <w:rPr>
          <w:b/>
          <w:sz w:val="24"/>
        </w:rPr>
        <w:t>Statement</w:t>
      </w:r>
      <w:r>
        <w:rPr>
          <w:b/>
          <w:spacing w:val="-6"/>
          <w:sz w:val="24"/>
        </w:rPr>
        <w:t xml:space="preserve"> </w:t>
      </w:r>
      <w:r>
        <w:rPr>
          <w:b/>
          <w:spacing w:val="-2"/>
          <w:sz w:val="24"/>
        </w:rPr>
        <w:t>Template:</w:t>
      </w:r>
    </w:p>
    <w:p w:rsidR="009A4339" w:rsidRDefault="00000000">
      <w:pPr>
        <w:pStyle w:val="BodyText"/>
        <w:spacing w:before="161"/>
        <w:ind w:right="720"/>
        <w:jc w:val="both"/>
      </w:pPr>
      <w:r>
        <w:t>Create</w:t>
      </w:r>
      <w:r>
        <w:rPr>
          <w:spacing w:val="-3"/>
        </w:rPr>
        <w:t xml:space="preserve"> </w:t>
      </w:r>
      <w:r>
        <w:t>a</w:t>
      </w:r>
      <w:r>
        <w:rPr>
          <w:spacing w:val="-4"/>
        </w:rPr>
        <w:t xml:space="preserve"> </w:t>
      </w:r>
      <w:r>
        <w:t>problem</w:t>
      </w:r>
      <w:r>
        <w:rPr>
          <w:spacing w:val="-3"/>
        </w:rPr>
        <w:t xml:space="preserve"> </w:t>
      </w:r>
      <w:r>
        <w:t>statement</w:t>
      </w:r>
      <w:r>
        <w:rPr>
          <w:spacing w:val="-3"/>
        </w:rPr>
        <w:t xml:space="preserve"> </w:t>
      </w:r>
      <w:r>
        <w:t>to</w:t>
      </w:r>
      <w:r>
        <w:rPr>
          <w:spacing w:val="-4"/>
        </w:rPr>
        <w:t xml:space="preserve"> </w:t>
      </w:r>
      <w:r>
        <w:t>understand</w:t>
      </w:r>
      <w:r>
        <w:rPr>
          <w:spacing w:val="-4"/>
        </w:rPr>
        <w:t xml:space="preserve"> </w:t>
      </w:r>
      <w:r>
        <w:t>your</w:t>
      </w:r>
      <w:r>
        <w:rPr>
          <w:spacing w:val="-3"/>
        </w:rPr>
        <w:t xml:space="preserve"> </w:t>
      </w:r>
      <w:r>
        <w:t>customer's</w:t>
      </w:r>
      <w:r>
        <w:rPr>
          <w:spacing w:val="-4"/>
        </w:rPr>
        <w:t xml:space="preserve"> </w:t>
      </w:r>
      <w:r>
        <w:t>point</w:t>
      </w:r>
      <w:r>
        <w:rPr>
          <w:spacing w:val="-3"/>
        </w:rPr>
        <w:t xml:space="preserve"> </w:t>
      </w:r>
      <w:r>
        <w:t>of</w:t>
      </w:r>
      <w:r>
        <w:rPr>
          <w:spacing w:val="-3"/>
        </w:rPr>
        <w:t xml:space="preserve"> </w:t>
      </w:r>
      <w:r>
        <w:t>view.</w:t>
      </w:r>
      <w:r>
        <w:rPr>
          <w:spacing w:val="-4"/>
        </w:rPr>
        <w:t xml:space="preserve"> </w:t>
      </w:r>
      <w:r>
        <w:t>The</w:t>
      </w:r>
      <w:r>
        <w:rPr>
          <w:spacing w:val="-3"/>
        </w:rPr>
        <w:t xml:space="preserve"> </w:t>
      </w:r>
      <w:r>
        <w:t>Customer Problem Statement template helps you focus on what matters to create experiences people will love.</w:t>
      </w:r>
    </w:p>
    <w:p w:rsidR="009A4339" w:rsidRDefault="00000000">
      <w:pPr>
        <w:pStyle w:val="BodyText"/>
        <w:spacing w:before="159"/>
        <w:ind w:right="715"/>
        <w:jc w:val="both"/>
      </w:pPr>
      <w:r>
        <w:rPr>
          <w:spacing w:val="-2"/>
        </w:rPr>
        <w:t>A</w:t>
      </w:r>
      <w:r>
        <w:rPr>
          <w:spacing w:val="-5"/>
        </w:rPr>
        <w:t xml:space="preserve"> </w:t>
      </w:r>
      <w:r>
        <w:rPr>
          <w:spacing w:val="-2"/>
        </w:rPr>
        <w:t>well-articulated</w:t>
      </w:r>
      <w:r>
        <w:rPr>
          <w:spacing w:val="-5"/>
        </w:rPr>
        <w:t xml:space="preserve"> </w:t>
      </w:r>
      <w:r>
        <w:rPr>
          <w:spacing w:val="-2"/>
        </w:rPr>
        <w:t>customer</w:t>
      </w:r>
      <w:r>
        <w:rPr>
          <w:spacing w:val="-4"/>
        </w:rPr>
        <w:t xml:space="preserve"> </w:t>
      </w:r>
      <w:r>
        <w:rPr>
          <w:spacing w:val="-2"/>
        </w:rPr>
        <w:t>problem</w:t>
      </w:r>
      <w:r>
        <w:rPr>
          <w:spacing w:val="-5"/>
        </w:rPr>
        <w:t xml:space="preserve"> </w:t>
      </w:r>
      <w:r>
        <w:rPr>
          <w:spacing w:val="-2"/>
        </w:rPr>
        <w:t>statement</w:t>
      </w:r>
      <w:r>
        <w:rPr>
          <w:spacing w:val="-5"/>
        </w:rPr>
        <w:t xml:space="preserve"> </w:t>
      </w:r>
      <w:r>
        <w:rPr>
          <w:spacing w:val="-2"/>
        </w:rPr>
        <w:t>allows</w:t>
      </w:r>
      <w:r>
        <w:rPr>
          <w:spacing w:val="-5"/>
        </w:rPr>
        <w:t xml:space="preserve"> </w:t>
      </w:r>
      <w:r>
        <w:rPr>
          <w:spacing w:val="-2"/>
        </w:rPr>
        <w:t>you</w:t>
      </w:r>
      <w:r>
        <w:rPr>
          <w:spacing w:val="-5"/>
        </w:rPr>
        <w:t xml:space="preserve"> </w:t>
      </w:r>
      <w:r>
        <w:rPr>
          <w:spacing w:val="-2"/>
        </w:rPr>
        <w:t>and</w:t>
      </w:r>
      <w:r>
        <w:rPr>
          <w:spacing w:val="-5"/>
        </w:rPr>
        <w:t xml:space="preserve"> </w:t>
      </w:r>
      <w:r>
        <w:rPr>
          <w:spacing w:val="-2"/>
        </w:rPr>
        <w:t>your</w:t>
      </w:r>
      <w:r>
        <w:rPr>
          <w:spacing w:val="-5"/>
        </w:rPr>
        <w:t xml:space="preserve"> </w:t>
      </w:r>
      <w:r>
        <w:rPr>
          <w:spacing w:val="-2"/>
        </w:rPr>
        <w:t>team</w:t>
      </w:r>
      <w:r>
        <w:rPr>
          <w:spacing w:val="-5"/>
        </w:rPr>
        <w:t xml:space="preserve"> </w:t>
      </w:r>
      <w:r>
        <w:rPr>
          <w:spacing w:val="-2"/>
        </w:rPr>
        <w:t>to</w:t>
      </w:r>
      <w:r>
        <w:rPr>
          <w:spacing w:val="-7"/>
        </w:rPr>
        <w:t xml:space="preserve"> </w:t>
      </w:r>
      <w:r>
        <w:rPr>
          <w:spacing w:val="-2"/>
        </w:rPr>
        <w:t>find</w:t>
      </w:r>
      <w:r>
        <w:rPr>
          <w:spacing w:val="-5"/>
        </w:rPr>
        <w:t xml:space="preserve"> </w:t>
      </w:r>
      <w:r>
        <w:rPr>
          <w:spacing w:val="-2"/>
        </w:rPr>
        <w:t>the</w:t>
      </w:r>
      <w:r>
        <w:rPr>
          <w:spacing w:val="-4"/>
        </w:rPr>
        <w:t xml:space="preserve"> </w:t>
      </w:r>
      <w:r>
        <w:rPr>
          <w:spacing w:val="-2"/>
        </w:rPr>
        <w:t xml:space="preserve">ideal </w:t>
      </w:r>
      <w:r>
        <w:t>solution for the challenges your customers face. Throughout the process, you’ll also be able to empathize with your customers, which helps you better understand how they perceive your product or service.</w:t>
      </w:r>
    </w:p>
    <w:p w:rsidR="009A4339" w:rsidRDefault="00000000">
      <w:pPr>
        <w:pStyle w:val="BodyText"/>
        <w:spacing w:before="2"/>
        <w:rPr>
          <w:sz w:val="11"/>
        </w:rPr>
      </w:pPr>
      <w:r>
        <w:rPr>
          <w:noProof/>
          <w:sz w:val="11"/>
        </w:rPr>
        <w:drawing>
          <wp:anchor distT="0" distB="0" distL="0" distR="0" simplePos="0" relativeHeight="487587840" behindDoc="1" locked="0" layoutInCell="1" allowOverlap="1">
            <wp:simplePos x="0" y="0"/>
            <wp:positionH relativeFrom="page">
              <wp:posOffset>1143000</wp:posOffset>
            </wp:positionH>
            <wp:positionV relativeFrom="paragraph">
              <wp:posOffset>101885</wp:posOffset>
            </wp:positionV>
            <wp:extent cx="5222731" cy="2436114"/>
            <wp:effectExtent l="0" t="0" r="0" b="0"/>
            <wp:wrapTopAndBottom/>
            <wp:docPr id="1" name="Image 1" descr="C:\Users\THINKBOOK\AppData\Local\Microsoft\Windows\INetCache\Content.MSO\13BF23AD.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HINKBOOK\AppData\Local\Microsoft\Windows\INetCache\Content.MSO\13BF23AD.tmp"/>
                    <pic:cNvPicPr/>
                  </pic:nvPicPr>
                  <pic:blipFill>
                    <a:blip r:embed="rId4" cstate="print"/>
                    <a:stretch>
                      <a:fillRect/>
                    </a:stretch>
                  </pic:blipFill>
                  <pic:spPr>
                    <a:xfrm>
                      <a:off x="0" y="0"/>
                      <a:ext cx="5222731" cy="2436114"/>
                    </a:xfrm>
                    <a:prstGeom prst="rect">
                      <a:avLst/>
                    </a:prstGeom>
                  </pic:spPr>
                </pic:pic>
              </a:graphicData>
            </a:graphic>
          </wp:anchor>
        </w:drawing>
      </w:r>
    </w:p>
    <w:p w:rsidR="009A4339" w:rsidRDefault="00000000">
      <w:pPr>
        <w:pStyle w:val="BodyText"/>
        <w:jc w:val="both"/>
      </w:pPr>
      <w:r>
        <w:t>Reference:</w:t>
      </w:r>
      <w:r>
        <w:rPr>
          <w:spacing w:val="-14"/>
        </w:rPr>
        <w:t xml:space="preserve"> </w:t>
      </w:r>
      <w:hyperlink r:id="rId5">
        <w:r>
          <w:rPr>
            <w:color w:val="0462C1"/>
            <w:u w:val="single" w:color="0462C1"/>
          </w:rPr>
          <w:t>https://miro.com/templates/customer-problem-</w:t>
        </w:r>
        <w:r>
          <w:rPr>
            <w:color w:val="0462C1"/>
            <w:spacing w:val="-2"/>
            <w:u w:val="single" w:color="0462C1"/>
          </w:rPr>
          <w:t>statement/</w:t>
        </w:r>
      </w:hyperlink>
    </w:p>
    <w:p w:rsidR="009A4339" w:rsidRDefault="00000000">
      <w:pPr>
        <w:spacing w:before="134"/>
        <w:rPr>
          <w:b/>
          <w:sz w:val="24"/>
        </w:rPr>
      </w:pPr>
      <w:r>
        <w:rPr>
          <w:b/>
          <w:spacing w:val="-2"/>
          <w:sz w:val="24"/>
        </w:rPr>
        <w:t>Example:</w:t>
      </w:r>
    </w:p>
    <w:p w:rsidR="009A4339" w:rsidRDefault="00000000">
      <w:pPr>
        <w:pStyle w:val="BodyText"/>
        <w:spacing w:before="1"/>
        <w:rPr>
          <w:b/>
          <w:sz w:val="11"/>
        </w:rPr>
      </w:pPr>
      <w:r>
        <w:rPr>
          <w:b/>
          <w:noProof/>
          <w:sz w:val="11"/>
        </w:rPr>
        <w:drawing>
          <wp:anchor distT="0" distB="0" distL="0" distR="0" simplePos="0" relativeHeight="487588352" behindDoc="1" locked="0" layoutInCell="1" allowOverlap="1">
            <wp:simplePos x="0" y="0"/>
            <wp:positionH relativeFrom="page">
              <wp:posOffset>1143000</wp:posOffset>
            </wp:positionH>
            <wp:positionV relativeFrom="paragraph">
              <wp:posOffset>101385</wp:posOffset>
            </wp:positionV>
            <wp:extent cx="5439672" cy="1133475"/>
            <wp:effectExtent l="0" t="0" r="0" b="0"/>
            <wp:wrapTopAndBottom/>
            <wp:docPr id="2" name="Image 2" descr="C:\Users\THINKBOOK\AppData\Local\Microsoft\Windows\INetCache\Content.MSO\60D41D49.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THINKBOOK\AppData\Local\Microsoft\Windows\INetCache\Content.MSO\60D41D49.tmp"/>
                    <pic:cNvPicPr/>
                  </pic:nvPicPr>
                  <pic:blipFill>
                    <a:blip r:embed="rId6" cstate="print"/>
                    <a:stretch>
                      <a:fillRect/>
                    </a:stretch>
                  </pic:blipFill>
                  <pic:spPr>
                    <a:xfrm>
                      <a:off x="0" y="0"/>
                      <a:ext cx="5439672" cy="1133475"/>
                    </a:xfrm>
                    <a:prstGeom prst="rect">
                      <a:avLst/>
                    </a:prstGeom>
                  </pic:spPr>
                </pic:pic>
              </a:graphicData>
            </a:graphic>
          </wp:anchor>
        </w:drawing>
      </w:r>
    </w:p>
    <w:p w:rsidR="009A4339" w:rsidRDefault="009A4339">
      <w:pPr>
        <w:pStyle w:val="BodyText"/>
        <w:rPr>
          <w:b/>
          <w:sz w:val="11"/>
        </w:rPr>
        <w:sectPr w:rsidR="009A4339">
          <w:type w:val="continuous"/>
          <w:pgSz w:w="12240" w:h="15840"/>
          <w:pgMar w:top="1420" w:right="1080" w:bottom="280" w:left="180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2016"/>
        <w:gridCol w:w="1444"/>
        <w:gridCol w:w="1412"/>
        <w:gridCol w:w="1413"/>
        <w:gridCol w:w="1604"/>
      </w:tblGrid>
      <w:tr w:rsidR="009A4339">
        <w:trPr>
          <w:trHeight w:val="1563"/>
        </w:trPr>
        <w:tc>
          <w:tcPr>
            <w:tcW w:w="1265" w:type="dxa"/>
          </w:tcPr>
          <w:p w:rsidR="009A4339" w:rsidRDefault="00000000">
            <w:pPr>
              <w:pStyle w:val="TableParagraph"/>
              <w:rPr>
                <w:b/>
                <w:sz w:val="24"/>
              </w:rPr>
            </w:pPr>
            <w:r>
              <w:rPr>
                <w:b/>
                <w:spacing w:val="-2"/>
                <w:sz w:val="24"/>
              </w:rPr>
              <w:lastRenderedPageBreak/>
              <w:t xml:space="preserve">Problem Statement </w:t>
            </w:r>
            <w:r>
              <w:rPr>
                <w:b/>
                <w:spacing w:val="-4"/>
                <w:sz w:val="24"/>
              </w:rPr>
              <w:t>(PS)</w:t>
            </w:r>
          </w:p>
        </w:tc>
        <w:tc>
          <w:tcPr>
            <w:tcW w:w="2016" w:type="dxa"/>
          </w:tcPr>
          <w:p w:rsidR="009A4339" w:rsidRDefault="00000000">
            <w:pPr>
              <w:pStyle w:val="TableParagraph"/>
              <w:spacing w:line="292" w:lineRule="exact"/>
              <w:ind w:left="108"/>
              <w:rPr>
                <w:b/>
                <w:sz w:val="24"/>
              </w:rPr>
            </w:pPr>
            <w:r>
              <w:rPr>
                <w:b/>
                <w:sz w:val="24"/>
              </w:rPr>
              <w:t>I</w:t>
            </w:r>
            <w:r>
              <w:rPr>
                <w:b/>
                <w:spacing w:val="-1"/>
                <w:sz w:val="24"/>
              </w:rPr>
              <w:t xml:space="preserve"> </w:t>
            </w:r>
            <w:r>
              <w:rPr>
                <w:b/>
                <w:sz w:val="24"/>
              </w:rPr>
              <w:t>am</w:t>
            </w:r>
            <w:r>
              <w:rPr>
                <w:b/>
                <w:spacing w:val="-1"/>
                <w:sz w:val="24"/>
              </w:rPr>
              <w:t xml:space="preserve"> </w:t>
            </w:r>
            <w:r>
              <w:rPr>
                <w:b/>
                <w:spacing w:val="-2"/>
                <w:sz w:val="24"/>
              </w:rPr>
              <w:t>(Customer)</w:t>
            </w:r>
          </w:p>
        </w:tc>
        <w:tc>
          <w:tcPr>
            <w:tcW w:w="1444" w:type="dxa"/>
          </w:tcPr>
          <w:p w:rsidR="009A4339" w:rsidRDefault="00000000">
            <w:pPr>
              <w:pStyle w:val="TableParagraph"/>
              <w:spacing w:line="292" w:lineRule="exact"/>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412" w:type="dxa"/>
          </w:tcPr>
          <w:p w:rsidR="009A4339" w:rsidRDefault="00000000">
            <w:pPr>
              <w:pStyle w:val="TableParagraph"/>
              <w:spacing w:line="292" w:lineRule="exact"/>
              <w:ind w:left="9"/>
              <w:jc w:val="center"/>
              <w:rPr>
                <w:b/>
                <w:sz w:val="24"/>
              </w:rPr>
            </w:pPr>
            <w:r>
              <w:rPr>
                <w:b/>
                <w:spacing w:val="-5"/>
                <w:sz w:val="24"/>
              </w:rPr>
              <w:t>But</w:t>
            </w:r>
          </w:p>
        </w:tc>
        <w:tc>
          <w:tcPr>
            <w:tcW w:w="1413" w:type="dxa"/>
          </w:tcPr>
          <w:p w:rsidR="009A4339" w:rsidRDefault="00000000">
            <w:pPr>
              <w:pStyle w:val="TableParagraph"/>
              <w:spacing w:line="292" w:lineRule="exact"/>
              <w:ind w:left="108"/>
              <w:rPr>
                <w:b/>
                <w:sz w:val="24"/>
              </w:rPr>
            </w:pPr>
            <w:r>
              <w:rPr>
                <w:b/>
                <w:spacing w:val="-2"/>
                <w:sz w:val="24"/>
              </w:rPr>
              <w:t>Because</w:t>
            </w:r>
          </w:p>
        </w:tc>
        <w:tc>
          <w:tcPr>
            <w:tcW w:w="1604" w:type="dxa"/>
          </w:tcPr>
          <w:p w:rsidR="009A4339" w:rsidRDefault="00000000">
            <w:pPr>
              <w:pStyle w:val="TableParagraph"/>
              <w:ind w:left="108" w:right="145"/>
              <w:rPr>
                <w:b/>
                <w:sz w:val="24"/>
              </w:rPr>
            </w:pPr>
            <w:r>
              <w:rPr>
                <w:b/>
                <w:sz w:val="24"/>
              </w:rPr>
              <w:t>Which</w:t>
            </w:r>
            <w:r>
              <w:rPr>
                <w:b/>
                <w:spacing w:val="-14"/>
                <w:sz w:val="24"/>
              </w:rPr>
              <w:t xml:space="preserve"> </w:t>
            </w:r>
            <w:r>
              <w:rPr>
                <w:b/>
                <w:sz w:val="24"/>
              </w:rPr>
              <w:t>makes me feel</w:t>
            </w:r>
          </w:p>
        </w:tc>
      </w:tr>
      <w:tr w:rsidR="009A4339">
        <w:trPr>
          <w:trHeight w:val="2416"/>
        </w:trPr>
        <w:tc>
          <w:tcPr>
            <w:tcW w:w="1265" w:type="dxa"/>
          </w:tcPr>
          <w:p w:rsidR="009A4339" w:rsidRDefault="00000000">
            <w:pPr>
              <w:pStyle w:val="TableParagraph"/>
              <w:spacing w:line="292" w:lineRule="exact"/>
              <w:rPr>
                <w:sz w:val="24"/>
              </w:rPr>
            </w:pPr>
            <w:r>
              <w:rPr>
                <w:spacing w:val="-2"/>
                <w:sz w:val="24"/>
              </w:rPr>
              <w:t>PS-</w:t>
            </w:r>
            <w:r>
              <w:rPr>
                <w:spacing w:val="-12"/>
                <w:sz w:val="24"/>
              </w:rPr>
              <w:t>1</w:t>
            </w:r>
          </w:p>
        </w:tc>
        <w:tc>
          <w:tcPr>
            <w:tcW w:w="2016" w:type="dxa"/>
          </w:tcPr>
          <w:p w:rsidR="009A4339" w:rsidRDefault="00000000">
            <w:pPr>
              <w:pStyle w:val="TableParagraph"/>
              <w:ind w:left="108" w:right="158"/>
            </w:pPr>
            <w:r>
              <w:t>A</w:t>
            </w:r>
            <w:r>
              <w:rPr>
                <w:spacing w:val="-13"/>
              </w:rPr>
              <w:t xml:space="preserve"> </w:t>
            </w:r>
            <w:r>
              <w:t>digital</w:t>
            </w:r>
            <w:r>
              <w:rPr>
                <w:spacing w:val="-12"/>
              </w:rPr>
              <w:t xml:space="preserve"> </w:t>
            </w:r>
            <w:r>
              <w:t xml:space="preserve">payment user who frequently uses </w:t>
            </w:r>
            <w:r>
              <w:rPr>
                <w:spacing w:val="-2"/>
              </w:rPr>
              <w:t xml:space="preserve">UPI/credit/debit </w:t>
            </w:r>
            <w:r>
              <w:t xml:space="preserve">cards for online </w:t>
            </w:r>
            <w:r>
              <w:rPr>
                <w:spacing w:val="-2"/>
              </w:rPr>
              <w:t>transactions</w:t>
            </w:r>
          </w:p>
        </w:tc>
        <w:tc>
          <w:tcPr>
            <w:tcW w:w="1444" w:type="dxa"/>
          </w:tcPr>
          <w:p w:rsidR="009A4339" w:rsidRDefault="00000000">
            <w:pPr>
              <w:pStyle w:val="TableParagraph"/>
              <w:ind w:right="203"/>
            </w:pPr>
            <w:r>
              <w:t>To</w:t>
            </w:r>
            <w:r>
              <w:rPr>
                <w:spacing w:val="-13"/>
              </w:rPr>
              <w:t xml:space="preserve"> </w:t>
            </w:r>
            <w:r>
              <w:t xml:space="preserve">complete secure and fast online </w:t>
            </w:r>
            <w:r>
              <w:rPr>
                <w:spacing w:val="-2"/>
              </w:rPr>
              <w:t>payments</w:t>
            </w:r>
          </w:p>
        </w:tc>
        <w:tc>
          <w:tcPr>
            <w:tcW w:w="1412" w:type="dxa"/>
          </w:tcPr>
          <w:p w:rsidR="009A4339" w:rsidRDefault="00000000">
            <w:pPr>
              <w:pStyle w:val="TableParagraph"/>
            </w:pPr>
            <w:r>
              <w:t xml:space="preserve">I am worried about fraud </w:t>
            </w:r>
            <w:r>
              <w:rPr>
                <w:spacing w:val="-4"/>
              </w:rPr>
              <w:t xml:space="preserve">and </w:t>
            </w:r>
            <w:r>
              <w:rPr>
                <w:spacing w:val="-2"/>
              </w:rPr>
              <w:t>unauthorized transactions</w:t>
            </w:r>
          </w:p>
        </w:tc>
        <w:tc>
          <w:tcPr>
            <w:tcW w:w="1413" w:type="dxa"/>
          </w:tcPr>
          <w:p w:rsidR="009A4339" w:rsidRDefault="00000000">
            <w:pPr>
              <w:pStyle w:val="TableParagraph"/>
              <w:ind w:left="108" w:right="147"/>
            </w:pPr>
            <w:r>
              <w:rPr>
                <w:spacing w:val="-2"/>
              </w:rPr>
              <w:t xml:space="preserve">Fraudsters </w:t>
            </w:r>
            <w:r>
              <w:rPr>
                <w:spacing w:val="-4"/>
              </w:rPr>
              <w:t xml:space="preserve">use </w:t>
            </w:r>
            <w:r>
              <w:rPr>
                <w:spacing w:val="-2"/>
              </w:rPr>
              <w:t xml:space="preserve">advanced techniques </w:t>
            </w:r>
            <w:r>
              <w:t>and current systems</w:t>
            </w:r>
            <w:r>
              <w:rPr>
                <w:spacing w:val="-13"/>
              </w:rPr>
              <w:t xml:space="preserve"> </w:t>
            </w:r>
            <w:r>
              <w:t xml:space="preserve">may not detect </w:t>
            </w:r>
            <w:r>
              <w:rPr>
                <w:spacing w:val="-2"/>
              </w:rPr>
              <w:t>fraud</w:t>
            </w:r>
          </w:p>
          <w:p w:rsidR="009A4339" w:rsidRDefault="00000000">
            <w:pPr>
              <w:pStyle w:val="TableParagraph"/>
              <w:spacing w:line="248" w:lineRule="exact"/>
              <w:ind w:left="108"/>
            </w:pPr>
            <w:r>
              <w:rPr>
                <w:spacing w:val="-2"/>
              </w:rPr>
              <w:t>instantly</w:t>
            </w:r>
          </w:p>
        </w:tc>
        <w:tc>
          <w:tcPr>
            <w:tcW w:w="1604" w:type="dxa"/>
          </w:tcPr>
          <w:p w:rsidR="009A4339" w:rsidRDefault="00000000">
            <w:pPr>
              <w:pStyle w:val="TableParagraph"/>
              <w:ind w:left="108" w:right="159"/>
            </w:pPr>
            <w:r>
              <w:rPr>
                <w:spacing w:val="-2"/>
              </w:rPr>
              <w:t xml:space="preserve">Anxious, </w:t>
            </w:r>
            <w:r>
              <w:t>insecure, and stressed</w:t>
            </w:r>
            <w:r>
              <w:rPr>
                <w:spacing w:val="-13"/>
              </w:rPr>
              <w:t xml:space="preserve"> </w:t>
            </w:r>
            <w:r>
              <w:t>about losing money</w:t>
            </w:r>
          </w:p>
        </w:tc>
      </w:tr>
      <w:tr w:rsidR="009A4339">
        <w:trPr>
          <w:trHeight w:val="2148"/>
        </w:trPr>
        <w:tc>
          <w:tcPr>
            <w:tcW w:w="1265" w:type="dxa"/>
          </w:tcPr>
          <w:p w:rsidR="009A4339" w:rsidRDefault="00000000">
            <w:pPr>
              <w:pStyle w:val="TableParagraph"/>
              <w:rPr>
                <w:sz w:val="24"/>
              </w:rPr>
            </w:pPr>
            <w:r>
              <w:rPr>
                <w:spacing w:val="-2"/>
                <w:sz w:val="24"/>
              </w:rPr>
              <w:t>PS-</w:t>
            </w:r>
            <w:r>
              <w:rPr>
                <w:spacing w:val="-12"/>
                <w:sz w:val="24"/>
              </w:rPr>
              <w:t>2</w:t>
            </w:r>
          </w:p>
        </w:tc>
        <w:tc>
          <w:tcPr>
            <w:tcW w:w="2016" w:type="dxa"/>
          </w:tcPr>
          <w:p w:rsidR="009A4339" w:rsidRDefault="00000000">
            <w:pPr>
              <w:pStyle w:val="TableParagraph"/>
              <w:ind w:left="108" w:right="146"/>
            </w:pPr>
            <w:r>
              <w:t>A bank or financial service provider handling</w:t>
            </w:r>
            <w:r>
              <w:rPr>
                <w:spacing w:val="-13"/>
              </w:rPr>
              <w:t xml:space="preserve"> </w:t>
            </w:r>
            <w:r>
              <w:t>thousands of daily</w:t>
            </w:r>
            <w:r>
              <w:rPr>
                <w:spacing w:val="40"/>
              </w:rPr>
              <w:t xml:space="preserve"> </w:t>
            </w:r>
            <w:r>
              <w:rPr>
                <w:spacing w:val="-2"/>
              </w:rPr>
              <w:t>transactions</w:t>
            </w:r>
          </w:p>
        </w:tc>
        <w:tc>
          <w:tcPr>
            <w:tcW w:w="1444" w:type="dxa"/>
          </w:tcPr>
          <w:p w:rsidR="009A4339" w:rsidRDefault="00000000">
            <w:pPr>
              <w:pStyle w:val="TableParagraph"/>
              <w:ind w:right="203"/>
            </w:pPr>
            <w:r>
              <w:t xml:space="preserve">To prevent </w:t>
            </w:r>
            <w:r>
              <w:rPr>
                <w:spacing w:val="-2"/>
              </w:rPr>
              <w:t>fraudulent transactions while ensuring smooth customer</w:t>
            </w:r>
          </w:p>
          <w:p w:rsidR="009A4339" w:rsidRDefault="00000000">
            <w:pPr>
              <w:pStyle w:val="TableParagraph"/>
              <w:spacing w:before="1" w:line="248" w:lineRule="exact"/>
            </w:pPr>
            <w:r>
              <w:rPr>
                <w:spacing w:val="-2"/>
              </w:rPr>
              <w:t>experience</w:t>
            </w:r>
          </w:p>
        </w:tc>
        <w:tc>
          <w:tcPr>
            <w:tcW w:w="1412" w:type="dxa"/>
          </w:tcPr>
          <w:p w:rsidR="009A4339" w:rsidRDefault="00000000">
            <w:pPr>
              <w:pStyle w:val="TableParagraph"/>
              <w:ind w:right="126"/>
            </w:pPr>
            <w:r>
              <w:t>It is difficult to detect fraud</w:t>
            </w:r>
            <w:r>
              <w:rPr>
                <w:spacing w:val="-13"/>
              </w:rPr>
              <w:t xml:space="preserve"> </w:t>
            </w:r>
            <w:r>
              <w:t>in</w:t>
            </w:r>
            <w:r>
              <w:rPr>
                <w:spacing w:val="-12"/>
              </w:rPr>
              <w:t xml:space="preserve"> </w:t>
            </w:r>
            <w:r>
              <w:t>real- time</w:t>
            </w:r>
            <w:r>
              <w:rPr>
                <w:spacing w:val="-13"/>
              </w:rPr>
              <w:t xml:space="preserve"> </w:t>
            </w:r>
            <w:r>
              <w:t xml:space="preserve">without </w:t>
            </w:r>
            <w:r>
              <w:rPr>
                <w:spacing w:val="-2"/>
              </w:rPr>
              <w:t>blocking legitimate users</w:t>
            </w:r>
          </w:p>
        </w:tc>
        <w:tc>
          <w:tcPr>
            <w:tcW w:w="1413" w:type="dxa"/>
          </w:tcPr>
          <w:p w:rsidR="009A4339" w:rsidRDefault="00000000">
            <w:pPr>
              <w:pStyle w:val="TableParagraph"/>
              <w:spacing w:before="45"/>
              <w:ind w:left="153" w:right="141"/>
              <w:rPr>
                <w:rFonts w:ascii="Times New Roman"/>
                <w:sz w:val="24"/>
              </w:rPr>
            </w:pPr>
            <w:r>
              <w:rPr>
                <w:rFonts w:ascii="Times New Roman"/>
                <w:spacing w:val="-2"/>
                <w:sz w:val="24"/>
              </w:rPr>
              <w:t xml:space="preserve">Fraud patterns constantly </w:t>
            </w:r>
            <w:r>
              <w:rPr>
                <w:rFonts w:ascii="Times New Roman"/>
                <w:sz w:val="24"/>
              </w:rPr>
              <w:t xml:space="preserve">evolve and </w:t>
            </w:r>
            <w:r>
              <w:rPr>
                <w:rFonts w:ascii="Times New Roman"/>
                <w:spacing w:val="-2"/>
                <w:sz w:val="24"/>
              </w:rPr>
              <w:t>datasets</w:t>
            </w:r>
            <w:r>
              <w:rPr>
                <w:rFonts w:ascii="Times New Roman"/>
                <w:spacing w:val="80"/>
                <w:sz w:val="24"/>
              </w:rPr>
              <w:t xml:space="preserve"> </w:t>
            </w:r>
            <w:r>
              <w:rPr>
                <w:rFonts w:ascii="Times New Roman"/>
                <w:sz w:val="24"/>
              </w:rPr>
              <w:t xml:space="preserve">are highly </w:t>
            </w:r>
            <w:r>
              <w:rPr>
                <w:rFonts w:ascii="Times New Roman"/>
                <w:spacing w:val="-2"/>
                <w:sz w:val="24"/>
              </w:rPr>
              <w:t>imbalanced</w:t>
            </w:r>
          </w:p>
        </w:tc>
        <w:tc>
          <w:tcPr>
            <w:tcW w:w="1604" w:type="dxa"/>
          </w:tcPr>
          <w:p w:rsidR="009A4339" w:rsidRDefault="00000000">
            <w:pPr>
              <w:pStyle w:val="TableParagraph"/>
              <w:spacing w:before="1"/>
              <w:ind w:left="108" w:right="194"/>
              <w:rPr>
                <w:rFonts w:ascii="Times New Roman"/>
                <w:sz w:val="24"/>
              </w:rPr>
            </w:pPr>
            <w:r>
              <w:rPr>
                <w:rFonts w:ascii="Times New Roman"/>
                <w:spacing w:val="-2"/>
                <w:sz w:val="24"/>
              </w:rPr>
              <w:t xml:space="preserve">Pressured, concerned about </w:t>
            </w:r>
            <w:r>
              <w:rPr>
                <w:rFonts w:ascii="Times New Roman"/>
                <w:sz w:val="24"/>
              </w:rPr>
              <w:t>financial</w:t>
            </w:r>
            <w:r>
              <w:rPr>
                <w:rFonts w:ascii="Times New Roman"/>
                <w:spacing w:val="-15"/>
                <w:sz w:val="24"/>
              </w:rPr>
              <w:t xml:space="preserve"> </w:t>
            </w:r>
            <w:r>
              <w:rPr>
                <w:rFonts w:ascii="Times New Roman"/>
                <w:sz w:val="24"/>
              </w:rPr>
              <w:t>loss and</w:t>
            </w:r>
            <w:r>
              <w:rPr>
                <w:rFonts w:ascii="Times New Roman"/>
                <w:spacing w:val="-15"/>
                <w:sz w:val="24"/>
              </w:rPr>
              <w:t xml:space="preserve"> </w:t>
            </w:r>
            <w:r>
              <w:rPr>
                <w:rFonts w:ascii="Times New Roman"/>
                <w:sz w:val="24"/>
              </w:rPr>
              <w:t xml:space="preserve">customer </w:t>
            </w:r>
            <w:r>
              <w:rPr>
                <w:rFonts w:ascii="Times New Roman"/>
                <w:spacing w:val="-2"/>
                <w:sz w:val="24"/>
              </w:rPr>
              <w:t>trust</w:t>
            </w:r>
          </w:p>
        </w:tc>
      </w:tr>
    </w:tbl>
    <w:p w:rsidR="00486CFA" w:rsidRDefault="00486CFA"/>
    <w:sectPr w:rsidR="00486CFA">
      <w:pgSz w:w="12240" w:h="15840"/>
      <w:pgMar w:top="142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39"/>
    <w:rsid w:val="00486CFA"/>
    <w:rsid w:val="004B3C42"/>
    <w:rsid w:val="009A4339"/>
    <w:rsid w:val="00D2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826B"/>
  <w15:docId w15:val="{B0DD7AA7-54DF-4E5D-B037-1B16A9938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71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iro.com/templates/customer-problem-stateme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Aashifa Syed</dc:creator>
  <cp:lastModifiedBy>Tharugu Sreelakshmi</cp:lastModifiedBy>
  <cp:revision>2</cp:revision>
  <dcterms:created xsi:type="dcterms:W3CDTF">2026-02-24T13:04:00Z</dcterms:created>
  <dcterms:modified xsi:type="dcterms:W3CDTF">2026-02-24T13:04:00Z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Microsoft® Word 2019</vt:lpwstr>
  </property>
  <property fmtid="{D5CDD505-2E9C-101B-9397-08002B2CF9AE}" pid="4" name="LastSaved">
    <vt:filetime>2026-02-24T00:00:00Z</vt:filetime>
  </property>
  <property fmtid="{D5CDD505-2E9C-101B-9397-08002B2CF9AE}" pid="5" name="Producer">
    <vt:lpwstr>Microsoft® Word 2019</vt:lpwstr>
  </property>
</Properties>
</file>