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InterviewPro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Security &amp; Authentication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JWT Lifecycle, Role Enforcement &amp; Defence Layers</w:t>
      </w:r>
    </w:p>
    <w:p>
      <w:pPr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v2.0  ·  February 24, 2026</w:t>
      </w:r>
    </w:p>
    <w:p>
      <w:r>
        <w:br w:type="page"/>
      </w:r>
    </w:p>
    <w:p>
      <w:pPr>
        <w:pStyle w:val="Heading1"/>
      </w:pPr>
      <w:r>
        <w:t xml:space="preserve">1. Authentication Overview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InterviewPro uses stateless JWT authentication with two token types. There is no session store, no cookies by default, and no third-party identity provider. All token verification happens synchronously inside middleware functions before any controller logic runs.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200"/>
        <w:gridCol w:w="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Variable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JWT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id, email, role 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JWT_EXPIRES_IN (default 7d)</w:t>
            </w:r>
          </w:p>
        </w:tc>
        <w:tc>
          <w:tcPr>
            <w:tcW w:type="dxa" w:w="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Identifies the user on every REST request and Socket.io connection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JWT_ROOM_SECRET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interviewId, userId, role, iat 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Short-lived (set in generateRoomToken)</w:t>
            </w:r>
          </w:p>
        </w:tc>
        <w:tc>
          <w:tcPr>
            <w:tcW w:type="dxa" w:w="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Grants access to one specific interview room — candidate join URL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Auth JWT Lifecycle</w:t>
      </w:r>
    </w:p>
    <w:p>
      <w:pPr>
        <w:pStyle w:val="Heading2"/>
      </w:pPr>
      <w:r>
        <w:t xml:space="preserve">2.1 Token Issuance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JWT is issued by POST /api/auth/login after bcrypt.compare() confirms the password. The token payload contains the user's _id, email, and role. It is signed with HS256 using JWT_SECRET.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72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sends { email, password }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fetches user by email, calls bcrypt.compare()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authController.login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match: jwt.sign({ id, email, role }, JWT_SECRET, { expiresIn })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utils/jwt.js → generateToken()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returned in response body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stores in localStorage or memory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attaches to every request: Authorization: Bearer &lt;token&gt;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 interceptor / socket auth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Token Verification — REST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requireAuth middleware runs before every protected route handler: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 Bearer token from Authorization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jwt.verify(token, JWT_SECRET) — throws if expired or invalid signature.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 user from MongoDB by decoded.id — confirms user still exists and isActive ===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Attach user object to req.user — available to all downstream handlers.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401 if token missing/invalid, 401 if user not found, 403 if account inactive.</w:t>
      </w:r>
    </w:p>
    <w:p>
      <w:pPr>
        <w:spacing w:after="80"/>
      </w:pPr>
    </w:p>
    <w:p>
      <w:pPr>
        <w:pStyle w:val="Heading2"/>
      </w:pPr>
      <w:r>
        <w:t xml:space="preserve">2.3 Token Verification — Socket.io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Socket.io auth middleware runs on every new connection before any event handler: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 token from socket.handshake.auth.token.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with jwt.verify(token, JWT_SECRET).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 user from MongoDB — confirm existence and isActive.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Attach socket.user and socket.userId.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roomToken present in socket.handshake.auth.roomToken, verify with JWT_ROOM_SECRET and attach socket.roomToken and socket.interviewId.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next() on success; next(new Error(...)) on failure — client receives connect_error.</w:t>
      </w:r>
    </w:p>
    <w:p>
      <w:pPr>
        <w:spacing w:after="80"/>
      </w:pPr>
    </w:p>
    <w:p>
      <w:pPr>
        <w:pBdr>
          <w:left w:val="single" w:color="0D9488" w:sz="12" w:space="12"/>
        </w:pBdr>
        <w:shd w:fill="E0F7F4" w:val="clear"/>
        <w:spacing w:before="80" w:after="80"/>
        <w:ind w:left="360" w:right="3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ℹ️  The Socket.io middleware runs once per connection. All subsequent event handlers on that socket can trust socket.user.role without re-verifying.</w:t>
      </w:r>
    </w:p>
    <w:p>
      <w:pPr>
        <w:spacing w:after="80"/>
      </w:pPr>
    </w:p>
    <w:p>
      <w:pPr>
        <w:pStyle w:val="Heading1"/>
      </w:pPr>
      <w:r>
        <w:t xml:space="preserve">3. Room Token Lifecycle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roomToken is a secondary JWT specifically for interview room access. It prevents a valid platform user from joining a room they are not assigned to.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32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Interviewer starts session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/api/interviews/:id/start → generateRoomToken(userId, interviewId, role) → stored in interview.roomToken (select: false field)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started email sent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sendSessionStartedNotification embeds roomToken in join URL: /room/:id?token={roomToken}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opens join URL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parses token from query string; stored in React state / passed to socket connection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calls POST /api/interviews/:id/lobby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verifies roomToken; checks decoded.interviewId matches :id; sets candidateInLobby = true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 connects with roomToken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middleware verifies roomToken; attaches socket.interviewId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emits room:join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checks interview.candidateAdmitted before allowing room entry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 ends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roomToken remains in DB but is never re-used — future joins are blocked by status !== IN_PROGRESS</w:t>
            </w:r>
          </w:p>
        </w:tc>
      </w:tr>
    </w:tbl>
    <w:p>
      <w:pPr>
        <w:spacing w:after="80"/>
      </w:pPr>
    </w:p>
    <w:p>
      <w:pPr>
        <w:pBdr>
          <w:left w:val="single" w:color="D97706" w:sz="12" w:space="12"/>
        </w:pBdr>
        <w:shd w:fill="FFFBEB" w:val="clear"/>
        <w:spacing w:before="80" w:after="80"/>
        <w:ind w:left="360" w:right="3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⚠️  The roomToken is stored in the Interview document with select: false. It is never returned by default in API responses. Only explicit .select("+roomToken") queries in the server code can read it. This prevents casual API consumers from extracting room access credentials.</w:t>
      </w:r>
    </w:p>
    <w:p>
      <w:pPr>
        <w:spacing w:after="80"/>
      </w:pPr>
    </w:p>
    <w:p>
      <w:pPr>
        <w:pStyle w:val="Heading1"/>
      </w:pPr>
      <w:r>
        <w:t xml:space="preserve">4. Role-Based Access Control</w:t>
      </w:r>
    </w:p>
    <w:p>
      <w:pPr>
        <w:pStyle w:val="Heading2"/>
      </w:pPr>
      <w:r>
        <w:t xml:space="preserve">4.1 REST Layer — requireRole Middleware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role-restricted route uses requireRole(...allowedRoles) as a second middleware after requireAuth: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2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/api/interviews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hr, admin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requireRole("hr", "admin")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/api/interviews/:id/start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requireRole("interviewer")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/api/interviews/:id/lobby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requireRole("candidate")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/api/interviews/:id/admit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requireRole("interviewer")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/api/interviews/:id/feedback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requireRole("interviewer")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/api/interviews/:id/cancel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hr, admin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requireRole("hr", "admin")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/api/interviews/:id/no-show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interviewer, candidate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requireRole("interviewer", "candidate")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/api/interviews/:id/activity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authenticated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requireAuth only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Controller Layer — Object-Level Checks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requireRole only checks the role type. Controllers additionally verify that the calling user is the specific person assigned to the interview: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startSession: interview.interviewer.toString() !== req.user._id.toString() → 403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admitCandidate: interview.interviewer.toString() !== req.user._id.toString() → 403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submitFeedback: interview.interviewer.toString() !== req.user._id.toString() → 403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joinLobby: interview.candidate.toString() !== req.user._id.toString() → 403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reportNoShow: checks both isInterviewer and isCandidate → 403 if neither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getInterview: returns 403 if not admin/hr and not assigned to the interview</w:t>
      </w:r>
    </w:p>
    <w:p>
      <w:pPr>
        <w:spacing w:after="80"/>
      </w:pPr>
    </w:p>
    <w:p>
      <w:pPr>
        <w:pStyle w:val="Heading2"/>
      </w:pPr>
      <w:r>
        <w:t xml:space="preserve">4.3 Socket Layer — Event-Level Guards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Socket.io event handler performs its own checks after the connection-level auth middleware: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2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lobby:subscribe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check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(socket.user.role !== "interviewer") return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lobby:enter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Ownership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(iv.candidate.toString() !== socket.userId) return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lobby:admit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Ownership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(iv.interviewer.toString() !== socket.userId) return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room:join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Admission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 blocked if !iv.candidateAdmitted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code:update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guard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(socket.currentRoom !== interviewId) return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tab:hidden/visible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check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(socket.user.role !== "candidate") return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run-* 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guard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(socket.currentRoom !== interviewId) return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Frontend Layer — Route Guards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Component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RequireAuth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Redirects to /login if no valid JWT in local 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GuestRoute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Redirects logged-in users away from /login and /register to their dashboard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RoleGuard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Redirects to correct dashboard if user's role does not match the route's allowed roles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DashboardRedirect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/dashboard → role-specific path (/admin, /hr, /interviewer, /candidate)</w:t>
            </w:r>
          </w:p>
        </w:tc>
      </w:tr>
    </w:tbl>
    <w:p>
      <w:pPr>
        <w:spacing w:after="80"/>
      </w:pPr>
    </w:p>
    <w:p>
      <w:pPr>
        <w:pBdr>
          <w:left w:val="single" w:color="D97706" w:sz="12" w:space="12"/>
        </w:pBdr>
        <w:shd w:fill="FFFBEB" w:val="clear"/>
        <w:spacing w:before="80" w:after="80"/>
        <w:ind w:left="360" w:right="3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⚠️  Frontend guards are UX conveniences only. They can be bypassed by a determined user who modifies local storage or constructs direct API requests. All security enforcement must be (and is) done server-side.</w:t>
      </w:r>
    </w:p>
    <w:p>
      <w:pPr>
        <w:spacing w:after="80"/>
      </w:pPr>
    </w:p>
    <w:p>
      <w:pPr>
        <w:pStyle w:val="Heading1"/>
      </w:pPr>
      <w:r>
        <w:t xml:space="preserve">5. Password Security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Hashing algorithm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with 10 salt rounds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Plain-text storage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— only the hash is stored in user.password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select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user.password has select: false — never returned in API responses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bcrypt.compare(plainPassword, user.password) — always performed via bcrypt, never string equality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Validated at registration (minimum 8 characters)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flow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automated reset currently — admin resets by creating a new account or updating the hash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Code Execution Isolation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code execution is handled by Piston, which provides multi-layer sandboxing: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2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prevents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Linux namespaces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Separate PID, mount, network, and IPC namespaces per job</w:t>
            </w:r>
          </w:p>
        </w:tc>
        <w:tc>
          <w:tcPr>
            <w:tcW w:type="dxa" w:w="4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escape, cross-job interference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tmpfs job 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files written to RAM tmpfs, never to disk</w:t>
            </w:r>
          </w:p>
        </w:tc>
        <w:tc>
          <w:tcPr>
            <w:tcW w:type="dxa" w:w="4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file system access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network access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namespace isolation</w:t>
            </w:r>
          </w:p>
        </w:tc>
        <w:tc>
          <w:tcPr>
            <w:tcW w:type="dxa" w:w="4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Outbound connections from user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cleanup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process killed after timeout/exit</w:t>
            </w:r>
          </w:p>
        </w:tc>
        <w:tc>
          <w:tcPr>
            <w:tcW w:type="dxa" w:w="4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Long-running or fork-bomb code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privileged 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namespace creation</w:t>
            </w:r>
          </w:p>
        </w:tc>
        <w:tc>
          <w:tcPr>
            <w:tcW w:type="dxa" w:w="4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host has privileged access — mitigate by running on a dedicated VM</w:t>
            </w:r>
          </w:p>
        </w:tc>
      </w:tr>
    </w:tbl>
    <w:p>
      <w:pPr>
        <w:spacing w:after="80"/>
      </w:pPr>
    </w:p>
    <w:p>
      <w:pPr>
        <w:pBdr>
          <w:left w:val="single" w:color="D97706" w:sz="12" w:space="12"/>
        </w:pBdr>
        <w:shd w:fill="FFFBEB" w:val="clear"/>
        <w:spacing w:before="80" w:after="80"/>
        <w:ind w:left="360" w:right="3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⚠️  Piston requires privileged: true in Docker to create Linux namespaces. This means the Piston container has elevated access to the Docker host. In production, run the entire Docker Compose stack on a dedicated VM separate from other workloads.</w:t>
      </w:r>
    </w:p>
    <w:p>
      <w:pPr>
        <w:spacing w:after="80"/>
      </w:pPr>
    </w:p>
    <w:p>
      <w:pPr>
        <w:pStyle w:val="Heading1"/>
      </w:pPr>
      <w:r>
        <w:t xml:space="preserve">7. CORS &amp; Transport Security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origin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process.env.CLIENT_URL — rejects connections from unlisted origins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methods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GET, POST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credentials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— required for cookie-based auth (if used)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CORS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 middleware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origin: CLIENT_URL, credentials: 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upgrade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proxy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proxy_set_header Upgrade $http_upgrade; Connection "upgrade"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+ Certbot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production — use Let's Encrypt TLS certificates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Security Checklist for Production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 all JWT_SECRET and JWT_ROOM_SECRET values to cryptographically random strings of at least 64 characters (openssl rand -hex 32)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HTTPS with a valid TLS certificate (Let's Encrypt via Certbot)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CLIENT_URL to the exact production domain — no trailing slash, no wildcards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an app-specific SMTP password, not the main account password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Piston on a dedicated VM isolated from other production services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rate limiting to /api/auth/login (e.g., express-rate-limit: 10 req/15 min per IP)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rate limiting to the code execution endpoint /api/code/run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NODE_ENV=production — disables stack traces in error responses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Rotate JWT_SECRET periodically — all existing sessions will be invalidated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NotificationLog for FAILED email entries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MongoDB authentication — the default Compose config has no DB password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Docker container resource limits (CPU + memory) to prevent runaway code execution from impacting other containers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720"/>
      </w:tabs>
    </w:pPr>
    <w:r>
      <w:rPr>
        <w:rFonts w:ascii="Arial" w:cs="Arial" w:eastAsia="Arial" w:hAnsi="Arial"/>
        <w:color w:val="D1D5DB"/>
        <w:sz w:val="16"/>
        <w:szCs w:val="16"/>
      </w:rPr>
      <w:t xml:space="preserve">© 2025 InterviewPro  ·  Confidential</w:t>
    </w:r>
    <w: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InterviewPro</w:t>
    </w:r>
    <w:r>
      <w:rPr>
        <w:rFonts w:ascii="Arial" w:cs="Arial" w:eastAsia="Arial" w:hAnsi="Arial"/>
        <w:color w:val="374151"/>
        <w:sz w:val="18"/>
        <w:szCs w:val="18"/>
      </w:rPr>
      <w:t xml:space="preserve">  ·  Security &amp; Authentication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6" w:space="6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2026-02-24T06:29:41.759Z</dcterms:created>
  <dcterms:modified xsi:type="dcterms:W3CDTF">2026-02-24T06:29:41.759Z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