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Loading the given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9529" w:dyaOrig="2073">
          <v:rect xmlns:o="urn:schemas-microsoft-com:office:office" xmlns:v="urn:schemas-microsoft-com:vml" id="rectole0000000000" style="width:476.450000pt;height:10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GROUP BY DESTINATION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73" w:dyaOrig="1541">
          <v:rect xmlns:o="urn:schemas-microsoft-com:office:office" xmlns:v="urn:schemas-microsoft-com:vml" id="rectole0000000001" style="width:398.650000pt;height:7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COUNT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29" w:dyaOrig="1569">
          <v:rect xmlns:o="urn:schemas-microsoft-com:office:office" xmlns:v="urn:schemas-microsoft-com:vml" id="rectole0000000002" style="width:396.450000pt;height:7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ORDER IN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299" w:dyaOrig="676">
          <v:rect xmlns:o="urn:schemas-microsoft-com:office:office" xmlns:v="urn:schemas-microsoft-com:vml" id="rectole0000000003" style="width:414.950000pt;height:3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LIMIT BY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076" w:dyaOrig="1598">
          <v:rect xmlns:o="urn:schemas-microsoft-com:office:office" xmlns:v="urn:schemas-microsoft-com:vml" id="rectole0000000004" style="width:303.800000pt;height:7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DUMP THE RESULT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dump relation5;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73" w:dyaOrig="5443">
          <v:rect xmlns:o="urn:schemas-microsoft-com:office:office" xmlns:v="urn:schemas-microsoft-com:vml" id="rectole0000000005" style="width:398.650000pt;height:272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Write a pig script to find the top 20 locations from where people travel the most.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DATA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452" w:dyaOrig="2448">
          <v:rect xmlns:o="urn:schemas-microsoft-com:office:office" xmlns:v="urn:schemas-microsoft-com:vml" id="rectole0000000006" style="width:422.600000pt;height:122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GROUP BY fromloc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201" w:dyaOrig="1828">
          <v:rect xmlns:o="urn:schemas-microsoft-com:office:office" xmlns:v="urn:schemas-microsoft-com:vml" id="rectole0000000007" style="width:360.050000pt;height:91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COUNT OPERATION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73" w:dyaOrig="1425">
          <v:rect xmlns:o="urn:schemas-microsoft-com:office:office" xmlns:v="urn:schemas-microsoft-com:vml" id="rectole0000000008" style="width:398.650000pt;height:71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ORDER IN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42" w:dyaOrig="1368">
          <v:rect xmlns:o="urn:schemas-microsoft-com:office:office" xmlns:v="urn:schemas-microsoft-com:vml" id="rectole0000000009" style="width:397.100000pt;height:68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LIMIT BY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868" w:dyaOrig="1324">
          <v:rect xmlns:o="urn:schemas-microsoft-com:office:office" xmlns:v="urn:schemas-microsoft-com:vml" id="rectole0000000010" style="width:343.400000pt;height:6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DUMP result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dump relation9;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973" w:dyaOrig="5263">
          <v:rect xmlns:o="urn:schemas-microsoft-com:office:office" xmlns:v="urn:schemas-microsoft-com:vml" id="rectole0000000011" style="width:398.650000pt;height:263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